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78605" w14:textId="77777777" w:rsidR="00BA44D7" w:rsidRDefault="00BA44D7" w:rsidP="006C3168">
      <w:pPr>
        <w:spacing w:after="0" w:line="276" w:lineRule="auto"/>
        <w:ind w:right="140"/>
        <w:rPr>
          <w:rFonts w:ascii="Verdana" w:hAnsi="Verdana"/>
          <w:sz w:val="28"/>
          <w:szCs w:val="28"/>
        </w:rPr>
      </w:pPr>
      <w:bookmarkStart w:id="0" w:name="_Toc183592928"/>
    </w:p>
    <w:p w14:paraId="333019AB" w14:textId="77777777" w:rsidR="00BA44D7" w:rsidRDefault="00BA44D7" w:rsidP="006C3168">
      <w:pPr>
        <w:spacing w:after="0" w:line="276" w:lineRule="auto"/>
        <w:ind w:right="140"/>
        <w:rPr>
          <w:rFonts w:ascii="Verdana" w:hAnsi="Verdana"/>
          <w:sz w:val="28"/>
          <w:szCs w:val="28"/>
        </w:rPr>
      </w:pPr>
    </w:p>
    <w:p w14:paraId="098DD734" w14:textId="77777777" w:rsidR="00BA44D7" w:rsidRDefault="00BA44D7" w:rsidP="006C3168">
      <w:pPr>
        <w:spacing w:after="0" w:line="276" w:lineRule="auto"/>
        <w:ind w:right="140"/>
        <w:rPr>
          <w:rFonts w:ascii="Verdana" w:hAnsi="Verdana"/>
          <w:sz w:val="28"/>
          <w:szCs w:val="28"/>
        </w:rPr>
      </w:pPr>
    </w:p>
    <w:p w14:paraId="2030BC1A" w14:textId="77777777" w:rsidR="00BA44D7" w:rsidRDefault="00BA44D7" w:rsidP="006C3168">
      <w:pPr>
        <w:spacing w:after="0" w:line="276" w:lineRule="auto"/>
        <w:ind w:right="140"/>
        <w:rPr>
          <w:rFonts w:ascii="Verdana" w:hAnsi="Verdana"/>
          <w:sz w:val="28"/>
          <w:szCs w:val="28"/>
        </w:rPr>
      </w:pPr>
    </w:p>
    <w:p w14:paraId="707FEDBC" w14:textId="77777777" w:rsidR="00BA44D7" w:rsidRDefault="00BA44D7" w:rsidP="006C3168">
      <w:pPr>
        <w:spacing w:after="0" w:line="276" w:lineRule="auto"/>
        <w:ind w:right="140"/>
        <w:rPr>
          <w:rFonts w:ascii="Verdana" w:hAnsi="Verdana"/>
          <w:sz w:val="28"/>
          <w:szCs w:val="28"/>
        </w:rPr>
      </w:pPr>
    </w:p>
    <w:p w14:paraId="1E545B6A" w14:textId="597B8AB2" w:rsidR="00F24C2A" w:rsidRPr="00E26FC1" w:rsidRDefault="00F24C2A" w:rsidP="006C3168">
      <w:pPr>
        <w:spacing w:after="0" w:line="276" w:lineRule="auto"/>
        <w:ind w:left="709" w:right="140"/>
        <w:rPr>
          <w:rFonts w:ascii="Verdana" w:hAnsi="Verdana"/>
          <w:b/>
          <w:bCs/>
          <w:sz w:val="28"/>
          <w:szCs w:val="28"/>
        </w:rPr>
      </w:pPr>
      <w:r w:rsidRPr="00E26FC1">
        <w:rPr>
          <w:rFonts w:ascii="Verdana" w:hAnsi="Verdana"/>
          <w:sz w:val="28"/>
          <w:szCs w:val="28"/>
        </w:rPr>
        <w:t xml:space="preserve">Regional </w:t>
      </w:r>
      <w:r w:rsidR="002E4B9D">
        <w:rPr>
          <w:rFonts w:ascii="Verdana" w:hAnsi="Verdana"/>
          <w:sz w:val="28"/>
          <w:szCs w:val="28"/>
        </w:rPr>
        <w:t>medicinsk riktlinje</w:t>
      </w:r>
    </w:p>
    <w:p w14:paraId="0518769D" w14:textId="5F139E8D" w:rsidR="00C02488" w:rsidRDefault="00CB5484" w:rsidP="006C3168">
      <w:pPr>
        <w:spacing w:after="0" w:line="276" w:lineRule="auto"/>
        <w:ind w:left="709" w:right="140"/>
        <w:rPr>
          <w:rFonts w:ascii="Verdana" w:hAnsi="Verdana"/>
          <w:b/>
          <w:bCs/>
          <w:sz w:val="44"/>
          <w:szCs w:val="44"/>
        </w:rPr>
      </w:pPr>
      <w:bookmarkStart w:id="1" w:name="_Toc321146591"/>
      <w:bookmarkEnd w:id="0"/>
      <w:r w:rsidRPr="00CB5484">
        <w:rPr>
          <w:rFonts w:ascii="Verdana" w:hAnsi="Verdana"/>
          <w:b/>
          <w:bCs/>
          <w:sz w:val="44"/>
          <w:szCs w:val="44"/>
        </w:rPr>
        <w:t xml:space="preserve">Ansvarsfördelning mellan allmänmedicin och specialistvård öron-näsa-hals (barn och vuxna) </w:t>
      </w:r>
      <w:r w:rsidR="00734A3C">
        <w:rPr>
          <w:rFonts w:ascii="Verdana" w:hAnsi="Verdana"/>
          <w:b/>
          <w:bCs/>
          <w:sz w:val="44"/>
          <w:szCs w:val="44"/>
        </w:rPr>
        <w:t xml:space="preserve"> </w:t>
      </w:r>
      <w:r w:rsidR="00A34BD0">
        <w:rPr>
          <w:rFonts w:ascii="Verdana" w:hAnsi="Verdana"/>
          <w:b/>
          <w:bCs/>
          <w:sz w:val="44"/>
          <w:szCs w:val="44"/>
        </w:rPr>
        <w:t xml:space="preserve">    </w:t>
      </w:r>
    </w:p>
    <w:p w14:paraId="6DA7D9D9" w14:textId="77777777" w:rsidR="000A4495" w:rsidRPr="000A4495" w:rsidRDefault="000A4495" w:rsidP="006C3168">
      <w:pPr>
        <w:spacing w:after="0" w:line="276" w:lineRule="auto"/>
        <w:ind w:right="140"/>
        <w:rPr>
          <w:rFonts w:ascii="Verdana" w:hAnsi="Verdana"/>
          <w:b/>
          <w:bCs/>
          <w:sz w:val="18"/>
          <w:szCs w:val="18"/>
        </w:rPr>
      </w:pPr>
    </w:p>
    <w:sdt>
      <w:sdtPr>
        <w:rPr>
          <w:rFonts w:ascii="Georgia" w:eastAsia="Times New Roman" w:hAnsi="Georgia" w:cs="Times New Roman"/>
          <w:b w:val="0"/>
          <w:sz w:val="24"/>
          <w:szCs w:val="24"/>
        </w:rPr>
        <w:id w:val="-1745328925"/>
        <w:docPartObj>
          <w:docPartGallery w:val="Table of Contents"/>
          <w:docPartUnique/>
        </w:docPartObj>
      </w:sdtPr>
      <w:sdtContent>
        <w:p w14:paraId="1B4316FA" w14:textId="77777777" w:rsidR="00335549" w:rsidRDefault="00335549" w:rsidP="006C3168">
          <w:pPr>
            <w:pStyle w:val="Innehllsfrteckningsrubrik"/>
            <w:spacing w:line="276" w:lineRule="auto"/>
            <w:ind w:left="1560"/>
          </w:pPr>
          <w:r>
            <w:t>Innehåll</w:t>
          </w:r>
        </w:p>
        <w:p w14:paraId="55896BF9" w14:textId="581F5C52" w:rsidR="00B42F0D" w:rsidRDefault="00335549">
          <w:pPr>
            <w:pStyle w:val="Innehll2"/>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3072194" w:history="1">
            <w:r w:rsidR="00B42F0D" w:rsidRPr="008274DF">
              <w:rPr>
                <w:rStyle w:val="Hyperlnk"/>
                <w:rFonts w:eastAsia="MS Gothic"/>
                <w:noProof/>
              </w:rPr>
              <w:t>Nytt sedan föregående version</w:t>
            </w:r>
            <w:r w:rsidR="00B42F0D">
              <w:rPr>
                <w:noProof/>
                <w:webHidden/>
              </w:rPr>
              <w:tab/>
            </w:r>
            <w:r w:rsidR="00B42F0D">
              <w:rPr>
                <w:noProof/>
                <w:webHidden/>
              </w:rPr>
              <w:fldChar w:fldCharType="begin"/>
            </w:r>
            <w:r w:rsidR="00B42F0D">
              <w:rPr>
                <w:noProof/>
                <w:webHidden/>
              </w:rPr>
              <w:instrText xml:space="preserve"> PAGEREF _Toc213072194 \h </w:instrText>
            </w:r>
            <w:r w:rsidR="00B42F0D">
              <w:rPr>
                <w:noProof/>
                <w:webHidden/>
              </w:rPr>
            </w:r>
            <w:r w:rsidR="00B42F0D">
              <w:rPr>
                <w:noProof/>
                <w:webHidden/>
              </w:rPr>
              <w:fldChar w:fldCharType="separate"/>
            </w:r>
            <w:r w:rsidR="00B42F0D">
              <w:rPr>
                <w:noProof/>
                <w:webHidden/>
              </w:rPr>
              <w:t>3</w:t>
            </w:r>
            <w:r w:rsidR="00B42F0D">
              <w:rPr>
                <w:noProof/>
                <w:webHidden/>
              </w:rPr>
              <w:fldChar w:fldCharType="end"/>
            </w:r>
          </w:hyperlink>
        </w:p>
        <w:p w14:paraId="14000866" w14:textId="2F629EFA" w:rsidR="00B42F0D" w:rsidRDefault="00B42F0D">
          <w:pPr>
            <w:pStyle w:val="Innehll2"/>
            <w:rPr>
              <w:rFonts w:asciiTheme="minorHAnsi" w:eastAsiaTheme="minorEastAsia" w:hAnsiTheme="minorHAnsi" w:cstheme="minorBidi"/>
              <w:noProof/>
              <w:kern w:val="2"/>
              <w14:ligatures w14:val="standardContextual"/>
            </w:rPr>
          </w:pPr>
          <w:hyperlink w:anchor="_Toc213072195" w:history="1">
            <w:r w:rsidRPr="008274DF">
              <w:rPr>
                <w:rStyle w:val="Hyperlnk"/>
                <w:rFonts w:eastAsia="MS Gothic"/>
                <w:noProof/>
              </w:rPr>
              <w:t>Bakgrund</w:t>
            </w:r>
            <w:r>
              <w:rPr>
                <w:noProof/>
                <w:webHidden/>
              </w:rPr>
              <w:tab/>
            </w:r>
            <w:r>
              <w:rPr>
                <w:noProof/>
                <w:webHidden/>
              </w:rPr>
              <w:fldChar w:fldCharType="begin"/>
            </w:r>
            <w:r>
              <w:rPr>
                <w:noProof/>
                <w:webHidden/>
              </w:rPr>
              <w:instrText xml:space="preserve"> PAGEREF _Toc213072195 \h </w:instrText>
            </w:r>
            <w:r>
              <w:rPr>
                <w:noProof/>
                <w:webHidden/>
              </w:rPr>
            </w:r>
            <w:r>
              <w:rPr>
                <w:noProof/>
                <w:webHidden/>
              </w:rPr>
              <w:fldChar w:fldCharType="separate"/>
            </w:r>
            <w:r>
              <w:rPr>
                <w:noProof/>
                <w:webHidden/>
              </w:rPr>
              <w:t>3</w:t>
            </w:r>
            <w:r>
              <w:rPr>
                <w:noProof/>
                <w:webHidden/>
              </w:rPr>
              <w:fldChar w:fldCharType="end"/>
            </w:r>
          </w:hyperlink>
        </w:p>
        <w:p w14:paraId="604EFBD5" w14:textId="62660605" w:rsidR="00B42F0D" w:rsidRDefault="00B42F0D">
          <w:pPr>
            <w:pStyle w:val="Innehll2"/>
            <w:rPr>
              <w:rFonts w:asciiTheme="minorHAnsi" w:eastAsiaTheme="minorEastAsia" w:hAnsiTheme="minorHAnsi" w:cstheme="minorBidi"/>
              <w:noProof/>
              <w:kern w:val="2"/>
              <w14:ligatures w14:val="standardContextual"/>
            </w:rPr>
          </w:pPr>
          <w:hyperlink w:anchor="_Toc213072196" w:history="1">
            <w:r w:rsidRPr="008274DF">
              <w:rPr>
                <w:rStyle w:val="Hyperlnk"/>
                <w:rFonts w:eastAsia="MS Gothic"/>
                <w:noProof/>
              </w:rPr>
              <w:t>Vårdnivå och samverkan</w:t>
            </w:r>
            <w:r>
              <w:rPr>
                <w:noProof/>
                <w:webHidden/>
              </w:rPr>
              <w:tab/>
            </w:r>
            <w:r>
              <w:rPr>
                <w:noProof/>
                <w:webHidden/>
              </w:rPr>
              <w:fldChar w:fldCharType="begin"/>
            </w:r>
            <w:r>
              <w:rPr>
                <w:noProof/>
                <w:webHidden/>
              </w:rPr>
              <w:instrText xml:space="preserve"> PAGEREF _Toc213072196 \h </w:instrText>
            </w:r>
            <w:r>
              <w:rPr>
                <w:noProof/>
                <w:webHidden/>
              </w:rPr>
            </w:r>
            <w:r>
              <w:rPr>
                <w:noProof/>
                <w:webHidden/>
              </w:rPr>
              <w:fldChar w:fldCharType="separate"/>
            </w:r>
            <w:r>
              <w:rPr>
                <w:noProof/>
                <w:webHidden/>
              </w:rPr>
              <w:t>3</w:t>
            </w:r>
            <w:r>
              <w:rPr>
                <w:noProof/>
                <w:webHidden/>
              </w:rPr>
              <w:fldChar w:fldCharType="end"/>
            </w:r>
          </w:hyperlink>
        </w:p>
        <w:p w14:paraId="511FFEDB" w14:textId="69B37997" w:rsidR="00B42F0D" w:rsidRDefault="00B42F0D">
          <w:pPr>
            <w:pStyle w:val="Innehll2"/>
            <w:rPr>
              <w:rFonts w:asciiTheme="minorHAnsi" w:eastAsiaTheme="minorEastAsia" w:hAnsiTheme="minorHAnsi" w:cstheme="minorBidi"/>
              <w:noProof/>
              <w:kern w:val="2"/>
              <w14:ligatures w14:val="standardContextual"/>
            </w:rPr>
          </w:pPr>
          <w:hyperlink w:anchor="_Toc213072197" w:history="1">
            <w:r w:rsidRPr="008274DF">
              <w:rPr>
                <w:rStyle w:val="Hyperlnk"/>
                <w:rFonts w:eastAsia="MS Gothic"/>
                <w:noProof/>
              </w:rPr>
              <w:t>Ansvarsfördelning per diagnos</w:t>
            </w:r>
            <w:r>
              <w:rPr>
                <w:noProof/>
                <w:webHidden/>
              </w:rPr>
              <w:tab/>
            </w:r>
            <w:r>
              <w:rPr>
                <w:noProof/>
                <w:webHidden/>
              </w:rPr>
              <w:fldChar w:fldCharType="begin"/>
            </w:r>
            <w:r>
              <w:rPr>
                <w:noProof/>
                <w:webHidden/>
              </w:rPr>
              <w:instrText xml:space="preserve"> PAGEREF _Toc213072197 \h </w:instrText>
            </w:r>
            <w:r>
              <w:rPr>
                <w:noProof/>
                <w:webHidden/>
              </w:rPr>
            </w:r>
            <w:r>
              <w:rPr>
                <w:noProof/>
                <w:webHidden/>
              </w:rPr>
              <w:fldChar w:fldCharType="separate"/>
            </w:r>
            <w:r>
              <w:rPr>
                <w:noProof/>
                <w:webHidden/>
              </w:rPr>
              <w:t>3</w:t>
            </w:r>
            <w:r>
              <w:rPr>
                <w:noProof/>
                <w:webHidden/>
              </w:rPr>
              <w:fldChar w:fldCharType="end"/>
            </w:r>
          </w:hyperlink>
        </w:p>
        <w:p w14:paraId="538107A7" w14:textId="2B242563" w:rsidR="00B42F0D" w:rsidRDefault="00B42F0D">
          <w:pPr>
            <w:pStyle w:val="Innehll3"/>
            <w:rPr>
              <w:rFonts w:asciiTheme="minorHAnsi" w:eastAsiaTheme="minorEastAsia" w:hAnsiTheme="minorHAnsi" w:cstheme="minorBidi"/>
              <w:noProof/>
              <w:kern w:val="2"/>
              <w14:ligatures w14:val="standardContextual"/>
            </w:rPr>
          </w:pPr>
          <w:hyperlink w:anchor="_Toc213072198" w:history="1">
            <w:r w:rsidRPr="008274DF">
              <w:rPr>
                <w:rStyle w:val="Hyperlnk"/>
                <w:rFonts w:eastAsia="MS Gothic"/>
                <w:noProof/>
              </w:rPr>
              <w:t>Akustiskt trauma</w:t>
            </w:r>
            <w:r>
              <w:rPr>
                <w:noProof/>
                <w:webHidden/>
              </w:rPr>
              <w:tab/>
            </w:r>
            <w:r>
              <w:rPr>
                <w:noProof/>
                <w:webHidden/>
              </w:rPr>
              <w:fldChar w:fldCharType="begin"/>
            </w:r>
            <w:r>
              <w:rPr>
                <w:noProof/>
                <w:webHidden/>
              </w:rPr>
              <w:instrText xml:space="preserve"> PAGEREF _Toc213072198 \h </w:instrText>
            </w:r>
            <w:r>
              <w:rPr>
                <w:noProof/>
                <w:webHidden/>
              </w:rPr>
            </w:r>
            <w:r>
              <w:rPr>
                <w:noProof/>
                <w:webHidden/>
              </w:rPr>
              <w:fldChar w:fldCharType="separate"/>
            </w:r>
            <w:r>
              <w:rPr>
                <w:noProof/>
                <w:webHidden/>
              </w:rPr>
              <w:t>3</w:t>
            </w:r>
            <w:r>
              <w:rPr>
                <w:noProof/>
                <w:webHidden/>
              </w:rPr>
              <w:fldChar w:fldCharType="end"/>
            </w:r>
          </w:hyperlink>
        </w:p>
        <w:p w14:paraId="180F6152" w14:textId="379795EE" w:rsidR="00B42F0D" w:rsidRDefault="00B42F0D">
          <w:pPr>
            <w:pStyle w:val="Innehll3"/>
            <w:rPr>
              <w:rFonts w:asciiTheme="minorHAnsi" w:eastAsiaTheme="minorEastAsia" w:hAnsiTheme="minorHAnsi" w:cstheme="minorBidi"/>
              <w:noProof/>
              <w:kern w:val="2"/>
              <w14:ligatures w14:val="standardContextual"/>
            </w:rPr>
          </w:pPr>
          <w:hyperlink w:anchor="_Toc213072199" w:history="1">
            <w:r w:rsidRPr="008274DF">
              <w:rPr>
                <w:rStyle w:val="Hyperlnk"/>
                <w:rFonts w:eastAsia="MS Gothic"/>
                <w:noProof/>
              </w:rPr>
              <w:t>Bihåleinflammation akut</w:t>
            </w:r>
            <w:r>
              <w:rPr>
                <w:noProof/>
                <w:webHidden/>
              </w:rPr>
              <w:tab/>
            </w:r>
            <w:r>
              <w:rPr>
                <w:noProof/>
                <w:webHidden/>
              </w:rPr>
              <w:fldChar w:fldCharType="begin"/>
            </w:r>
            <w:r>
              <w:rPr>
                <w:noProof/>
                <w:webHidden/>
              </w:rPr>
              <w:instrText xml:space="preserve"> PAGEREF _Toc213072199 \h </w:instrText>
            </w:r>
            <w:r>
              <w:rPr>
                <w:noProof/>
                <w:webHidden/>
              </w:rPr>
            </w:r>
            <w:r>
              <w:rPr>
                <w:noProof/>
                <w:webHidden/>
              </w:rPr>
              <w:fldChar w:fldCharType="separate"/>
            </w:r>
            <w:r>
              <w:rPr>
                <w:noProof/>
                <w:webHidden/>
              </w:rPr>
              <w:t>4</w:t>
            </w:r>
            <w:r>
              <w:rPr>
                <w:noProof/>
                <w:webHidden/>
              </w:rPr>
              <w:fldChar w:fldCharType="end"/>
            </w:r>
          </w:hyperlink>
        </w:p>
        <w:p w14:paraId="21153D7D" w14:textId="632F3C27" w:rsidR="00B42F0D" w:rsidRDefault="00B42F0D">
          <w:pPr>
            <w:pStyle w:val="Innehll3"/>
            <w:rPr>
              <w:rFonts w:asciiTheme="minorHAnsi" w:eastAsiaTheme="minorEastAsia" w:hAnsiTheme="minorHAnsi" w:cstheme="minorBidi"/>
              <w:noProof/>
              <w:kern w:val="2"/>
              <w14:ligatures w14:val="standardContextual"/>
            </w:rPr>
          </w:pPr>
          <w:hyperlink w:anchor="_Toc213072200" w:history="1">
            <w:r w:rsidRPr="008274DF">
              <w:rPr>
                <w:rStyle w:val="Hyperlnk"/>
                <w:rFonts w:eastAsia="MS Gothic"/>
                <w:noProof/>
              </w:rPr>
              <w:t>Bihåleinflammation kronisk</w:t>
            </w:r>
            <w:r>
              <w:rPr>
                <w:noProof/>
                <w:webHidden/>
              </w:rPr>
              <w:tab/>
            </w:r>
            <w:r>
              <w:rPr>
                <w:noProof/>
                <w:webHidden/>
              </w:rPr>
              <w:fldChar w:fldCharType="begin"/>
            </w:r>
            <w:r>
              <w:rPr>
                <w:noProof/>
                <w:webHidden/>
              </w:rPr>
              <w:instrText xml:space="preserve"> PAGEREF _Toc213072200 \h </w:instrText>
            </w:r>
            <w:r>
              <w:rPr>
                <w:noProof/>
                <w:webHidden/>
              </w:rPr>
            </w:r>
            <w:r>
              <w:rPr>
                <w:noProof/>
                <w:webHidden/>
              </w:rPr>
              <w:fldChar w:fldCharType="separate"/>
            </w:r>
            <w:r>
              <w:rPr>
                <w:noProof/>
                <w:webHidden/>
              </w:rPr>
              <w:t>4</w:t>
            </w:r>
            <w:r>
              <w:rPr>
                <w:noProof/>
                <w:webHidden/>
              </w:rPr>
              <w:fldChar w:fldCharType="end"/>
            </w:r>
          </w:hyperlink>
        </w:p>
        <w:p w14:paraId="46E4AED0" w14:textId="2416A98E" w:rsidR="00B42F0D" w:rsidRDefault="00B42F0D">
          <w:pPr>
            <w:pStyle w:val="Innehll3"/>
            <w:rPr>
              <w:rFonts w:asciiTheme="minorHAnsi" w:eastAsiaTheme="minorEastAsia" w:hAnsiTheme="minorHAnsi" w:cstheme="minorBidi"/>
              <w:noProof/>
              <w:kern w:val="2"/>
              <w14:ligatures w14:val="standardContextual"/>
            </w:rPr>
          </w:pPr>
          <w:hyperlink w:anchor="_Toc213072201" w:history="1">
            <w:r w:rsidRPr="008274DF">
              <w:rPr>
                <w:rStyle w:val="Hyperlnk"/>
                <w:rFonts w:eastAsia="MS Gothic"/>
                <w:noProof/>
              </w:rPr>
              <w:t>Dysfagi</w:t>
            </w:r>
            <w:r>
              <w:rPr>
                <w:noProof/>
                <w:webHidden/>
              </w:rPr>
              <w:tab/>
            </w:r>
            <w:r>
              <w:rPr>
                <w:noProof/>
                <w:webHidden/>
              </w:rPr>
              <w:fldChar w:fldCharType="begin"/>
            </w:r>
            <w:r>
              <w:rPr>
                <w:noProof/>
                <w:webHidden/>
              </w:rPr>
              <w:instrText xml:space="preserve"> PAGEREF _Toc213072201 \h </w:instrText>
            </w:r>
            <w:r>
              <w:rPr>
                <w:noProof/>
                <w:webHidden/>
              </w:rPr>
            </w:r>
            <w:r>
              <w:rPr>
                <w:noProof/>
                <w:webHidden/>
              </w:rPr>
              <w:fldChar w:fldCharType="separate"/>
            </w:r>
            <w:r>
              <w:rPr>
                <w:noProof/>
                <w:webHidden/>
              </w:rPr>
              <w:t>5</w:t>
            </w:r>
            <w:r>
              <w:rPr>
                <w:noProof/>
                <w:webHidden/>
              </w:rPr>
              <w:fldChar w:fldCharType="end"/>
            </w:r>
          </w:hyperlink>
        </w:p>
        <w:p w14:paraId="4E134990" w14:textId="2982D3DE" w:rsidR="00B42F0D" w:rsidRDefault="00B42F0D">
          <w:pPr>
            <w:pStyle w:val="Innehll2"/>
            <w:rPr>
              <w:rFonts w:asciiTheme="minorHAnsi" w:eastAsiaTheme="minorEastAsia" w:hAnsiTheme="minorHAnsi" w:cstheme="minorBidi"/>
              <w:noProof/>
              <w:kern w:val="2"/>
              <w14:ligatures w14:val="standardContextual"/>
            </w:rPr>
          </w:pPr>
          <w:hyperlink w:anchor="_Toc213072202" w:history="1">
            <w:r w:rsidRPr="008274DF">
              <w:rPr>
                <w:rStyle w:val="Hyperlnk"/>
                <w:rFonts w:eastAsia="MS Gothic"/>
                <w:noProof/>
              </w:rPr>
              <w:t>Epiglottit</w:t>
            </w:r>
            <w:r>
              <w:rPr>
                <w:noProof/>
                <w:webHidden/>
              </w:rPr>
              <w:tab/>
            </w:r>
            <w:r>
              <w:rPr>
                <w:noProof/>
                <w:webHidden/>
              </w:rPr>
              <w:fldChar w:fldCharType="begin"/>
            </w:r>
            <w:r>
              <w:rPr>
                <w:noProof/>
                <w:webHidden/>
              </w:rPr>
              <w:instrText xml:space="preserve"> PAGEREF _Toc213072202 \h </w:instrText>
            </w:r>
            <w:r>
              <w:rPr>
                <w:noProof/>
                <w:webHidden/>
              </w:rPr>
            </w:r>
            <w:r>
              <w:rPr>
                <w:noProof/>
                <w:webHidden/>
              </w:rPr>
              <w:fldChar w:fldCharType="separate"/>
            </w:r>
            <w:r>
              <w:rPr>
                <w:noProof/>
                <w:webHidden/>
              </w:rPr>
              <w:t>7</w:t>
            </w:r>
            <w:r>
              <w:rPr>
                <w:noProof/>
                <w:webHidden/>
              </w:rPr>
              <w:fldChar w:fldCharType="end"/>
            </w:r>
          </w:hyperlink>
        </w:p>
        <w:p w14:paraId="54F9F7A5" w14:textId="01186C13" w:rsidR="00B42F0D" w:rsidRDefault="00B42F0D">
          <w:pPr>
            <w:pStyle w:val="Innehll2"/>
            <w:rPr>
              <w:rFonts w:asciiTheme="minorHAnsi" w:eastAsiaTheme="minorEastAsia" w:hAnsiTheme="minorHAnsi" w:cstheme="minorBidi"/>
              <w:noProof/>
              <w:kern w:val="2"/>
              <w14:ligatures w14:val="standardContextual"/>
            </w:rPr>
          </w:pPr>
          <w:hyperlink w:anchor="_Toc213072203" w:history="1">
            <w:r w:rsidRPr="008274DF">
              <w:rPr>
                <w:rStyle w:val="Hyperlnk"/>
                <w:rFonts w:eastAsia="MS Gothic"/>
                <w:noProof/>
              </w:rPr>
              <w:t>Erysipelas/Ansiktsros</w:t>
            </w:r>
            <w:r>
              <w:rPr>
                <w:noProof/>
                <w:webHidden/>
              </w:rPr>
              <w:tab/>
            </w:r>
            <w:r>
              <w:rPr>
                <w:noProof/>
                <w:webHidden/>
              </w:rPr>
              <w:fldChar w:fldCharType="begin"/>
            </w:r>
            <w:r>
              <w:rPr>
                <w:noProof/>
                <w:webHidden/>
              </w:rPr>
              <w:instrText xml:space="preserve"> PAGEREF _Toc213072203 \h </w:instrText>
            </w:r>
            <w:r>
              <w:rPr>
                <w:noProof/>
                <w:webHidden/>
              </w:rPr>
            </w:r>
            <w:r>
              <w:rPr>
                <w:noProof/>
                <w:webHidden/>
              </w:rPr>
              <w:fldChar w:fldCharType="separate"/>
            </w:r>
            <w:r>
              <w:rPr>
                <w:noProof/>
                <w:webHidden/>
              </w:rPr>
              <w:t>8</w:t>
            </w:r>
            <w:r>
              <w:rPr>
                <w:noProof/>
                <w:webHidden/>
              </w:rPr>
              <w:fldChar w:fldCharType="end"/>
            </w:r>
          </w:hyperlink>
        </w:p>
        <w:p w14:paraId="149E6915" w14:textId="022C67CE" w:rsidR="00B42F0D" w:rsidRDefault="00B42F0D">
          <w:pPr>
            <w:pStyle w:val="Innehll2"/>
            <w:rPr>
              <w:rFonts w:asciiTheme="minorHAnsi" w:eastAsiaTheme="minorEastAsia" w:hAnsiTheme="minorHAnsi" w:cstheme="minorBidi"/>
              <w:noProof/>
              <w:kern w:val="2"/>
              <w14:ligatures w14:val="standardContextual"/>
            </w:rPr>
          </w:pPr>
          <w:hyperlink w:anchor="_Toc213072204" w:history="1">
            <w:r w:rsidRPr="008274DF">
              <w:rPr>
                <w:rStyle w:val="Hyperlnk"/>
                <w:rFonts w:eastAsia="MS Gothic"/>
                <w:noProof/>
              </w:rPr>
              <w:t>Extern otit</w:t>
            </w:r>
            <w:r>
              <w:rPr>
                <w:noProof/>
                <w:webHidden/>
              </w:rPr>
              <w:tab/>
            </w:r>
            <w:r>
              <w:rPr>
                <w:noProof/>
                <w:webHidden/>
              </w:rPr>
              <w:fldChar w:fldCharType="begin"/>
            </w:r>
            <w:r>
              <w:rPr>
                <w:noProof/>
                <w:webHidden/>
              </w:rPr>
              <w:instrText xml:space="preserve"> PAGEREF _Toc213072204 \h </w:instrText>
            </w:r>
            <w:r>
              <w:rPr>
                <w:noProof/>
                <w:webHidden/>
              </w:rPr>
            </w:r>
            <w:r>
              <w:rPr>
                <w:noProof/>
                <w:webHidden/>
              </w:rPr>
              <w:fldChar w:fldCharType="separate"/>
            </w:r>
            <w:r>
              <w:rPr>
                <w:noProof/>
                <w:webHidden/>
              </w:rPr>
              <w:t>8</w:t>
            </w:r>
            <w:r>
              <w:rPr>
                <w:noProof/>
                <w:webHidden/>
              </w:rPr>
              <w:fldChar w:fldCharType="end"/>
            </w:r>
          </w:hyperlink>
        </w:p>
        <w:p w14:paraId="1C3212F0" w14:textId="6B737AA2" w:rsidR="00B42F0D" w:rsidRDefault="00B42F0D">
          <w:pPr>
            <w:pStyle w:val="Innehll3"/>
            <w:rPr>
              <w:rFonts w:asciiTheme="minorHAnsi" w:eastAsiaTheme="minorEastAsia" w:hAnsiTheme="minorHAnsi" w:cstheme="minorBidi"/>
              <w:noProof/>
              <w:kern w:val="2"/>
              <w14:ligatures w14:val="standardContextual"/>
            </w:rPr>
          </w:pPr>
          <w:hyperlink w:anchor="_Toc213072205" w:history="1">
            <w:r w:rsidRPr="008274DF">
              <w:rPr>
                <w:rStyle w:val="Hyperlnk"/>
                <w:rFonts w:eastAsia="MS Gothic"/>
                <w:noProof/>
              </w:rPr>
              <w:t>Främmande kropp i näsa</w:t>
            </w:r>
            <w:r>
              <w:rPr>
                <w:noProof/>
                <w:webHidden/>
              </w:rPr>
              <w:tab/>
            </w:r>
            <w:r>
              <w:rPr>
                <w:noProof/>
                <w:webHidden/>
              </w:rPr>
              <w:fldChar w:fldCharType="begin"/>
            </w:r>
            <w:r>
              <w:rPr>
                <w:noProof/>
                <w:webHidden/>
              </w:rPr>
              <w:instrText xml:space="preserve"> PAGEREF _Toc213072205 \h </w:instrText>
            </w:r>
            <w:r>
              <w:rPr>
                <w:noProof/>
                <w:webHidden/>
              </w:rPr>
            </w:r>
            <w:r>
              <w:rPr>
                <w:noProof/>
                <w:webHidden/>
              </w:rPr>
              <w:fldChar w:fldCharType="separate"/>
            </w:r>
            <w:r>
              <w:rPr>
                <w:noProof/>
                <w:webHidden/>
              </w:rPr>
              <w:t>9</w:t>
            </w:r>
            <w:r>
              <w:rPr>
                <w:noProof/>
                <w:webHidden/>
              </w:rPr>
              <w:fldChar w:fldCharType="end"/>
            </w:r>
          </w:hyperlink>
        </w:p>
        <w:p w14:paraId="480D3F87" w14:textId="3224E3D2" w:rsidR="00B42F0D" w:rsidRDefault="00B42F0D">
          <w:pPr>
            <w:pStyle w:val="Innehll3"/>
            <w:rPr>
              <w:rFonts w:asciiTheme="minorHAnsi" w:eastAsiaTheme="minorEastAsia" w:hAnsiTheme="minorHAnsi" w:cstheme="minorBidi"/>
              <w:noProof/>
              <w:kern w:val="2"/>
              <w14:ligatures w14:val="standardContextual"/>
            </w:rPr>
          </w:pPr>
          <w:hyperlink w:anchor="_Toc213072206" w:history="1">
            <w:r w:rsidRPr="008274DF">
              <w:rPr>
                <w:rStyle w:val="Hyperlnk"/>
                <w:rFonts w:eastAsia="MS Gothic"/>
                <w:noProof/>
              </w:rPr>
              <w:t>Främmande kropp i matstrupe och luftvägar</w:t>
            </w:r>
            <w:r>
              <w:rPr>
                <w:noProof/>
                <w:webHidden/>
              </w:rPr>
              <w:tab/>
            </w:r>
            <w:r>
              <w:rPr>
                <w:noProof/>
                <w:webHidden/>
              </w:rPr>
              <w:fldChar w:fldCharType="begin"/>
            </w:r>
            <w:r>
              <w:rPr>
                <w:noProof/>
                <w:webHidden/>
              </w:rPr>
              <w:instrText xml:space="preserve"> PAGEREF _Toc213072206 \h </w:instrText>
            </w:r>
            <w:r>
              <w:rPr>
                <w:noProof/>
                <w:webHidden/>
              </w:rPr>
            </w:r>
            <w:r>
              <w:rPr>
                <w:noProof/>
                <w:webHidden/>
              </w:rPr>
              <w:fldChar w:fldCharType="separate"/>
            </w:r>
            <w:r>
              <w:rPr>
                <w:noProof/>
                <w:webHidden/>
              </w:rPr>
              <w:t>10</w:t>
            </w:r>
            <w:r>
              <w:rPr>
                <w:noProof/>
                <w:webHidden/>
              </w:rPr>
              <w:fldChar w:fldCharType="end"/>
            </w:r>
          </w:hyperlink>
        </w:p>
        <w:p w14:paraId="3F4AFCAE" w14:textId="492EE07E" w:rsidR="00B42F0D" w:rsidRDefault="00B42F0D">
          <w:pPr>
            <w:pStyle w:val="Innehll2"/>
            <w:rPr>
              <w:rFonts w:asciiTheme="minorHAnsi" w:eastAsiaTheme="minorEastAsia" w:hAnsiTheme="minorHAnsi" w:cstheme="minorBidi"/>
              <w:noProof/>
              <w:kern w:val="2"/>
              <w14:ligatures w14:val="standardContextual"/>
            </w:rPr>
          </w:pPr>
          <w:hyperlink w:anchor="_Toc213072207" w:history="1">
            <w:r w:rsidRPr="008274DF">
              <w:rPr>
                <w:rStyle w:val="Hyperlnk"/>
                <w:rFonts w:eastAsia="MS Gothic"/>
                <w:noProof/>
              </w:rPr>
              <w:t>Främmande kropp i öra</w:t>
            </w:r>
            <w:r>
              <w:rPr>
                <w:noProof/>
                <w:webHidden/>
              </w:rPr>
              <w:tab/>
            </w:r>
            <w:r>
              <w:rPr>
                <w:noProof/>
                <w:webHidden/>
              </w:rPr>
              <w:fldChar w:fldCharType="begin"/>
            </w:r>
            <w:r>
              <w:rPr>
                <w:noProof/>
                <w:webHidden/>
              </w:rPr>
              <w:instrText xml:space="preserve"> PAGEREF _Toc213072207 \h </w:instrText>
            </w:r>
            <w:r>
              <w:rPr>
                <w:noProof/>
                <w:webHidden/>
              </w:rPr>
            </w:r>
            <w:r>
              <w:rPr>
                <w:noProof/>
                <w:webHidden/>
              </w:rPr>
              <w:fldChar w:fldCharType="separate"/>
            </w:r>
            <w:r>
              <w:rPr>
                <w:noProof/>
                <w:webHidden/>
              </w:rPr>
              <w:t>10</w:t>
            </w:r>
            <w:r>
              <w:rPr>
                <w:noProof/>
                <w:webHidden/>
              </w:rPr>
              <w:fldChar w:fldCharType="end"/>
            </w:r>
          </w:hyperlink>
        </w:p>
        <w:p w14:paraId="3ACC627F" w14:textId="11C711FD" w:rsidR="00B42F0D" w:rsidRDefault="00B42F0D">
          <w:pPr>
            <w:pStyle w:val="Innehll2"/>
            <w:rPr>
              <w:rFonts w:asciiTheme="minorHAnsi" w:eastAsiaTheme="minorEastAsia" w:hAnsiTheme="minorHAnsi" w:cstheme="minorBidi"/>
              <w:noProof/>
              <w:kern w:val="2"/>
              <w14:ligatures w14:val="standardContextual"/>
            </w:rPr>
          </w:pPr>
          <w:hyperlink w:anchor="_Toc213072208" w:history="1">
            <w:r w:rsidRPr="008274DF">
              <w:rPr>
                <w:rStyle w:val="Hyperlnk"/>
                <w:rFonts w:eastAsia="MS Gothic"/>
                <w:noProof/>
              </w:rPr>
              <w:t>Heshet</w:t>
            </w:r>
            <w:r>
              <w:rPr>
                <w:noProof/>
                <w:webHidden/>
              </w:rPr>
              <w:tab/>
            </w:r>
            <w:r>
              <w:rPr>
                <w:noProof/>
                <w:webHidden/>
              </w:rPr>
              <w:fldChar w:fldCharType="begin"/>
            </w:r>
            <w:r>
              <w:rPr>
                <w:noProof/>
                <w:webHidden/>
              </w:rPr>
              <w:instrText xml:space="preserve"> PAGEREF _Toc213072208 \h </w:instrText>
            </w:r>
            <w:r>
              <w:rPr>
                <w:noProof/>
                <w:webHidden/>
              </w:rPr>
            </w:r>
            <w:r>
              <w:rPr>
                <w:noProof/>
                <w:webHidden/>
              </w:rPr>
              <w:fldChar w:fldCharType="separate"/>
            </w:r>
            <w:r>
              <w:rPr>
                <w:noProof/>
                <w:webHidden/>
              </w:rPr>
              <w:t>11</w:t>
            </w:r>
            <w:r>
              <w:rPr>
                <w:noProof/>
                <w:webHidden/>
              </w:rPr>
              <w:fldChar w:fldCharType="end"/>
            </w:r>
          </w:hyperlink>
        </w:p>
        <w:p w14:paraId="4DEB8052" w14:textId="34200F17" w:rsidR="00B42F0D" w:rsidRDefault="00B42F0D">
          <w:pPr>
            <w:pStyle w:val="Innehll3"/>
            <w:rPr>
              <w:rFonts w:asciiTheme="minorHAnsi" w:eastAsiaTheme="minorEastAsia" w:hAnsiTheme="minorHAnsi" w:cstheme="minorBidi"/>
              <w:noProof/>
              <w:kern w:val="2"/>
              <w14:ligatures w14:val="standardContextual"/>
            </w:rPr>
          </w:pPr>
          <w:hyperlink w:anchor="_Toc213072209" w:history="1">
            <w:r w:rsidRPr="008274DF">
              <w:rPr>
                <w:rStyle w:val="Hyperlnk"/>
                <w:rFonts w:eastAsia="MS Gothic"/>
                <w:noProof/>
              </w:rPr>
              <w:t>Hudförändringar i ÖNH-området</w:t>
            </w:r>
            <w:r>
              <w:rPr>
                <w:noProof/>
                <w:webHidden/>
              </w:rPr>
              <w:tab/>
            </w:r>
            <w:r>
              <w:rPr>
                <w:noProof/>
                <w:webHidden/>
              </w:rPr>
              <w:fldChar w:fldCharType="begin"/>
            </w:r>
            <w:r>
              <w:rPr>
                <w:noProof/>
                <w:webHidden/>
              </w:rPr>
              <w:instrText xml:space="preserve"> PAGEREF _Toc213072209 \h </w:instrText>
            </w:r>
            <w:r>
              <w:rPr>
                <w:noProof/>
                <w:webHidden/>
              </w:rPr>
            </w:r>
            <w:r>
              <w:rPr>
                <w:noProof/>
                <w:webHidden/>
              </w:rPr>
              <w:fldChar w:fldCharType="separate"/>
            </w:r>
            <w:r>
              <w:rPr>
                <w:noProof/>
                <w:webHidden/>
              </w:rPr>
              <w:t>12</w:t>
            </w:r>
            <w:r>
              <w:rPr>
                <w:noProof/>
                <w:webHidden/>
              </w:rPr>
              <w:fldChar w:fldCharType="end"/>
            </w:r>
          </w:hyperlink>
        </w:p>
        <w:p w14:paraId="5EA6AFFD" w14:textId="23870982" w:rsidR="00B42F0D" w:rsidRDefault="00B42F0D">
          <w:pPr>
            <w:pStyle w:val="Innehll2"/>
            <w:rPr>
              <w:rFonts w:asciiTheme="minorHAnsi" w:eastAsiaTheme="minorEastAsia" w:hAnsiTheme="minorHAnsi" w:cstheme="minorBidi"/>
              <w:noProof/>
              <w:kern w:val="2"/>
              <w14:ligatures w14:val="standardContextual"/>
            </w:rPr>
          </w:pPr>
          <w:hyperlink w:anchor="_Toc213072210" w:history="1">
            <w:r w:rsidRPr="008274DF">
              <w:rPr>
                <w:rStyle w:val="Hyperlnk"/>
                <w:rFonts w:eastAsia="MS Gothic"/>
                <w:noProof/>
              </w:rPr>
              <w:t>Hörselnedsättning hos barn</w:t>
            </w:r>
            <w:r>
              <w:rPr>
                <w:noProof/>
                <w:webHidden/>
              </w:rPr>
              <w:tab/>
            </w:r>
            <w:r>
              <w:rPr>
                <w:noProof/>
                <w:webHidden/>
              </w:rPr>
              <w:fldChar w:fldCharType="begin"/>
            </w:r>
            <w:r>
              <w:rPr>
                <w:noProof/>
                <w:webHidden/>
              </w:rPr>
              <w:instrText xml:space="preserve"> PAGEREF _Toc213072210 \h </w:instrText>
            </w:r>
            <w:r>
              <w:rPr>
                <w:noProof/>
                <w:webHidden/>
              </w:rPr>
            </w:r>
            <w:r>
              <w:rPr>
                <w:noProof/>
                <w:webHidden/>
              </w:rPr>
              <w:fldChar w:fldCharType="separate"/>
            </w:r>
            <w:r>
              <w:rPr>
                <w:noProof/>
                <w:webHidden/>
              </w:rPr>
              <w:t>12</w:t>
            </w:r>
            <w:r>
              <w:rPr>
                <w:noProof/>
                <w:webHidden/>
              </w:rPr>
              <w:fldChar w:fldCharType="end"/>
            </w:r>
          </w:hyperlink>
        </w:p>
        <w:p w14:paraId="3BBA73D2" w14:textId="7DBA3A08" w:rsidR="00B42F0D" w:rsidRDefault="00B42F0D">
          <w:pPr>
            <w:pStyle w:val="Innehll3"/>
            <w:rPr>
              <w:rFonts w:asciiTheme="minorHAnsi" w:eastAsiaTheme="minorEastAsia" w:hAnsiTheme="minorHAnsi" w:cstheme="minorBidi"/>
              <w:noProof/>
              <w:kern w:val="2"/>
              <w14:ligatures w14:val="standardContextual"/>
            </w:rPr>
          </w:pPr>
          <w:hyperlink w:anchor="_Toc213072211" w:history="1">
            <w:r w:rsidRPr="008274DF">
              <w:rPr>
                <w:rStyle w:val="Hyperlnk"/>
                <w:rFonts w:eastAsia="MS Gothic"/>
                <w:noProof/>
              </w:rPr>
              <w:t>Hörselnedsättning hos vuxna</w:t>
            </w:r>
            <w:r>
              <w:rPr>
                <w:noProof/>
                <w:webHidden/>
              </w:rPr>
              <w:tab/>
            </w:r>
            <w:r>
              <w:rPr>
                <w:noProof/>
                <w:webHidden/>
              </w:rPr>
              <w:fldChar w:fldCharType="begin"/>
            </w:r>
            <w:r>
              <w:rPr>
                <w:noProof/>
                <w:webHidden/>
              </w:rPr>
              <w:instrText xml:space="preserve"> PAGEREF _Toc213072211 \h </w:instrText>
            </w:r>
            <w:r>
              <w:rPr>
                <w:noProof/>
                <w:webHidden/>
              </w:rPr>
            </w:r>
            <w:r>
              <w:rPr>
                <w:noProof/>
                <w:webHidden/>
              </w:rPr>
              <w:fldChar w:fldCharType="separate"/>
            </w:r>
            <w:r>
              <w:rPr>
                <w:noProof/>
                <w:webHidden/>
              </w:rPr>
              <w:t>13</w:t>
            </w:r>
            <w:r>
              <w:rPr>
                <w:noProof/>
                <w:webHidden/>
              </w:rPr>
              <w:fldChar w:fldCharType="end"/>
            </w:r>
          </w:hyperlink>
        </w:p>
        <w:p w14:paraId="7AFA233D" w14:textId="52052AE7" w:rsidR="00B42F0D" w:rsidRDefault="00B42F0D">
          <w:pPr>
            <w:pStyle w:val="Innehll3"/>
            <w:rPr>
              <w:rFonts w:asciiTheme="minorHAnsi" w:eastAsiaTheme="minorEastAsia" w:hAnsiTheme="minorHAnsi" w:cstheme="minorBidi"/>
              <w:noProof/>
              <w:kern w:val="2"/>
              <w14:ligatures w14:val="standardContextual"/>
            </w:rPr>
          </w:pPr>
          <w:hyperlink w:anchor="_Toc213072212" w:history="1">
            <w:r w:rsidRPr="008274DF">
              <w:rPr>
                <w:rStyle w:val="Hyperlnk"/>
                <w:rFonts w:eastAsia="MS Gothic"/>
                <w:noProof/>
              </w:rPr>
              <w:t>Hörselnedsättning, plötslig (sudden deafness)</w:t>
            </w:r>
            <w:r>
              <w:rPr>
                <w:noProof/>
                <w:webHidden/>
              </w:rPr>
              <w:tab/>
            </w:r>
            <w:r>
              <w:rPr>
                <w:noProof/>
                <w:webHidden/>
              </w:rPr>
              <w:fldChar w:fldCharType="begin"/>
            </w:r>
            <w:r>
              <w:rPr>
                <w:noProof/>
                <w:webHidden/>
              </w:rPr>
              <w:instrText xml:space="preserve"> PAGEREF _Toc213072212 \h </w:instrText>
            </w:r>
            <w:r>
              <w:rPr>
                <w:noProof/>
                <w:webHidden/>
              </w:rPr>
            </w:r>
            <w:r>
              <w:rPr>
                <w:noProof/>
                <w:webHidden/>
              </w:rPr>
              <w:fldChar w:fldCharType="separate"/>
            </w:r>
            <w:r>
              <w:rPr>
                <w:noProof/>
                <w:webHidden/>
              </w:rPr>
              <w:t>14</w:t>
            </w:r>
            <w:r>
              <w:rPr>
                <w:noProof/>
                <w:webHidden/>
              </w:rPr>
              <w:fldChar w:fldCharType="end"/>
            </w:r>
          </w:hyperlink>
        </w:p>
        <w:p w14:paraId="6926E733" w14:textId="51717E75" w:rsidR="00B42F0D" w:rsidRDefault="00B42F0D">
          <w:pPr>
            <w:pStyle w:val="Innehll2"/>
            <w:rPr>
              <w:rFonts w:asciiTheme="minorHAnsi" w:eastAsiaTheme="minorEastAsia" w:hAnsiTheme="minorHAnsi" w:cstheme="minorBidi"/>
              <w:noProof/>
              <w:kern w:val="2"/>
              <w14:ligatures w14:val="standardContextual"/>
            </w:rPr>
          </w:pPr>
          <w:hyperlink w:anchor="_Toc213072213" w:history="1">
            <w:r w:rsidRPr="008274DF">
              <w:rPr>
                <w:rStyle w:val="Hyperlnk"/>
                <w:rFonts w:eastAsia="MS Gothic"/>
                <w:noProof/>
              </w:rPr>
              <w:t>Kort tungband</w:t>
            </w:r>
            <w:r>
              <w:rPr>
                <w:noProof/>
                <w:webHidden/>
              </w:rPr>
              <w:tab/>
            </w:r>
            <w:r>
              <w:rPr>
                <w:noProof/>
                <w:webHidden/>
              </w:rPr>
              <w:fldChar w:fldCharType="begin"/>
            </w:r>
            <w:r>
              <w:rPr>
                <w:noProof/>
                <w:webHidden/>
              </w:rPr>
              <w:instrText xml:space="preserve"> PAGEREF _Toc213072213 \h </w:instrText>
            </w:r>
            <w:r>
              <w:rPr>
                <w:noProof/>
                <w:webHidden/>
              </w:rPr>
            </w:r>
            <w:r>
              <w:rPr>
                <w:noProof/>
                <w:webHidden/>
              </w:rPr>
              <w:fldChar w:fldCharType="separate"/>
            </w:r>
            <w:r>
              <w:rPr>
                <w:noProof/>
                <w:webHidden/>
              </w:rPr>
              <w:t>15</w:t>
            </w:r>
            <w:r>
              <w:rPr>
                <w:noProof/>
                <w:webHidden/>
              </w:rPr>
              <w:fldChar w:fldCharType="end"/>
            </w:r>
          </w:hyperlink>
        </w:p>
        <w:p w14:paraId="14807C1A" w14:textId="0B293442" w:rsidR="00B42F0D" w:rsidRDefault="00B42F0D">
          <w:pPr>
            <w:pStyle w:val="Innehll2"/>
            <w:rPr>
              <w:rFonts w:asciiTheme="minorHAnsi" w:eastAsiaTheme="minorEastAsia" w:hAnsiTheme="minorHAnsi" w:cstheme="minorBidi"/>
              <w:noProof/>
              <w:kern w:val="2"/>
              <w14:ligatures w14:val="standardContextual"/>
            </w:rPr>
          </w:pPr>
          <w:hyperlink w:anchor="_Toc213072214" w:history="1">
            <w:r w:rsidRPr="008274DF">
              <w:rPr>
                <w:rStyle w:val="Hyperlnk"/>
                <w:rFonts w:eastAsia="MS Gothic"/>
                <w:noProof/>
              </w:rPr>
              <w:t>Knöl på halsen (barn)</w:t>
            </w:r>
            <w:r>
              <w:rPr>
                <w:noProof/>
                <w:webHidden/>
              </w:rPr>
              <w:tab/>
            </w:r>
            <w:r>
              <w:rPr>
                <w:noProof/>
                <w:webHidden/>
              </w:rPr>
              <w:fldChar w:fldCharType="begin"/>
            </w:r>
            <w:r>
              <w:rPr>
                <w:noProof/>
                <w:webHidden/>
              </w:rPr>
              <w:instrText xml:space="preserve"> PAGEREF _Toc213072214 \h </w:instrText>
            </w:r>
            <w:r>
              <w:rPr>
                <w:noProof/>
                <w:webHidden/>
              </w:rPr>
            </w:r>
            <w:r>
              <w:rPr>
                <w:noProof/>
                <w:webHidden/>
              </w:rPr>
              <w:fldChar w:fldCharType="separate"/>
            </w:r>
            <w:r>
              <w:rPr>
                <w:noProof/>
                <w:webHidden/>
              </w:rPr>
              <w:t>15</w:t>
            </w:r>
            <w:r>
              <w:rPr>
                <w:noProof/>
                <w:webHidden/>
              </w:rPr>
              <w:fldChar w:fldCharType="end"/>
            </w:r>
          </w:hyperlink>
        </w:p>
        <w:p w14:paraId="2025AC7E" w14:textId="69B14551" w:rsidR="00B42F0D" w:rsidRDefault="00B42F0D">
          <w:pPr>
            <w:pStyle w:val="Innehll3"/>
            <w:rPr>
              <w:rFonts w:asciiTheme="minorHAnsi" w:eastAsiaTheme="minorEastAsia" w:hAnsiTheme="minorHAnsi" w:cstheme="minorBidi"/>
              <w:noProof/>
              <w:kern w:val="2"/>
              <w14:ligatures w14:val="standardContextual"/>
            </w:rPr>
          </w:pPr>
          <w:hyperlink w:anchor="_Toc213072215" w:history="1">
            <w:r w:rsidRPr="008274DF">
              <w:rPr>
                <w:rStyle w:val="Hyperlnk"/>
                <w:rFonts w:eastAsia="Calibri" w:cs="Calibri"/>
                <w:noProof/>
              </w:rPr>
              <w:t xml:space="preserve">Knöl på halsen </w:t>
            </w:r>
            <w:r w:rsidRPr="008274DF">
              <w:rPr>
                <w:rStyle w:val="Hyperlnk"/>
                <w:rFonts w:eastAsia="MS Gothic"/>
                <w:noProof/>
              </w:rPr>
              <w:t>Knöl på halsen hos vuxna</w:t>
            </w:r>
            <w:r>
              <w:rPr>
                <w:noProof/>
                <w:webHidden/>
              </w:rPr>
              <w:tab/>
            </w:r>
            <w:r>
              <w:rPr>
                <w:noProof/>
                <w:webHidden/>
              </w:rPr>
              <w:fldChar w:fldCharType="begin"/>
            </w:r>
            <w:r>
              <w:rPr>
                <w:noProof/>
                <w:webHidden/>
              </w:rPr>
              <w:instrText xml:space="preserve"> PAGEREF _Toc213072215 \h </w:instrText>
            </w:r>
            <w:r>
              <w:rPr>
                <w:noProof/>
                <w:webHidden/>
              </w:rPr>
            </w:r>
            <w:r>
              <w:rPr>
                <w:noProof/>
                <w:webHidden/>
              </w:rPr>
              <w:fldChar w:fldCharType="separate"/>
            </w:r>
            <w:r>
              <w:rPr>
                <w:noProof/>
                <w:webHidden/>
              </w:rPr>
              <w:t>17</w:t>
            </w:r>
            <w:r>
              <w:rPr>
                <w:noProof/>
                <w:webHidden/>
              </w:rPr>
              <w:fldChar w:fldCharType="end"/>
            </w:r>
          </w:hyperlink>
        </w:p>
        <w:p w14:paraId="60571658" w14:textId="73BCCF03" w:rsidR="00B42F0D" w:rsidRDefault="00B42F0D">
          <w:pPr>
            <w:pStyle w:val="Innehll2"/>
            <w:rPr>
              <w:rFonts w:asciiTheme="minorHAnsi" w:eastAsiaTheme="minorEastAsia" w:hAnsiTheme="minorHAnsi" w:cstheme="minorBidi"/>
              <w:noProof/>
              <w:kern w:val="2"/>
              <w14:ligatures w14:val="standardContextual"/>
            </w:rPr>
          </w:pPr>
          <w:hyperlink w:anchor="_Toc213072216" w:history="1">
            <w:r w:rsidRPr="008274DF">
              <w:rPr>
                <w:rStyle w:val="Hyperlnk"/>
                <w:rFonts w:eastAsia="MS Gothic"/>
                <w:noProof/>
              </w:rPr>
              <w:t>Näsblödning</w:t>
            </w:r>
            <w:r>
              <w:rPr>
                <w:noProof/>
                <w:webHidden/>
              </w:rPr>
              <w:tab/>
            </w:r>
            <w:r>
              <w:rPr>
                <w:noProof/>
                <w:webHidden/>
              </w:rPr>
              <w:fldChar w:fldCharType="begin"/>
            </w:r>
            <w:r>
              <w:rPr>
                <w:noProof/>
                <w:webHidden/>
              </w:rPr>
              <w:instrText xml:space="preserve"> PAGEREF _Toc213072216 \h </w:instrText>
            </w:r>
            <w:r>
              <w:rPr>
                <w:noProof/>
                <w:webHidden/>
              </w:rPr>
            </w:r>
            <w:r>
              <w:rPr>
                <w:noProof/>
                <w:webHidden/>
              </w:rPr>
              <w:fldChar w:fldCharType="separate"/>
            </w:r>
            <w:r>
              <w:rPr>
                <w:noProof/>
                <w:webHidden/>
              </w:rPr>
              <w:t>18</w:t>
            </w:r>
            <w:r>
              <w:rPr>
                <w:noProof/>
                <w:webHidden/>
              </w:rPr>
              <w:fldChar w:fldCharType="end"/>
            </w:r>
          </w:hyperlink>
        </w:p>
        <w:p w14:paraId="08010D22" w14:textId="7E688CA2" w:rsidR="00B42F0D" w:rsidRDefault="00B42F0D">
          <w:pPr>
            <w:pStyle w:val="Innehll2"/>
            <w:rPr>
              <w:rFonts w:asciiTheme="minorHAnsi" w:eastAsiaTheme="minorEastAsia" w:hAnsiTheme="minorHAnsi" w:cstheme="minorBidi"/>
              <w:noProof/>
              <w:kern w:val="2"/>
              <w14:ligatures w14:val="standardContextual"/>
            </w:rPr>
          </w:pPr>
          <w:hyperlink w:anchor="_Toc213072217" w:history="1">
            <w:r w:rsidRPr="008274DF">
              <w:rPr>
                <w:rStyle w:val="Hyperlnk"/>
                <w:rFonts w:eastAsia="MS Gothic"/>
                <w:noProof/>
              </w:rPr>
              <w:t>Näspolypos</w:t>
            </w:r>
            <w:r>
              <w:rPr>
                <w:noProof/>
                <w:webHidden/>
              </w:rPr>
              <w:tab/>
            </w:r>
            <w:r>
              <w:rPr>
                <w:noProof/>
                <w:webHidden/>
              </w:rPr>
              <w:fldChar w:fldCharType="begin"/>
            </w:r>
            <w:r>
              <w:rPr>
                <w:noProof/>
                <w:webHidden/>
              </w:rPr>
              <w:instrText xml:space="preserve"> PAGEREF _Toc213072217 \h </w:instrText>
            </w:r>
            <w:r>
              <w:rPr>
                <w:noProof/>
                <w:webHidden/>
              </w:rPr>
            </w:r>
            <w:r>
              <w:rPr>
                <w:noProof/>
                <w:webHidden/>
              </w:rPr>
              <w:fldChar w:fldCharType="separate"/>
            </w:r>
            <w:r>
              <w:rPr>
                <w:noProof/>
                <w:webHidden/>
              </w:rPr>
              <w:t>20</w:t>
            </w:r>
            <w:r>
              <w:rPr>
                <w:noProof/>
                <w:webHidden/>
              </w:rPr>
              <w:fldChar w:fldCharType="end"/>
            </w:r>
          </w:hyperlink>
        </w:p>
        <w:p w14:paraId="2B6178B1" w14:textId="74AD9A33" w:rsidR="00B42F0D" w:rsidRDefault="00B42F0D">
          <w:pPr>
            <w:pStyle w:val="Innehll3"/>
            <w:rPr>
              <w:rFonts w:asciiTheme="minorHAnsi" w:eastAsiaTheme="minorEastAsia" w:hAnsiTheme="minorHAnsi" w:cstheme="minorBidi"/>
              <w:noProof/>
              <w:kern w:val="2"/>
              <w14:ligatures w14:val="standardContextual"/>
            </w:rPr>
          </w:pPr>
          <w:hyperlink w:anchor="_Toc213072218" w:history="1">
            <w:r w:rsidRPr="008274DF">
              <w:rPr>
                <w:rStyle w:val="Hyperlnk"/>
                <w:rFonts w:eastAsia="MS Gothic"/>
                <w:noProof/>
              </w:rPr>
              <w:t>Orala slemhinneförändringar</w:t>
            </w:r>
            <w:r>
              <w:rPr>
                <w:noProof/>
                <w:webHidden/>
              </w:rPr>
              <w:tab/>
            </w:r>
            <w:r>
              <w:rPr>
                <w:noProof/>
                <w:webHidden/>
              </w:rPr>
              <w:fldChar w:fldCharType="begin"/>
            </w:r>
            <w:r>
              <w:rPr>
                <w:noProof/>
                <w:webHidden/>
              </w:rPr>
              <w:instrText xml:space="preserve"> PAGEREF _Toc213072218 \h </w:instrText>
            </w:r>
            <w:r>
              <w:rPr>
                <w:noProof/>
                <w:webHidden/>
              </w:rPr>
            </w:r>
            <w:r>
              <w:rPr>
                <w:noProof/>
                <w:webHidden/>
              </w:rPr>
              <w:fldChar w:fldCharType="separate"/>
            </w:r>
            <w:r>
              <w:rPr>
                <w:noProof/>
                <w:webHidden/>
              </w:rPr>
              <w:t>22</w:t>
            </w:r>
            <w:r>
              <w:rPr>
                <w:noProof/>
                <w:webHidden/>
              </w:rPr>
              <w:fldChar w:fldCharType="end"/>
            </w:r>
          </w:hyperlink>
        </w:p>
        <w:p w14:paraId="555FDFA3" w14:textId="213156E3" w:rsidR="00B42F0D" w:rsidRDefault="00B42F0D">
          <w:pPr>
            <w:pStyle w:val="Innehll2"/>
            <w:rPr>
              <w:rFonts w:asciiTheme="minorHAnsi" w:eastAsiaTheme="minorEastAsia" w:hAnsiTheme="minorHAnsi" w:cstheme="minorBidi"/>
              <w:noProof/>
              <w:kern w:val="2"/>
              <w14:ligatures w14:val="standardContextual"/>
            </w:rPr>
          </w:pPr>
          <w:hyperlink w:anchor="_Toc213072219" w:history="1">
            <w:r w:rsidRPr="008274DF">
              <w:rPr>
                <w:rStyle w:val="Hyperlnk"/>
                <w:rFonts w:eastAsia="MS Gothic"/>
                <w:noProof/>
              </w:rPr>
              <w:t>Otit, akut</w:t>
            </w:r>
            <w:r>
              <w:rPr>
                <w:noProof/>
                <w:webHidden/>
              </w:rPr>
              <w:tab/>
            </w:r>
            <w:r>
              <w:rPr>
                <w:noProof/>
                <w:webHidden/>
              </w:rPr>
              <w:fldChar w:fldCharType="begin"/>
            </w:r>
            <w:r>
              <w:rPr>
                <w:noProof/>
                <w:webHidden/>
              </w:rPr>
              <w:instrText xml:space="preserve"> PAGEREF _Toc213072219 \h </w:instrText>
            </w:r>
            <w:r>
              <w:rPr>
                <w:noProof/>
                <w:webHidden/>
              </w:rPr>
            </w:r>
            <w:r>
              <w:rPr>
                <w:noProof/>
                <w:webHidden/>
              </w:rPr>
              <w:fldChar w:fldCharType="separate"/>
            </w:r>
            <w:r>
              <w:rPr>
                <w:noProof/>
                <w:webHidden/>
              </w:rPr>
              <w:t>22</w:t>
            </w:r>
            <w:r>
              <w:rPr>
                <w:noProof/>
                <w:webHidden/>
              </w:rPr>
              <w:fldChar w:fldCharType="end"/>
            </w:r>
          </w:hyperlink>
        </w:p>
        <w:p w14:paraId="5A13590A" w14:textId="3A0642A1" w:rsidR="00B42F0D" w:rsidRDefault="00B42F0D">
          <w:pPr>
            <w:pStyle w:val="Innehll3"/>
            <w:rPr>
              <w:rFonts w:asciiTheme="minorHAnsi" w:eastAsiaTheme="minorEastAsia" w:hAnsiTheme="minorHAnsi" w:cstheme="minorBidi"/>
              <w:noProof/>
              <w:kern w:val="2"/>
              <w14:ligatures w14:val="standardContextual"/>
            </w:rPr>
          </w:pPr>
          <w:hyperlink w:anchor="_Toc213072220" w:history="1">
            <w:r w:rsidRPr="008274DF">
              <w:rPr>
                <w:rStyle w:val="Hyperlnk"/>
                <w:rFonts w:eastAsia="MS Gothic"/>
                <w:noProof/>
              </w:rPr>
              <w:t>Otit, kronisk</w:t>
            </w:r>
            <w:r>
              <w:rPr>
                <w:noProof/>
                <w:webHidden/>
              </w:rPr>
              <w:tab/>
            </w:r>
            <w:r>
              <w:rPr>
                <w:noProof/>
                <w:webHidden/>
              </w:rPr>
              <w:fldChar w:fldCharType="begin"/>
            </w:r>
            <w:r>
              <w:rPr>
                <w:noProof/>
                <w:webHidden/>
              </w:rPr>
              <w:instrText xml:space="preserve"> PAGEREF _Toc213072220 \h </w:instrText>
            </w:r>
            <w:r>
              <w:rPr>
                <w:noProof/>
                <w:webHidden/>
              </w:rPr>
            </w:r>
            <w:r>
              <w:rPr>
                <w:noProof/>
                <w:webHidden/>
              </w:rPr>
              <w:fldChar w:fldCharType="separate"/>
            </w:r>
            <w:r>
              <w:rPr>
                <w:noProof/>
                <w:webHidden/>
              </w:rPr>
              <w:t>24</w:t>
            </w:r>
            <w:r>
              <w:rPr>
                <w:noProof/>
                <w:webHidden/>
              </w:rPr>
              <w:fldChar w:fldCharType="end"/>
            </w:r>
          </w:hyperlink>
        </w:p>
        <w:p w14:paraId="334BB2E5" w14:textId="3329B271" w:rsidR="00B42F0D" w:rsidRDefault="00B42F0D">
          <w:pPr>
            <w:pStyle w:val="Innehll2"/>
            <w:rPr>
              <w:rFonts w:asciiTheme="minorHAnsi" w:eastAsiaTheme="minorEastAsia" w:hAnsiTheme="minorHAnsi" w:cstheme="minorBidi"/>
              <w:noProof/>
              <w:kern w:val="2"/>
              <w14:ligatures w14:val="standardContextual"/>
            </w:rPr>
          </w:pPr>
          <w:hyperlink w:anchor="_Toc213072221" w:history="1">
            <w:r w:rsidRPr="008274DF">
              <w:rPr>
                <w:rStyle w:val="Hyperlnk"/>
                <w:rFonts w:eastAsia="MS Gothic"/>
                <w:noProof/>
              </w:rPr>
              <w:t>Perifer facialispares</w:t>
            </w:r>
            <w:r>
              <w:rPr>
                <w:noProof/>
                <w:webHidden/>
              </w:rPr>
              <w:tab/>
            </w:r>
            <w:r>
              <w:rPr>
                <w:noProof/>
                <w:webHidden/>
              </w:rPr>
              <w:fldChar w:fldCharType="begin"/>
            </w:r>
            <w:r>
              <w:rPr>
                <w:noProof/>
                <w:webHidden/>
              </w:rPr>
              <w:instrText xml:space="preserve"> PAGEREF _Toc213072221 \h </w:instrText>
            </w:r>
            <w:r>
              <w:rPr>
                <w:noProof/>
                <w:webHidden/>
              </w:rPr>
            </w:r>
            <w:r>
              <w:rPr>
                <w:noProof/>
                <w:webHidden/>
              </w:rPr>
              <w:fldChar w:fldCharType="separate"/>
            </w:r>
            <w:r>
              <w:rPr>
                <w:noProof/>
                <w:webHidden/>
              </w:rPr>
              <w:t>24</w:t>
            </w:r>
            <w:r>
              <w:rPr>
                <w:noProof/>
                <w:webHidden/>
              </w:rPr>
              <w:fldChar w:fldCharType="end"/>
            </w:r>
          </w:hyperlink>
        </w:p>
        <w:p w14:paraId="7A1AC1FF" w14:textId="07B4AAE3" w:rsidR="00B42F0D" w:rsidRDefault="00B42F0D">
          <w:pPr>
            <w:pStyle w:val="Innehll2"/>
            <w:rPr>
              <w:rFonts w:asciiTheme="minorHAnsi" w:eastAsiaTheme="minorEastAsia" w:hAnsiTheme="minorHAnsi" w:cstheme="minorBidi"/>
              <w:noProof/>
              <w:kern w:val="2"/>
              <w14:ligatures w14:val="standardContextual"/>
            </w:rPr>
          </w:pPr>
          <w:hyperlink w:anchor="_Toc213072222" w:history="1">
            <w:r w:rsidRPr="008274DF">
              <w:rPr>
                <w:rStyle w:val="Hyperlnk"/>
                <w:rFonts w:eastAsia="MS Gothic"/>
                <w:noProof/>
              </w:rPr>
              <w:t>Peritonsillit</w:t>
            </w:r>
            <w:r>
              <w:rPr>
                <w:noProof/>
                <w:webHidden/>
              </w:rPr>
              <w:tab/>
            </w:r>
            <w:r>
              <w:rPr>
                <w:noProof/>
                <w:webHidden/>
              </w:rPr>
              <w:fldChar w:fldCharType="begin"/>
            </w:r>
            <w:r>
              <w:rPr>
                <w:noProof/>
                <w:webHidden/>
              </w:rPr>
              <w:instrText xml:space="preserve"> PAGEREF _Toc213072222 \h </w:instrText>
            </w:r>
            <w:r>
              <w:rPr>
                <w:noProof/>
                <w:webHidden/>
              </w:rPr>
            </w:r>
            <w:r>
              <w:rPr>
                <w:noProof/>
                <w:webHidden/>
              </w:rPr>
              <w:fldChar w:fldCharType="separate"/>
            </w:r>
            <w:r>
              <w:rPr>
                <w:noProof/>
                <w:webHidden/>
              </w:rPr>
              <w:t>25</w:t>
            </w:r>
            <w:r>
              <w:rPr>
                <w:noProof/>
                <w:webHidden/>
              </w:rPr>
              <w:fldChar w:fldCharType="end"/>
            </w:r>
          </w:hyperlink>
        </w:p>
        <w:p w14:paraId="6F91466D" w14:textId="536E940C" w:rsidR="00B42F0D" w:rsidRDefault="00B42F0D">
          <w:pPr>
            <w:pStyle w:val="Innehll2"/>
            <w:rPr>
              <w:rFonts w:asciiTheme="minorHAnsi" w:eastAsiaTheme="minorEastAsia" w:hAnsiTheme="minorHAnsi" w:cstheme="minorBidi"/>
              <w:noProof/>
              <w:kern w:val="2"/>
              <w14:ligatures w14:val="standardContextual"/>
            </w:rPr>
          </w:pPr>
          <w:hyperlink w:anchor="_Toc213072223" w:history="1">
            <w:r w:rsidRPr="008274DF">
              <w:rPr>
                <w:rStyle w:val="Hyperlnk"/>
                <w:rFonts w:eastAsia="MS Gothic"/>
                <w:noProof/>
              </w:rPr>
              <w:t>Rörotit</w:t>
            </w:r>
            <w:r>
              <w:rPr>
                <w:noProof/>
                <w:webHidden/>
              </w:rPr>
              <w:tab/>
            </w:r>
            <w:r>
              <w:rPr>
                <w:noProof/>
                <w:webHidden/>
              </w:rPr>
              <w:fldChar w:fldCharType="begin"/>
            </w:r>
            <w:r>
              <w:rPr>
                <w:noProof/>
                <w:webHidden/>
              </w:rPr>
              <w:instrText xml:space="preserve"> PAGEREF _Toc213072223 \h </w:instrText>
            </w:r>
            <w:r>
              <w:rPr>
                <w:noProof/>
                <w:webHidden/>
              </w:rPr>
            </w:r>
            <w:r>
              <w:rPr>
                <w:noProof/>
                <w:webHidden/>
              </w:rPr>
              <w:fldChar w:fldCharType="separate"/>
            </w:r>
            <w:r>
              <w:rPr>
                <w:noProof/>
                <w:webHidden/>
              </w:rPr>
              <w:t>26</w:t>
            </w:r>
            <w:r>
              <w:rPr>
                <w:noProof/>
                <w:webHidden/>
              </w:rPr>
              <w:fldChar w:fldCharType="end"/>
            </w:r>
          </w:hyperlink>
        </w:p>
        <w:p w14:paraId="3347A7EE" w14:textId="2DEA0CA2" w:rsidR="00B42F0D" w:rsidRDefault="00B42F0D">
          <w:pPr>
            <w:pStyle w:val="Innehll2"/>
            <w:rPr>
              <w:rFonts w:asciiTheme="minorHAnsi" w:eastAsiaTheme="minorEastAsia" w:hAnsiTheme="minorHAnsi" w:cstheme="minorBidi"/>
              <w:noProof/>
              <w:kern w:val="2"/>
              <w14:ligatures w14:val="standardContextual"/>
            </w:rPr>
          </w:pPr>
          <w:hyperlink w:anchor="_Toc213072224" w:history="1">
            <w:r w:rsidRPr="008274DF">
              <w:rPr>
                <w:rStyle w:val="Hyperlnk"/>
                <w:rFonts w:eastAsia="MS Gothic"/>
                <w:noProof/>
              </w:rPr>
              <w:t>Sekretorisk mediaotit (SOM)</w:t>
            </w:r>
            <w:r>
              <w:rPr>
                <w:noProof/>
                <w:webHidden/>
              </w:rPr>
              <w:tab/>
            </w:r>
            <w:r>
              <w:rPr>
                <w:noProof/>
                <w:webHidden/>
              </w:rPr>
              <w:fldChar w:fldCharType="begin"/>
            </w:r>
            <w:r>
              <w:rPr>
                <w:noProof/>
                <w:webHidden/>
              </w:rPr>
              <w:instrText xml:space="preserve"> PAGEREF _Toc213072224 \h </w:instrText>
            </w:r>
            <w:r>
              <w:rPr>
                <w:noProof/>
                <w:webHidden/>
              </w:rPr>
            </w:r>
            <w:r>
              <w:rPr>
                <w:noProof/>
                <w:webHidden/>
              </w:rPr>
              <w:fldChar w:fldCharType="separate"/>
            </w:r>
            <w:r>
              <w:rPr>
                <w:noProof/>
                <w:webHidden/>
              </w:rPr>
              <w:t>26</w:t>
            </w:r>
            <w:r>
              <w:rPr>
                <w:noProof/>
                <w:webHidden/>
              </w:rPr>
              <w:fldChar w:fldCharType="end"/>
            </w:r>
          </w:hyperlink>
        </w:p>
        <w:p w14:paraId="5F021154" w14:textId="408A1D63" w:rsidR="00B42F0D" w:rsidRDefault="00B42F0D">
          <w:pPr>
            <w:pStyle w:val="Innehll2"/>
            <w:rPr>
              <w:rFonts w:asciiTheme="minorHAnsi" w:eastAsiaTheme="minorEastAsia" w:hAnsiTheme="minorHAnsi" w:cstheme="minorBidi"/>
              <w:noProof/>
              <w:kern w:val="2"/>
              <w14:ligatures w14:val="standardContextual"/>
            </w:rPr>
          </w:pPr>
          <w:hyperlink w:anchor="_Toc213072225" w:history="1">
            <w:r w:rsidRPr="008274DF">
              <w:rPr>
                <w:rStyle w:val="Hyperlnk"/>
                <w:rFonts w:eastAsia="MS Gothic"/>
                <w:noProof/>
              </w:rPr>
              <w:t>Snarkning/nästäppa hos barn</w:t>
            </w:r>
            <w:r>
              <w:rPr>
                <w:noProof/>
                <w:webHidden/>
              </w:rPr>
              <w:tab/>
            </w:r>
            <w:r>
              <w:rPr>
                <w:noProof/>
                <w:webHidden/>
              </w:rPr>
              <w:fldChar w:fldCharType="begin"/>
            </w:r>
            <w:r>
              <w:rPr>
                <w:noProof/>
                <w:webHidden/>
              </w:rPr>
              <w:instrText xml:space="preserve"> PAGEREF _Toc213072225 \h </w:instrText>
            </w:r>
            <w:r>
              <w:rPr>
                <w:noProof/>
                <w:webHidden/>
              </w:rPr>
            </w:r>
            <w:r>
              <w:rPr>
                <w:noProof/>
                <w:webHidden/>
              </w:rPr>
              <w:fldChar w:fldCharType="separate"/>
            </w:r>
            <w:r>
              <w:rPr>
                <w:noProof/>
                <w:webHidden/>
              </w:rPr>
              <w:t>27</w:t>
            </w:r>
            <w:r>
              <w:rPr>
                <w:noProof/>
                <w:webHidden/>
              </w:rPr>
              <w:fldChar w:fldCharType="end"/>
            </w:r>
          </w:hyperlink>
        </w:p>
        <w:p w14:paraId="6D5FA25F" w14:textId="30859E50" w:rsidR="00B42F0D" w:rsidRDefault="00B42F0D">
          <w:pPr>
            <w:pStyle w:val="Innehll2"/>
            <w:rPr>
              <w:rFonts w:asciiTheme="minorHAnsi" w:eastAsiaTheme="minorEastAsia" w:hAnsiTheme="minorHAnsi" w:cstheme="minorBidi"/>
              <w:noProof/>
              <w:kern w:val="2"/>
              <w14:ligatures w14:val="standardContextual"/>
            </w:rPr>
          </w:pPr>
          <w:hyperlink w:anchor="_Toc213072226" w:history="1">
            <w:r w:rsidRPr="008274DF">
              <w:rPr>
                <w:rStyle w:val="Hyperlnk"/>
                <w:rFonts w:eastAsia="MS Gothic"/>
                <w:noProof/>
              </w:rPr>
              <w:t>Spottkörtelsjukdom</w:t>
            </w:r>
            <w:r>
              <w:rPr>
                <w:noProof/>
                <w:webHidden/>
              </w:rPr>
              <w:tab/>
            </w:r>
            <w:r>
              <w:rPr>
                <w:noProof/>
                <w:webHidden/>
              </w:rPr>
              <w:fldChar w:fldCharType="begin"/>
            </w:r>
            <w:r>
              <w:rPr>
                <w:noProof/>
                <w:webHidden/>
              </w:rPr>
              <w:instrText xml:space="preserve"> PAGEREF _Toc213072226 \h </w:instrText>
            </w:r>
            <w:r>
              <w:rPr>
                <w:noProof/>
                <w:webHidden/>
              </w:rPr>
            </w:r>
            <w:r>
              <w:rPr>
                <w:noProof/>
                <w:webHidden/>
              </w:rPr>
              <w:fldChar w:fldCharType="separate"/>
            </w:r>
            <w:r>
              <w:rPr>
                <w:noProof/>
                <w:webHidden/>
              </w:rPr>
              <w:t>28</w:t>
            </w:r>
            <w:r>
              <w:rPr>
                <w:noProof/>
                <w:webHidden/>
              </w:rPr>
              <w:fldChar w:fldCharType="end"/>
            </w:r>
          </w:hyperlink>
        </w:p>
        <w:p w14:paraId="08E51512" w14:textId="5EA724A1" w:rsidR="00B42F0D" w:rsidRDefault="00B42F0D">
          <w:pPr>
            <w:pStyle w:val="Innehll2"/>
            <w:rPr>
              <w:rFonts w:asciiTheme="minorHAnsi" w:eastAsiaTheme="minorEastAsia" w:hAnsiTheme="minorHAnsi" w:cstheme="minorBidi"/>
              <w:noProof/>
              <w:kern w:val="2"/>
              <w14:ligatures w14:val="standardContextual"/>
            </w:rPr>
          </w:pPr>
          <w:hyperlink w:anchor="_Toc213072227" w:history="1">
            <w:r w:rsidRPr="008274DF">
              <w:rPr>
                <w:rStyle w:val="Hyperlnk"/>
                <w:rFonts w:eastAsia="MS Gothic"/>
                <w:noProof/>
              </w:rPr>
              <w:t>Sömnapné obstruktiv</w:t>
            </w:r>
            <w:r>
              <w:rPr>
                <w:noProof/>
                <w:webHidden/>
              </w:rPr>
              <w:tab/>
            </w:r>
            <w:r>
              <w:rPr>
                <w:noProof/>
                <w:webHidden/>
              </w:rPr>
              <w:fldChar w:fldCharType="begin"/>
            </w:r>
            <w:r>
              <w:rPr>
                <w:noProof/>
                <w:webHidden/>
              </w:rPr>
              <w:instrText xml:space="preserve"> PAGEREF _Toc213072227 \h </w:instrText>
            </w:r>
            <w:r>
              <w:rPr>
                <w:noProof/>
                <w:webHidden/>
              </w:rPr>
            </w:r>
            <w:r>
              <w:rPr>
                <w:noProof/>
                <w:webHidden/>
              </w:rPr>
              <w:fldChar w:fldCharType="separate"/>
            </w:r>
            <w:r>
              <w:rPr>
                <w:noProof/>
                <w:webHidden/>
              </w:rPr>
              <w:t>30</w:t>
            </w:r>
            <w:r>
              <w:rPr>
                <w:noProof/>
                <w:webHidden/>
              </w:rPr>
              <w:fldChar w:fldCharType="end"/>
            </w:r>
          </w:hyperlink>
        </w:p>
        <w:p w14:paraId="5765FF12" w14:textId="55176CBC" w:rsidR="00B42F0D" w:rsidRDefault="00B42F0D">
          <w:pPr>
            <w:pStyle w:val="Innehll2"/>
            <w:rPr>
              <w:rFonts w:asciiTheme="minorHAnsi" w:eastAsiaTheme="minorEastAsia" w:hAnsiTheme="minorHAnsi" w:cstheme="minorBidi"/>
              <w:noProof/>
              <w:kern w:val="2"/>
              <w14:ligatures w14:val="standardContextual"/>
            </w:rPr>
          </w:pPr>
          <w:hyperlink w:anchor="_Toc213072228" w:history="1">
            <w:r w:rsidRPr="008274DF">
              <w:rPr>
                <w:rStyle w:val="Hyperlnk"/>
                <w:rFonts w:eastAsia="MS Gothic"/>
                <w:noProof/>
              </w:rPr>
              <w:t>Sårskador</w:t>
            </w:r>
            <w:r>
              <w:rPr>
                <w:noProof/>
                <w:webHidden/>
              </w:rPr>
              <w:tab/>
            </w:r>
            <w:r>
              <w:rPr>
                <w:noProof/>
                <w:webHidden/>
              </w:rPr>
              <w:fldChar w:fldCharType="begin"/>
            </w:r>
            <w:r>
              <w:rPr>
                <w:noProof/>
                <w:webHidden/>
              </w:rPr>
              <w:instrText xml:space="preserve"> PAGEREF _Toc213072228 \h </w:instrText>
            </w:r>
            <w:r>
              <w:rPr>
                <w:noProof/>
                <w:webHidden/>
              </w:rPr>
            </w:r>
            <w:r>
              <w:rPr>
                <w:noProof/>
                <w:webHidden/>
              </w:rPr>
              <w:fldChar w:fldCharType="separate"/>
            </w:r>
            <w:r>
              <w:rPr>
                <w:noProof/>
                <w:webHidden/>
              </w:rPr>
              <w:t>31</w:t>
            </w:r>
            <w:r>
              <w:rPr>
                <w:noProof/>
                <w:webHidden/>
              </w:rPr>
              <w:fldChar w:fldCharType="end"/>
            </w:r>
          </w:hyperlink>
        </w:p>
        <w:p w14:paraId="7EF743D4" w14:textId="4CA73FEC" w:rsidR="00B42F0D" w:rsidRDefault="00B42F0D">
          <w:pPr>
            <w:pStyle w:val="Innehll2"/>
            <w:rPr>
              <w:rFonts w:asciiTheme="minorHAnsi" w:eastAsiaTheme="minorEastAsia" w:hAnsiTheme="minorHAnsi" w:cstheme="minorBidi"/>
              <w:noProof/>
              <w:kern w:val="2"/>
              <w14:ligatures w14:val="standardContextual"/>
            </w:rPr>
          </w:pPr>
          <w:hyperlink w:anchor="_Toc213072229" w:history="1">
            <w:r w:rsidRPr="008274DF">
              <w:rPr>
                <w:rStyle w:val="Hyperlnk"/>
                <w:rFonts w:eastAsia="MS Gothic"/>
                <w:noProof/>
              </w:rPr>
              <w:t>Tinnitus</w:t>
            </w:r>
            <w:r>
              <w:rPr>
                <w:noProof/>
                <w:webHidden/>
              </w:rPr>
              <w:tab/>
            </w:r>
            <w:r>
              <w:rPr>
                <w:noProof/>
                <w:webHidden/>
              </w:rPr>
              <w:fldChar w:fldCharType="begin"/>
            </w:r>
            <w:r>
              <w:rPr>
                <w:noProof/>
                <w:webHidden/>
              </w:rPr>
              <w:instrText xml:space="preserve"> PAGEREF _Toc213072229 \h </w:instrText>
            </w:r>
            <w:r>
              <w:rPr>
                <w:noProof/>
                <w:webHidden/>
              </w:rPr>
            </w:r>
            <w:r>
              <w:rPr>
                <w:noProof/>
                <w:webHidden/>
              </w:rPr>
              <w:fldChar w:fldCharType="separate"/>
            </w:r>
            <w:r>
              <w:rPr>
                <w:noProof/>
                <w:webHidden/>
              </w:rPr>
              <w:t>32</w:t>
            </w:r>
            <w:r>
              <w:rPr>
                <w:noProof/>
                <w:webHidden/>
              </w:rPr>
              <w:fldChar w:fldCharType="end"/>
            </w:r>
          </w:hyperlink>
        </w:p>
        <w:p w14:paraId="6EF22A9A" w14:textId="75DA647E" w:rsidR="00B42F0D" w:rsidRDefault="00B42F0D">
          <w:pPr>
            <w:pStyle w:val="Innehll2"/>
            <w:rPr>
              <w:rFonts w:asciiTheme="minorHAnsi" w:eastAsiaTheme="minorEastAsia" w:hAnsiTheme="minorHAnsi" w:cstheme="minorBidi"/>
              <w:noProof/>
              <w:kern w:val="2"/>
              <w14:ligatures w14:val="standardContextual"/>
            </w:rPr>
          </w:pPr>
          <w:hyperlink w:anchor="_Toc213072230" w:history="1">
            <w:r w:rsidRPr="008274DF">
              <w:rPr>
                <w:rStyle w:val="Hyperlnk"/>
                <w:rFonts w:eastAsia="MS Gothic"/>
                <w:noProof/>
              </w:rPr>
              <w:t>Tonsillit, återkommande</w:t>
            </w:r>
            <w:r>
              <w:rPr>
                <w:noProof/>
                <w:webHidden/>
              </w:rPr>
              <w:tab/>
            </w:r>
            <w:r>
              <w:rPr>
                <w:noProof/>
                <w:webHidden/>
              </w:rPr>
              <w:fldChar w:fldCharType="begin"/>
            </w:r>
            <w:r>
              <w:rPr>
                <w:noProof/>
                <w:webHidden/>
              </w:rPr>
              <w:instrText xml:space="preserve"> PAGEREF _Toc213072230 \h </w:instrText>
            </w:r>
            <w:r>
              <w:rPr>
                <w:noProof/>
                <w:webHidden/>
              </w:rPr>
            </w:r>
            <w:r>
              <w:rPr>
                <w:noProof/>
                <w:webHidden/>
              </w:rPr>
              <w:fldChar w:fldCharType="separate"/>
            </w:r>
            <w:r>
              <w:rPr>
                <w:noProof/>
                <w:webHidden/>
              </w:rPr>
              <w:t>34</w:t>
            </w:r>
            <w:r>
              <w:rPr>
                <w:noProof/>
                <w:webHidden/>
              </w:rPr>
              <w:fldChar w:fldCharType="end"/>
            </w:r>
          </w:hyperlink>
        </w:p>
        <w:p w14:paraId="5B594942" w14:textId="08DC82FF" w:rsidR="00B42F0D" w:rsidRDefault="00B42F0D">
          <w:pPr>
            <w:pStyle w:val="Innehll2"/>
            <w:rPr>
              <w:rFonts w:asciiTheme="minorHAnsi" w:eastAsiaTheme="minorEastAsia" w:hAnsiTheme="minorHAnsi" w:cstheme="minorBidi"/>
              <w:noProof/>
              <w:kern w:val="2"/>
              <w14:ligatures w14:val="standardContextual"/>
            </w:rPr>
          </w:pPr>
          <w:hyperlink w:anchor="_Toc213072231" w:history="1">
            <w:r w:rsidRPr="008274DF">
              <w:rPr>
                <w:rStyle w:val="Hyperlnk"/>
                <w:rFonts w:eastAsia="MS Gothic"/>
                <w:noProof/>
              </w:rPr>
              <w:t>Trumhinneperforation</w:t>
            </w:r>
            <w:r>
              <w:rPr>
                <w:noProof/>
                <w:webHidden/>
              </w:rPr>
              <w:tab/>
            </w:r>
            <w:r>
              <w:rPr>
                <w:noProof/>
                <w:webHidden/>
              </w:rPr>
              <w:fldChar w:fldCharType="begin"/>
            </w:r>
            <w:r>
              <w:rPr>
                <w:noProof/>
                <w:webHidden/>
              </w:rPr>
              <w:instrText xml:space="preserve"> PAGEREF _Toc213072231 \h </w:instrText>
            </w:r>
            <w:r>
              <w:rPr>
                <w:noProof/>
                <w:webHidden/>
              </w:rPr>
            </w:r>
            <w:r>
              <w:rPr>
                <w:noProof/>
                <w:webHidden/>
              </w:rPr>
              <w:fldChar w:fldCharType="separate"/>
            </w:r>
            <w:r>
              <w:rPr>
                <w:noProof/>
                <w:webHidden/>
              </w:rPr>
              <w:t>35</w:t>
            </w:r>
            <w:r>
              <w:rPr>
                <w:noProof/>
                <w:webHidden/>
              </w:rPr>
              <w:fldChar w:fldCharType="end"/>
            </w:r>
          </w:hyperlink>
        </w:p>
        <w:p w14:paraId="0B5C57CD" w14:textId="00117A78" w:rsidR="00B42F0D" w:rsidRDefault="00B42F0D">
          <w:pPr>
            <w:pStyle w:val="Innehll2"/>
            <w:rPr>
              <w:rFonts w:asciiTheme="minorHAnsi" w:eastAsiaTheme="minorEastAsia" w:hAnsiTheme="minorHAnsi" w:cstheme="minorBidi"/>
              <w:noProof/>
              <w:kern w:val="2"/>
              <w14:ligatures w14:val="standardContextual"/>
            </w:rPr>
          </w:pPr>
          <w:hyperlink w:anchor="_Toc213072232" w:history="1">
            <w:r w:rsidRPr="008274DF">
              <w:rPr>
                <w:rStyle w:val="Hyperlnk"/>
                <w:rFonts w:eastAsia="MS Gothic"/>
                <w:noProof/>
              </w:rPr>
              <w:t>Vaxpropp</w:t>
            </w:r>
            <w:r>
              <w:rPr>
                <w:noProof/>
                <w:webHidden/>
              </w:rPr>
              <w:tab/>
            </w:r>
            <w:r>
              <w:rPr>
                <w:noProof/>
                <w:webHidden/>
              </w:rPr>
              <w:fldChar w:fldCharType="begin"/>
            </w:r>
            <w:r>
              <w:rPr>
                <w:noProof/>
                <w:webHidden/>
              </w:rPr>
              <w:instrText xml:space="preserve"> PAGEREF _Toc213072232 \h </w:instrText>
            </w:r>
            <w:r>
              <w:rPr>
                <w:noProof/>
                <w:webHidden/>
              </w:rPr>
            </w:r>
            <w:r>
              <w:rPr>
                <w:noProof/>
                <w:webHidden/>
              </w:rPr>
              <w:fldChar w:fldCharType="separate"/>
            </w:r>
            <w:r>
              <w:rPr>
                <w:noProof/>
                <w:webHidden/>
              </w:rPr>
              <w:t>36</w:t>
            </w:r>
            <w:r>
              <w:rPr>
                <w:noProof/>
                <w:webHidden/>
              </w:rPr>
              <w:fldChar w:fldCharType="end"/>
            </w:r>
          </w:hyperlink>
        </w:p>
        <w:p w14:paraId="70A0F962" w14:textId="0B8ADFAC" w:rsidR="00B42F0D" w:rsidRDefault="00B42F0D">
          <w:pPr>
            <w:pStyle w:val="Innehll2"/>
            <w:rPr>
              <w:rFonts w:asciiTheme="minorHAnsi" w:eastAsiaTheme="minorEastAsia" w:hAnsiTheme="minorHAnsi" w:cstheme="minorBidi"/>
              <w:noProof/>
              <w:kern w:val="2"/>
              <w14:ligatures w14:val="standardContextual"/>
            </w:rPr>
          </w:pPr>
          <w:hyperlink w:anchor="_Toc213072233" w:history="1">
            <w:r w:rsidRPr="008274DF">
              <w:rPr>
                <w:rStyle w:val="Hyperlnk"/>
                <w:rFonts w:eastAsia="MS Gothic"/>
                <w:noProof/>
              </w:rPr>
              <w:t>Yrsel</w:t>
            </w:r>
            <w:r>
              <w:rPr>
                <w:noProof/>
                <w:webHidden/>
              </w:rPr>
              <w:tab/>
            </w:r>
            <w:r>
              <w:rPr>
                <w:noProof/>
                <w:webHidden/>
              </w:rPr>
              <w:fldChar w:fldCharType="begin"/>
            </w:r>
            <w:r>
              <w:rPr>
                <w:noProof/>
                <w:webHidden/>
              </w:rPr>
              <w:instrText xml:space="preserve"> PAGEREF _Toc213072233 \h </w:instrText>
            </w:r>
            <w:r>
              <w:rPr>
                <w:noProof/>
                <w:webHidden/>
              </w:rPr>
            </w:r>
            <w:r>
              <w:rPr>
                <w:noProof/>
                <w:webHidden/>
              </w:rPr>
              <w:fldChar w:fldCharType="separate"/>
            </w:r>
            <w:r>
              <w:rPr>
                <w:noProof/>
                <w:webHidden/>
              </w:rPr>
              <w:t>36</w:t>
            </w:r>
            <w:r>
              <w:rPr>
                <w:noProof/>
                <w:webHidden/>
              </w:rPr>
              <w:fldChar w:fldCharType="end"/>
            </w:r>
          </w:hyperlink>
        </w:p>
        <w:p w14:paraId="6A8C215B" w14:textId="5B1942EC" w:rsidR="00B42F0D" w:rsidRDefault="00B42F0D">
          <w:pPr>
            <w:pStyle w:val="Innehll2"/>
            <w:rPr>
              <w:rFonts w:asciiTheme="minorHAnsi" w:eastAsiaTheme="minorEastAsia" w:hAnsiTheme="minorHAnsi" w:cstheme="minorBidi"/>
              <w:noProof/>
              <w:kern w:val="2"/>
              <w14:ligatures w14:val="standardContextual"/>
            </w:rPr>
          </w:pPr>
          <w:hyperlink w:anchor="_Toc213072234" w:history="1">
            <w:r w:rsidRPr="008274DF">
              <w:rPr>
                <w:rStyle w:val="Hyperlnk"/>
                <w:rFonts w:eastAsia="MS Gothic"/>
                <w:noProof/>
              </w:rPr>
              <w:t>Innehållsansvarig</w:t>
            </w:r>
            <w:r>
              <w:rPr>
                <w:noProof/>
                <w:webHidden/>
              </w:rPr>
              <w:tab/>
            </w:r>
            <w:r>
              <w:rPr>
                <w:noProof/>
                <w:webHidden/>
              </w:rPr>
              <w:fldChar w:fldCharType="begin"/>
            </w:r>
            <w:r>
              <w:rPr>
                <w:noProof/>
                <w:webHidden/>
              </w:rPr>
              <w:instrText xml:space="preserve"> PAGEREF _Toc213072234 \h </w:instrText>
            </w:r>
            <w:r>
              <w:rPr>
                <w:noProof/>
                <w:webHidden/>
              </w:rPr>
            </w:r>
            <w:r>
              <w:rPr>
                <w:noProof/>
                <w:webHidden/>
              </w:rPr>
              <w:fldChar w:fldCharType="separate"/>
            </w:r>
            <w:r>
              <w:rPr>
                <w:noProof/>
                <w:webHidden/>
              </w:rPr>
              <w:t>39</w:t>
            </w:r>
            <w:r>
              <w:rPr>
                <w:noProof/>
                <w:webHidden/>
              </w:rPr>
              <w:fldChar w:fldCharType="end"/>
            </w:r>
          </w:hyperlink>
        </w:p>
        <w:p w14:paraId="1D314881" w14:textId="1CE88A89" w:rsidR="00335549" w:rsidRDefault="00335549" w:rsidP="006C3168">
          <w:pPr>
            <w:spacing w:line="276" w:lineRule="auto"/>
          </w:pPr>
          <w:r>
            <w:rPr>
              <w:b/>
              <w:bCs/>
            </w:rPr>
            <w:fldChar w:fldCharType="end"/>
          </w:r>
        </w:p>
      </w:sdtContent>
    </w:sdt>
    <w:p w14:paraId="70854A7D" w14:textId="2F6752FF" w:rsidR="00CB5484" w:rsidRPr="00CB5484" w:rsidRDefault="00FE1E4D" w:rsidP="006C3168">
      <w:pPr>
        <w:pStyle w:val="Rubrik2"/>
        <w:spacing w:line="276" w:lineRule="auto"/>
        <w:ind w:right="140"/>
      </w:pPr>
      <w:bookmarkStart w:id="2" w:name="_Toc213072194"/>
      <w:r>
        <w:lastRenderedPageBreak/>
        <w:t>Nytt</w:t>
      </w:r>
      <w:r w:rsidR="00CB5484" w:rsidRPr="00CB5484">
        <w:t xml:space="preserve"> sedan föregående version</w:t>
      </w:r>
      <w:bookmarkEnd w:id="2"/>
    </w:p>
    <w:p w14:paraId="5FA95D81" w14:textId="77777777" w:rsidR="00A04CFC" w:rsidRDefault="00B52969" w:rsidP="006C3168">
      <w:pPr>
        <w:spacing w:line="276" w:lineRule="auto"/>
        <w:rPr>
          <w:rFonts w:eastAsia="Calibri"/>
        </w:rPr>
      </w:pPr>
      <w:r>
        <w:rPr>
          <w:rFonts w:eastAsia="Calibri"/>
        </w:rPr>
        <w:t>Uppdateringar</w:t>
      </w:r>
      <w:r w:rsidR="001A6570">
        <w:rPr>
          <w:rFonts w:eastAsia="Calibri"/>
        </w:rPr>
        <w:t xml:space="preserve"> utifrån rådande kunskapsläge</w:t>
      </w:r>
      <w:r w:rsidR="009D4038">
        <w:rPr>
          <w:rFonts w:eastAsia="Calibri"/>
        </w:rPr>
        <w:t xml:space="preserve">. </w:t>
      </w:r>
    </w:p>
    <w:p w14:paraId="3A6551F2" w14:textId="2E7F2B35" w:rsidR="00CB5484" w:rsidRPr="00CB5484" w:rsidRDefault="00CB5484" w:rsidP="006C3168">
      <w:pPr>
        <w:pStyle w:val="Rubrik2"/>
        <w:spacing w:line="276" w:lineRule="auto"/>
        <w:ind w:right="140"/>
      </w:pPr>
      <w:bookmarkStart w:id="3" w:name="_Toc213072195"/>
      <w:r w:rsidRPr="00CB5484">
        <w:t>Bakgrund</w:t>
      </w:r>
      <w:bookmarkEnd w:id="3"/>
      <w:r w:rsidRPr="00CB5484">
        <w:t xml:space="preserve"> </w:t>
      </w:r>
    </w:p>
    <w:p w14:paraId="5C05970A" w14:textId="5253E6FF" w:rsidR="00CB5484" w:rsidRPr="00A04CFC" w:rsidRDefault="00033D43" w:rsidP="006C3168">
      <w:pPr>
        <w:spacing w:line="276" w:lineRule="auto"/>
        <w:ind w:right="140"/>
        <w:rPr>
          <w:rFonts w:eastAsia="Calibri" w:cs="Calibri"/>
          <w:b/>
          <w:bCs/>
          <w:color w:val="000000" w:themeColor="text1"/>
          <w:sz w:val="48"/>
          <w:szCs w:val="48"/>
        </w:rPr>
      </w:pPr>
      <w:r w:rsidRPr="00CB5484">
        <w:rPr>
          <w:rFonts w:eastAsia="Calibri" w:cs="Calibri"/>
        </w:rPr>
        <w:t xml:space="preserve">Riktlinjen tydliggör ansvarsfördelningen mellan primärvården och ÖNH-specialistvård (barn och vuxna). </w:t>
      </w:r>
      <w:r w:rsidR="009E4D5D" w:rsidRPr="2182551B">
        <w:rPr>
          <w:rFonts w:eastAsia="Calibri" w:cs="Calibri"/>
        </w:rPr>
        <w:t>A</w:t>
      </w:r>
      <w:r w:rsidR="00CB5484" w:rsidRPr="2182551B">
        <w:rPr>
          <w:rFonts w:eastAsia="Calibri" w:cs="Calibri"/>
        </w:rPr>
        <w:t xml:space="preserve">npassningar till lokala förutsättningar kan behöva göras. </w:t>
      </w:r>
    </w:p>
    <w:p w14:paraId="718FA37A" w14:textId="21347B47" w:rsidR="00CB5484" w:rsidRPr="00CB5484" w:rsidRDefault="00CB5484" w:rsidP="006C3168">
      <w:pPr>
        <w:pStyle w:val="Rubrik2"/>
        <w:spacing w:line="276" w:lineRule="auto"/>
        <w:ind w:right="140"/>
      </w:pPr>
      <w:bookmarkStart w:id="4" w:name="_Toc213072196"/>
      <w:r w:rsidRPr="00CB5484">
        <w:t xml:space="preserve">Vårdnivå </w:t>
      </w:r>
      <w:r w:rsidR="00735B23">
        <w:t>och samverkan</w:t>
      </w:r>
      <w:bookmarkEnd w:id="4"/>
      <w:r w:rsidR="00735B23">
        <w:t xml:space="preserve"> </w:t>
      </w:r>
    </w:p>
    <w:p w14:paraId="2E7F770F" w14:textId="765D2CD0" w:rsidR="00CB5484" w:rsidRPr="00CB5484" w:rsidRDefault="00CB5484" w:rsidP="006C3168">
      <w:pPr>
        <w:spacing w:line="276" w:lineRule="auto"/>
        <w:ind w:right="140"/>
        <w:rPr>
          <w:rFonts w:eastAsia="Calibri" w:cs="Calibri"/>
        </w:rPr>
      </w:pPr>
      <w:r w:rsidRPr="00CB5484">
        <w:rPr>
          <w:rFonts w:eastAsia="Calibri" w:cs="Calibri"/>
        </w:rPr>
        <w:t>C</w:t>
      </w:r>
      <w:r w:rsidR="002D4FAC">
        <w:rPr>
          <w:rFonts w:eastAsia="Calibri" w:cs="Calibri"/>
        </w:rPr>
        <w:t>irk</w:t>
      </w:r>
      <w:r w:rsidRPr="00CB5484">
        <w:rPr>
          <w:rFonts w:eastAsia="Calibri" w:cs="Calibri"/>
        </w:rPr>
        <w:t>a 20 % av besöken inom primärvården utgörs av patienter med</w:t>
      </w:r>
      <w:r w:rsidR="00FD2749">
        <w:rPr>
          <w:rFonts w:eastAsia="Calibri" w:cs="Calibri"/>
        </w:rPr>
        <w:t xml:space="preserve"> öron</w:t>
      </w:r>
      <w:r w:rsidR="00766AEB">
        <w:rPr>
          <w:rFonts w:eastAsia="Calibri" w:cs="Calibri"/>
        </w:rPr>
        <w:t>-</w:t>
      </w:r>
      <w:r w:rsidR="007D13CA">
        <w:rPr>
          <w:rFonts w:eastAsia="Calibri" w:cs="Calibri"/>
        </w:rPr>
        <w:t>, näsa</w:t>
      </w:r>
      <w:r w:rsidR="00766AEB">
        <w:rPr>
          <w:rFonts w:eastAsia="Calibri" w:cs="Calibri"/>
        </w:rPr>
        <w:t>-</w:t>
      </w:r>
      <w:r w:rsidR="007D13CA">
        <w:rPr>
          <w:rFonts w:eastAsia="Calibri" w:cs="Calibri"/>
        </w:rPr>
        <w:t xml:space="preserve">, </w:t>
      </w:r>
      <w:proofErr w:type="spellStart"/>
      <w:r w:rsidR="007D13CA">
        <w:rPr>
          <w:rFonts w:eastAsia="Calibri" w:cs="Calibri"/>
        </w:rPr>
        <w:t>halsbesvär</w:t>
      </w:r>
      <w:proofErr w:type="spellEnd"/>
      <w:r w:rsidRPr="00CB5484">
        <w:rPr>
          <w:rFonts w:eastAsia="Calibri" w:cs="Calibri"/>
        </w:rPr>
        <w:t xml:space="preserve">. De flesta av dessa problem handläggs självständigt inom primärvården. </w:t>
      </w:r>
    </w:p>
    <w:p w14:paraId="6B07381D" w14:textId="25D9F8AC" w:rsidR="00CB5484" w:rsidRPr="00CB5484" w:rsidRDefault="00CB5484" w:rsidP="006C3168">
      <w:pPr>
        <w:spacing w:line="276" w:lineRule="auto"/>
        <w:ind w:right="140"/>
        <w:rPr>
          <w:rFonts w:eastAsia="Calibri" w:cs="Calibri"/>
        </w:rPr>
      </w:pPr>
      <w:r w:rsidRPr="5DEB58BB">
        <w:rPr>
          <w:rFonts w:eastAsia="Calibri" w:cs="Calibri"/>
        </w:rPr>
        <w:t>Remiss till ÖNH-specialist är indicerad om konsultation är nödvändig med anledning av patientens medicinska behov</w:t>
      </w:r>
      <w:r w:rsidR="007F40D3" w:rsidRPr="5DEB58BB">
        <w:rPr>
          <w:rFonts w:eastAsia="Calibri" w:cs="Calibri"/>
        </w:rPr>
        <w:t>,</w:t>
      </w:r>
      <w:r w:rsidR="51B00A3E" w:rsidRPr="5DEB58BB">
        <w:rPr>
          <w:rFonts w:eastAsia="Calibri" w:cs="Calibri"/>
        </w:rPr>
        <w:t xml:space="preserve"> </w:t>
      </w:r>
      <w:r w:rsidR="007F40D3" w:rsidRPr="5DEB58BB">
        <w:rPr>
          <w:rFonts w:eastAsia="Calibri" w:cs="Calibri"/>
        </w:rPr>
        <w:t xml:space="preserve">se under respektive diagnos </w:t>
      </w:r>
      <w:r w:rsidR="225AFDDA" w:rsidRPr="5DEB58BB">
        <w:rPr>
          <w:rFonts w:eastAsia="Calibri" w:cs="Calibri"/>
        </w:rPr>
        <w:t>nedan</w:t>
      </w:r>
      <w:r w:rsidR="007F40D3" w:rsidRPr="5DEB58BB">
        <w:rPr>
          <w:rFonts w:eastAsia="Calibri" w:cs="Calibri"/>
        </w:rPr>
        <w:t xml:space="preserve">. </w:t>
      </w:r>
      <w:r w:rsidRPr="5DEB58BB">
        <w:rPr>
          <w:rFonts w:eastAsia="Calibri" w:cs="Calibri"/>
        </w:rPr>
        <w:t xml:space="preserve">För </w:t>
      </w:r>
      <w:r w:rsidR="001B6DFD" w:rsidRPr="5DEB58BB">
        <w:rPr>
          <w:rFonts w:eastAsia="Calibri" w:cs="Calibri"/>
        </w:rPr>
        <w:t>remi</w:t>
      </w:r>
      <w:r w:rsidR="0056058B" w:rsidRPr="5DEB58BB">
        <w:rPr>
          <w:rFonts w:eastAsia="Calibri" w:cs="Calibri"/>
        </w:rPr>
        <w:t xml:space="preserve">sshantering, -innehåll och bedömning i stort se </w:t>
      </w:r>
      <w:r w:rsidRPr="5DEB58BB">
        <w:rPr>
          <w:rFonts w:eastAsia="Calibri" w:cs="Calibri"/>
        </w:rPr>
        <w:t xml:space="preserve">Regional medicinsk riktlinje </w:t>
      </w:r>
      <w:hyperlink r:id="rId12">
        <w:r w:rsidRPr="5DEB58BB">
          <w:rPr>
            <w:rStyle w:val="Hyperlnk"/>
            <w:rFonts w:eastAsia="Calibri" w:cs="Calibri"/>
          </w:rPr>
          <w:t>Remiss inom hälso- och sjukvård</w:t>
        </w:r>
      </w:hyperlink>
      <w:r w:rsidRPr="5DEB58BB">
        <w:rPr>
          <w:rFonts w:eastAsia="Calibri" w:cs="Calibri"/>
        </w:rPr>
        <w:t>.</w:t>
      </w:r>
    </w:p>
    <w:p w14:paraId="45069D46" w14:textId="3C720279" w:rsidR="00CD0263" w:rsidRPr="000A4495" w:rsidRDefault="00CB5484" w:rsidP="006C3168">
      <w:pPr>
        <w:spacing w:line="276" w:lineRule="auto"/>
        <w:ind w:right="140"/>
        <w:rPr>
          <w:rFonts w:eastAsia="Calibri" w:cs="Calibri"/>
        </w:rPr>
      </w:pPr>
      <w:r w:rsidRPr="00CB5484">
        <w:rPr>
          <w:rFonts w:eastAsia="Calibri" w:cs="Calibri"/>
        </w:rPr>
        <w:t xml:space="preserve">När det kan vara aktuellt med kirurgisk behandling är det angeläget att patienten vid behov är utredd och behandlad med hänsyn till andra medicinska sjukdomar som kan påverka risken vid kirurgi. </w:t>
      </w:r>
    </w:p>
    <w:p w14:paraId="380D01A7" w14:textId="0E842084" w:rsidR="002C06B2" w:rsidRDefault="002C06B2" w:rsidP="006C3168">
      <w:pPr>
        <w:pStyle w:val="Rubrik2"/>
        <w:spacing w:line="276" w:lineRule="auto"/>
        <w:ind w:right="140"/>
      </w:pPr>
      <w:bookmarkStart w:id="5" w:name="_Toc213072197"/>
      <w:r>
        <w:t>Ansvarsfördelning per diagnos</w:t>
      </w:r>
      <w:bookmarkEnd w:id="5"/>
    </w:p>
    <w:p w14:paraId="352CA5C2" w14:textId="1509E7C4" w:rsidR="00CB5484" w:rsidRPr="00734A3C" w:rsidRDefault="00CB5484" w:rsidP="006C3168">
      <w:pPr>
        <w:pStyle w:val="Rubrik3"/>
        <w:spacing w:line="276" w:lineRule="auto"/>
      </w:pPr>
      <w:bookmarkStart w:id="6" w:name="_Toc213072198"/>
      <w:r w:rsidRPr="00734A3C">
        <w:t>Akustiskt trauma</w:t>
      </w:r>
      <w:bookmarkEnd w:id="6"/>
      <w:r w:rsidRPr="00734A3C">
        <w:t xml:space="preserve"> </w:t>
      </w:r>
    </w:p>
    <w:p w14:paraId="0CDFDA8C" w14:textId="77777777" w:rsidR="00CB5484" w:rsidRPr="00CB5484" w:rsidRDefault="00CB5484" w:rsidP="006C3168">
      <w:pPr>
        <w:spacing w:before="240" w:line="276" w:lineRule="auto"/>
        <w:ind w:right="140"/>
        <w:rPr>
          <w:rFonts w:eastAsia="Calibri" w:cs="Calibri"/>
        </w:rPr>
      </w:pPr>
      <w:r w:rsidRPr="00CB5484">
        <w:rPr>
          <w:rFonts w:eastAsia="Calibri" w:cs="Calibri"/>
        </w:rPr>
        <w:t xml:space="preserve">Höga ljud kan orsaka skada på innerörats funktion. Skadan uppkommer oftast efter plötsliga höga ljud, som exempelvis vapen avfyrade nära örat eller explosioner. Symtom på skada är hörselnedsättning och tinnitus. Hörselnedsättningen är oftast </w:t>
      </w:r>
      <w:proofErr w:type="spellStart"/>
      <w:r w:rsidRPr="00CB5484">
        <w:rPr>
          <w:rFonts w:eastAsia="Calibri" w:cs="Calibri"/>
        </w:rPr>
        <w:t>sensorineural</w:t>
      </w:r>
      <w:proofErr w:type="spellEnd"/>
      <w:r w:rsidRPr="00CB5484">
        <w:rPr>
          <w:rFonts w:eastAsia="Calibri" w:cs="Calibri"/>
        </w:rPr>
        <w:t xml:space="preserve"> men vid exponering för mycket höga ljud kan andra skador uppkomma, såsom exempelvis trumhinneperforation, och då ses ledningshinder.</w:t>
      </w:r>
    </w:p>
    <w:p w14:paraId="560D97D4" w14:textId="77777777" w:rsidR="00CB5484" w:rsidRDefault="00CB5484" w:rsidP="006C3168">
      <w:pPr>
        <w:pStyle w:val="MellanrubrikVGR"/>
        <w:spacing w:line="276" w:lineRule="auto"/>
        <w:ind w:right="140"/>
        <w:rPr>
          <w:rFonts w:eastAsia="Calibri"/>
        </w:rPr>
      </w:pPr>
      <w:r w:rsidRPr="064456DE">
        <w:rPr>
          <w:rFonts w:eastAsia="Calibri"/>
        </w:rPr>
        <w:t>Handläggning i primärvård</w:t>
      </w:r>
    </w:p>
    <w:p w14:paraId="1974C529" w14:textId="77777777" w:rsidR="009D5175" w:rsidRPr="009D5175" w:rsidRDefault="00CB5484" w:rsidP="006C3168">
      <w:pPr>
        <w:pStyle w:val="Liststycke"/>
        <w:numPr>
          <w:ilvl w:val="0"/>
          <w:numId w:val="22"/>
        </w:numPr>
        <w:spacing w:line="276" w:lineRule="auto"/>
        <w:ind w:right="140"/>
        <w:rPr>
          <w:rFonts w:ascii="Calibri" w:eastAsia="Calibri" w:hAnsi="Calibri" w:cs="Calibri"/>
          <w:color w:val="000000" w:themeColor="text1"/>
        </w:rPr>
      </w:pPr>
      <w:r w:rsidRPr="009D5175">
        <w:rPr>
          <w:rFonts w:eastAsia="Calibri" w:cs="Calibri"/>
        </w:rPr>
        <w:t xml:space="preserve">Inspektion av trumhinnan. </w:t>
      </w:r>
    </w:p>
    <w:p w14:paraId="776F6710" w14:textId="77777777" w:rsidR="009D5175" w:rsidRPr="009D5175" w:rsidRDefault="00CB5484" w:rsidP="006C3168">
      <w:pPr>
        <w:pStyle w:val="Liststycke"/>
        <w:numPr>
          <w:ilvl w:val="0"/>
          <w:numId w:val="22"/>
        </w:numPr>
        <w:spacing w:line="276" w:lineRule="auto"/>
        <w:ind w:right="140"/>
        <w:rPr>
          <w:rFonts w:ascii="Calibri" w:eastAsia="Calibri" w:hAnsi="Calibri" w:cs="Calibri"/>
          <w:color w:val="000000" w:themeColor="text1"/>
        </w:rPr>
      </w:pPr>
      <w:r w:rsidRPr="009D5175">
        <w:rPr>
          <w:rFonts w:eastAsia="Calibri" w:cs="Calibri"/>
        </w:rPr>
        <w:t xml:space="preserve">Kontroll av hörsel med screeningaudiogram bör göras. </w:t>
      </w:r>
    </w:p>
    <w:p w14:paraId="62868D8F" w14:textId="1D4B93BC" w:rsidR="00CB5484" w:rsidRPr="009D5175" w:rsidRDefault="00CB5484" w:rsidP="006C3168">
      <w:pPr>
        <w:pStyle w:val="Liststycke"/>
        <w:numPr>
          <w:ilvl w:val="0"/>
          <w:numId w:val="22"/>
        </w:numPr>
        <w:spacing w:line="276" w:lineRule="auto"/>
        <w:ind w:right="140"/>
        <w:rPr>
          <w:rFonts w:ascii="Calibri" w:eastAsia="Calibri" w:hAnsi="Calibri" w:cs="Calibri"/>
          <w:color w:val="000000" w:themeColor="text1"/>
        </w:rPr>
      </w:pPr>
      <w:r w:rsidRPr="009D5175">
        <w:rPr>
          <w:rFonts w:eastAsia="Calibri" w:cs="Calibri"/>
        </w:rPr>
        <w:t>Weber och Rinnes tester.</w:t>
      </w:r>
      <w:r w:rsidRPr="009D5175">
        <w:rPr>
          <w:rFonts w:ascii="Calibri" w:eastAsia="Calibri" w:hAnsi="Calibri" w:cs="Calibri"/>
          <w:color w:val="000000" w:themeColor="text1"/>
        </w:rPr>
        <w:t xml:space="preserve"> </w:t>
      </w:r>
    </w:p>
    <w:p w14:paraId="5EF19637" w14:textId="77777777" w:rsidR="00CB5484" w:rsidRPr="00CB5484" w:rsidRDefault="00CB5484" w:rsidP="006C3168">
      <w:pPr>
        <w:pStyle w:val="MellanrubrikVGR"/>
        <w:spacing w:line="276" w:lineRule="auto"/>
        <w:ind w:right="140"/>
        <w:rPr>
          <w:rFonts w:eastAsia="Calibri"/>
        </w:rPr>
      </w:pPr>
      <w:r w:rsidRPr="00CB5484">
        <w:rPr>
          <w:rFonts w:eastAsia="Calibri"/>
        </w:rPr>
        <w:t xml:space="preserve">Remiss till ÖNH </w:t>
      </w:r>
    </w:p>
    <w:p w14:paraId="751CB211" w14:textId="77777777" w:rsidR="00CB5484" w:rsidRPr="00CB5484" w:rsidRDefault="00CB5484" w:rsidP="006C3168">
      <w:pPr>
        <w:spacing w:line="276" w:lineRule="auto"/>
        <w:ind w:right="140"/>
        <w:rPr>
          <w:rFonts w:eastAsia="Calibri" w:cs="Calibri"/>
        </w:rPr>
      </w:pPr>
      <w:r w:rsidRPr="00CB5484">
        <w:rPr>
          <w:rFonts w:eastAsia="Calibri" w:cs="Calibri"/>
        </w:rPr>
        <w:t>Subakut remiss vid hörselnedsättning.</w:t>
      </w:r>
    </w:p>
    <w:p w14:paraId="68E81A34" w14:textId="2B8F12DF" w:rsidR="00CB5484" w:rsidRDefault="006B6D2C" w:rsidP="006C3168">
      <w:pPr>
        <w:pStyle w:val="MellanrubrikVGR"/>
        <w:spacing w:line="276" w:lineRule="auto"/>
        <w:ind w:right="140"/>
        <w:rPr>
          <w:rFonts w:ascii="Calibri" w:eastAsia="Calibri" w:hAnsi="Calibri" w:cs="Calibri"/>
          <w:color w:val="000000" w:themeColor="text1"/>
        </w:rPr>
      </w:pPr>
      <w:r>
        <w:rPr>
          <w:rFonts w:eastAsia="Calibri"/>
        </w:rPr>
        <w:t>Remissinnehåll</w:t>
      </w:r>
    </w:p>
    <w:p w14:paraId="238F4ADC" w14:textId="77777777" w:rsidR="009D5175" w:rsidRPr="00481C6A" w:rsidRDefault="00CB5484" w:rsidP="006C3168">
      <w:pPr>
        <w:pStyle w:val="Liststycke"/>
        <w:numPr>
          <w:ilvl w:val="0"/>
          <w:numId w:val="23"/>
        </w:numPr>
        <w:spacing w:line="276" w:lineRule="auto"/>
        <w:ind w:right="140"/>
        <w:rPr>
          <w:rFonts w:eastAsia="Calibri" w:cs="Calibri"/>
        </w:rPr>
      </w:pPr>
      <w:r w:rsidRPr="00481C6A">
        <w:rPr>
          <w:rFonts w:eastAsia="Calibri" w:cs="Calibri"/>
        </w:rPr>
        <w:t xml:space="preserve">Anamnes med information kring typ av trauma och duration samt besvär. </w:t>
      </w:r>
    </w:p>
    <w:p w14:paraId="7AE2AC7E" w14:textId="77777777" w:rsidR="00481C6A" w:rsidRPr="00481C6A" w:rsidRDefault="00CB5484" w:rsidP="006C3168">
      <w:pPr>
        <w:pStyle w:val="Liststycke"/>
        <w:numPr>
          <w:ilvl w:val="0"/>
          <w:numId w:val="23"/>
        </w:numPr>
        <w:spacing w:line="276" w:lineRule="auto"/>
        <w:ind w:right="140"/>
        <w:rPr>
          <w:rFonts w:eastAsia="Calibri" w:cs="Calibri"/>
        </w:rPr>
      </w:pPr>
      <w:r w:rsidRPr="00481C6A">
        <w:rPr>
          <w:rFonts w:eastAsia="Calibri" w:cs="Calibri"/>
        </w:rPr>
        <w:lastRenderedPageBreak/>
        <w:t xml:space="preserve">Trumhinnestatus. </w:t>
      </w:r>
    </w:p>
    <w:p w14:paraId="2B42299D" w14:textId="70DFA4F8" w:rsidR="00CB5484" w:rsidRPr="00481C6A" w:rsidRDefault="00CB5484" w:rsidP="006C3168">
      <w:pPr>
        <w:pStyle w:val="Liststycke"/>
        <w:numPr>
          <w:ilvl w:val="0"/>
          <w:numId w:val="23"/>
        </w:numPr>
        <w:spacing w:line="276" w:lineRule="auto"/>
        <w:ind w:right="140"/>
        <w:rPr>
          <w:rFonts w:eastAsia="Calibri" w:cs="Calibri"/>
        </w:rPr>
      </w:pPr>
      <w:r w:rsidRPr="00481C6A">
        <w:rPr>
          <w:rFonts w:eastAsia="Calibri" w:cs="Calibri"/>
        </w:rPr>
        <w:t>Audiogram</w:t>
      </w:r>
      <w:r w:rsidR="00481C6A" w:rsidRPr="00481C6A">
        <w:rPr>
          <w:rFonts w:eastAsia="Calibri" w:cs="Calibri"/>
        </w:rPr>
        <w:t xml:space="preserve"> och r</w:t>
      </w:r>
      <w:r w:rsidRPr="00481C6A">
        <w:rPr>
          <w:rFonts w:eastAsia="Calibri" w:cs="Calibri"/>
        </w:rPr>
        <w:t>esultat av Weber och Rinnes tester.</w:t>
      </w:r>
    </w:p>
    <w:p w14:paraId="1DBA7296" w14:textId="77777777" w:rsidR="008576EE" w:rsidRPr="008576EE" w:rsidRDefault="008576EE" w:rsidP="006C3168">
      <w:pPr>
        <w:pStyle w:val="Rubrik3"/>
        <w:spacing w:line="276" w:lineRule="auto"/>
      </w:pPr>
      <w:bookmarkStart w:id="7" w:name="_Toc213072199"/>
      <w:r w:rsidRPr="008576EE">
        <w:t>Bihåleinflammation akut</w:t>
      </w:r>
      <w:bookmarkEnd w:id="7"/>
    </w:p>
    <w:p w14:paraId="3EE0CC7A" w14:textId="18E02B83" w:rsidR="008576EE" w:rsidRPr="008576EE" w:rsidRDefault="008576EE" w:rsidP="006C3168">
      <w:pPr>
        <w:spacing w:before="240" w:line="276" w:lineRule="auto"/>
        <w:ind w:right="140"/>
        <w:rPr>
          <w:rFonts w:eastAsia="Calibri" w:cs="Calibri"/>
        </w:rPr>
      </w:pPr>
      <w:r w:rsidRPr="5DEB58BB">
        <w:rPr>
          <w:rFonts w:eastAsia="Calibri" w:cs="Calibri"/>
        </w:rPr>
        <w:t xml:space="preserve">De flesta riniter kan leda till olika grad av påverkan på bihålorna. Slemhinnesvullnad kan stänga till bihålan och då instängd luft resorberas uppstår ett undertryck som kan ge smärta. </w:t>
      </w:r>
      <w:r w:rsidR="3C822FB1" w:rsidRPr="5DEB58BB">
        <w:rPr>
          <w:rFonts w:eastAsia="Calibri" w:cs="Calibri"/>
        </w:rPr>
        <w:t>S</w:t>
      </w:r>
      <w:r w:rsidRPr="5DEB58BB">
        <w:rPr>
          <w:rFonts w:eastAsia="Calibri" w:cs="Calibri"/>
        </w:rPr>
        <w:t xml:space="preserve">märta från ansiktet </w:t>
      </w:r>
      <w:r w:rsidR="49AC8CE3" w:rsidRPr="5DEB58BB">
        <w:rPr>
          <w:rFonts w:eastAsia="Calibri" w:cs="Calibri"/>
        </w:rPr>
        <w:t xml:space="preserve">är dock </w:t>
      </w:r>
      <w:r w:rsidRPr="5DEB58BB">
        <w:rPr>
          <w:rFonts w:eastAsia="Calibri" w:cs="Calibri"/>
        </w:rPr>
        <w:t>inte liktydigt med sinuit och kan komma från muskulatur.</w:t>
      </w:r>
    </w:p>
    <w:p w14:paraId="511138D7" w14:textId="77777777" w:rsidR="008576EE" w:rsidRDefault="008576EE" w:rsidP="006C3168">
      <w:pPr>
        <w:pStyle w:val="MellanrubrikVGR"/>
        <w:spacing w:line="276" w:lineRule="auto"/>
        <w:ind w:right="140"/>
        <w:rPr>
          <w:rFonts w:eastAsia="Aptos"/>
        </w:rPr>
      </w:pPr>
      <w:r w:rsidRPr="064456DE">
        <w:rPr>
          <w:rFonts w:eastAsia="Aptos"/>
        </w:rPr>
        <w:t xml:space="preserve">Handläggning i primärvården </w:t>
      </w:r>
    </w:p>
    <w:p w14:paraId="378CA2DA" w14:textId="77777777" w:rsidR="003A69B6" w:rsidRDefault="008576EE" w:rsidP="006C3168">
      <w:pPr>
        <w:spacing w:line="276" w:lineRule="auto"/>
        <w:ind w:right="140"/>
        <w:rPr>
          <w:rFonts w:eastAsia="Calibri" w:cs="Calibri"/>
        </w:rPr>
      </w:pPr>
      <w:r w:rsidRPr="008576EE">
        <w:rPr>
          <w:rFonts w:eastAsia="Calibri" w:cs="Calibri"/>
        </w:rPr>
        <w:t xml:space="preserve">Undersökning av näsan med spekulum och pannlampa helst efter </w:t>
      </w:r>
      <w:proofErr w:type="spellStart"/>
      <w:r w:rsidRPr="008576EE">
        <w:rPr>
          <w:rFonts w:eastAsia="Calibri" w:cs="Calibri"/>
        </w:rPr>
        <w:t>avsvällning</w:t>
      </w:r>
      <w:proofErr w:type="spellEnd"/>
      <w:r w:rsidRPr="008576EE">
        <w:rPr>
          <w:rFonts w:eastAsia="Calibri" w:cs="Calibri"/>
        </w:rPr>
        <w:t xml:space="preserve"> med </w:t>
      </w:r>
      <w:proofErr w:type="spellStart"/>
      <w:r w:rsidRPr="008576EE">
        <w:rPr>
          <w:rFonts w:eastAsia="Calibri" w:cs="Calibri"/>
        </w:rPr>
        <w:t>adrenerg</w:t>
      </w:r>
      <w:proofErr w:type="spellEnd"/>
      <w:r w:rsidRPr="008576EE">
        <w:rPr>
          <w:rFonts w:eastAsia="Calibri" w:cs="Calibri"/>
        </w:rPr>
        <w:t xml:space="preserve"> nässpray. Diagnosen bakteriell sinuit är svår att ställa kliniskt. </w:t>
      </w:r>
    </w:p>
    <w:p w14:paraId="1CBE65C0" w14:textId="2C00D8DF" w:rsidR="008576EE" w:rsidRPr="008576EE" w:rsidRDefault="008576EE" w:rsidP="006C3168">
      <w:pPr>
        <w:spacing w:line="276" w:lineRule="auto"/>
        <w:ind w:right="140"/>
        <w:rPr>
          <w:rFonts w:eastAsia="Calibri" w:cs="Calibri"/>
        </w:rPr>
      </w:pPr>
      <w:r w:rsidRPr="008576EE">
        <w:rPr>
          <w:rFonts w:eastAsia="Calibri" w:cs="Calibri"/>
        </w:rPr>
        <w:t xml:space="preserve">Kriterier med högt diagnostiskt värde är </w:t>
      </w:r>
    </w:p>
    <w:p w14:paraId="4499EEC8" w14:textId="295055BF" w:rsidR="008576EE" w:rsidRPr="0030669F" w:rsidRDefault="002334B4" w:rsidP="006C3168">
      <w:pPr>
        <w:pStyle w:val="Liststycke"/>
        <w:numPr>
          <w:ilvl w:val="0"/>
          <w:numId w:val="17"/>
        </w:numPr>
        <w:spacing w:line="276" w:lineRule="auto"/>
        <w:ind w:right="140"/>
        <w:rPr>
          <w:rFonts w:eastAsia="Calibri" w:cs="Calibri"/>
        </w:rPr>
      </w:pPr>
      <w:r>
        <w:rPr>
          <w:rFonts w:eastAsia="Calibri" w:cs="Calibri"/>
        </w:rPr>
        <w:t>e</w:t>
      </w:r>
      <w:r w:rsidR="008576EE" w:rsidRPr="0030669F">
        <w:rPr>
          <w:rFonts w:eastAsia="Calibri" w:cs="Calibri"/>
        </w:rPr>
        <w:t xml:space="preserve">nsidiga symtom </w:t>
      </w:r>
    </w:p>
    <w:p w14:paraId="2F60E420" w14:textId="09F63DFB" w:rsidR="008576EE" w:rsidRPr="0030669F" w:rsidRDefault="002334B4" w:rsidP="006C3168">
      <w:pPr>
        <w:pStyle w:val="Liststycke"/>
        <w:numPr>
          <w:ilvl w:val="0"/>
          <w:numId w:val="17"/>
        </w:numPr>
        <w:spacing w:line="276" w:lineRule="auto"/>
        <w:ind w:right="140"/>
        <w:rPr>
          <w:rFonts w:eastAsia="Calibri" w:cs="Calibri"/>
        </w:rPr>
      </w:pPr>
      <w:r>
        <w:rPr>
          <w:rFonts w:eastAsia="Calibri" w:cs="Calibri"/>
        </w:rPr>
        <w:t>u</w:t>
      </w:r>
      <w:r w:rsidR="008576EE" w:rsidRPr="0030669F">
        <w:rPr>
          <w:rFonts w:eastAsia="Calibri" w:cs="Calibri"/>
        </w:rPr>
        <w:t>ttalad ansiktsvärk</w:t>
      </w:r>
    </w:p>
    <w:p w14:paraId="3FD7C23B" w14:textId="46B4857F" w:rsidR="008576EE" w:rsidRPr="0030669F" w:rsidRDefault="002334B4" w:rsidP="006C3168">
      <w:pPr>
        <w:pStyle w:val="Liststycke"/>
        <w:numPr>
          <w:ilvl w:val="0"/>
          <w:numId w:val="17"/>
        </w:numPr>
        <w:spacing w:line="276" w:lineRule="auto"/>
        <w:ind w:right="140"/>
        <w:rPr>
          <w:rFonts w:eastAsia="Calibri" w:cs="Calibri"/>
        </w:rPr>
      </w:pPr>
      <w:proofErr w:type="spellStart"/>
      <w:r>
        <w:rPr>
          <w:rFonts w:eastAsia="Calibri" w:cs="Calibri"/>
        </w:rPr>
        <w:t>p</w:t>
      </w:r>
      <w:r w:rsidR="008576EE" w:rsidRPr="0030669F">
        <w:rPr>
          <w:rFonts w:eastAsia="Calibri" w:cs="Calibri"/>
        </w:rPr>
        <w:t>urulent</w:t>
      </w:r>
      <w:proofErr w:type="spellEnd"/>
      <w:r w:rsidR="008576EE" w:rsidRPr="0030669F">
        <w:rPr>
          <w:rFonts w:eastAsia="Calibri" w:cs="Calibri"/>
        </w:rPr>
        <w:t xml:space="preserve"> sekretion eller </w:t>
      </w:r>
      <w:proofErr w:type="spellStart"/>
      <w:r w:rsidR="008576EE" w:rsidRPr="0030669F">
        <w:rPr>
          <w:rFonts w:eastAsia="Calibri" w:cs="Calibri"/>
        </w:rPr>
        <w:t>vargata</w:t>
      </w:r>
      <w:proofErr w:type="spellEnd"/>
      <w:r w:rsidR="008576EE" w:rsidRPr="0030669F">
        <w:rPr>
          <w:rFonts w:eastAsia="Calibri" w:cs="Calibri"/>
        </w:rPr>
        <w:t xml:space="preserve"> i mellersta näsgången </w:t>
      </w:r>
    </w:p>
    <w:p w14:paraId="690750A7" w14:textId="167245A3" w:rsidR="008576EE" w:rsidRPr="0030669F" w:rsidRDefault="002334B4" w:rsidP="006C3168">
      <w:pPr>
        <w:pStyle w:val="Liststycke"/>
        <w:numPr>
          <w:ilvl w:val="0"/>
          <w:numId w:val="17"/>
        </w:numPr>
        <w:spacing w:line="276" w:lineRule="auto"/>
        <w:ind w:right="140"/>
        <w:rPr>
          <w:rFonts w:eastAsia="Calibri" w:cs="Calibri"/>
        </w:rPr>
      </w:pPr>
      <w:r>
        <w:rPr>
          <w:rFonts w:eastAsia="Calibri" w:cs="Calibri"/>
        </w:rPr>
        <w:t>d</w:t>
      </w:r>
      <w:r w:rsidR="008576EE" w:rsidRPr="0030669F">
        <w:rPr>
          <w:rFonts w:eastAsia="Calibri" w:cs="Calibri"/>
        </w:rPr>
        <w:t>uration över 10 d</w:t>
      </w:r>
      <w:r w:rsidR="00B337F7">
        <w:rPr>
          <w:rFonts w:eastAsia="Calibri" w:cs="Calibri"/>
        </w:rPr>
        <w:t>agar</w:t>
      </w:r>
      <w:r w:rsidR="008576EE" w:rsidRPr="0030669F">
        <w:rPr>
          <w:rFonts w:eastAsia="Calibri" w:cs="Calibri"/>
        </w:rPr>
        <w:t xml:space="preserve"> eller tydlig försämring efter 5–7 d</w:t>
      </w:r>
      <w:r w:rsidR="00B337F7">
        <w:rPr>
          <w:rFonts w:eastAsia="Calibri" w:cs="Calibri"/>
        </w:rPr>
        <w:t>agar</w:t>
      </w:r>
      <w:r w:rsidR="008576EE" w:rsidRPr="0030669F">
        <w:rPr>
          <w:rFonts w:eastAsia="Calibri" w:cs="Calibri"/>
        </w:rPr>
        <w:t xml:space="preserve"> (dubbelinsjuknande). </w:t>
      </w:r>
    </w:p>
    <w:p w14:paraId="6D8F1F48" w14:textId="38E6324A" w:rsidR="008576EE" w:rsidRDefault="00B337F7" w:rsidP="006C3168">
      <w:pPr>
        <w:spacing w:line="276" w:lineRule="auto"/>
        <w:ind w:right="140"/>
        <w:rPr>
          <w:rFonts w:eastAsia="Calibri" w:cs="Calibri"/>
        </w:rPr>
      </w:pPr>
      <w:r>
        <w:rPr>
          <w:rFonts w:eastAsia="Calibri" w:cs="Calibri"/>
        </w:rPr>
        <w:t>Observera att t</w:t>
      </w:r>
      <w:r w:rsidR="008576EE" w:rsidRPr="008576EE">
        <w:rPr>
          <w:rFonts w:eastAsia="Calibri" w:cs="Calibri"/>
        </w:rPr>
        <w:t>andinfektioner kan orsaka bihålebesvär. Kontrollera tandstatus.</w:t>
      </w:r>
    </w:p>
    <w:p w14:paraId="35D2D497" w14:textId="3BD8E88D" w:rsidR="007C58C5" w:rsidRPr="008576EE" w:rsidRDefault="007C58C5" w:rsidP="006C3168">
      <w:pPr>
        <w:spacing w:line="276" w:lineRule="auto"/>
        <w:ind w:right="140"/>
        <w:rPr>
          <w:rFonts w:eastAsia="Calibri" w:cs="Calibri"/>
        </w:rPr>
      </w:pPr>
      <w:r>
        <w:rPr>
          <w:rFonts w:eastAsia="Calibri" w:cs="Calibri"/>
        </w:rPr>
        <w:t>För behandling se REK-lis</w:t>
      </w:r>
      <w:r w:rsidR="00F968F8">
        <w:rPr>
          <w:rFonts w:eastAsia="Calibri" w:cs="Calibri"/>
        </w:rPr>
        <w:t>t</w:t>
      </w:r>
      <w:r>
        <w:rPr>
          <w:rFonts w:eastAsia="Calibri" w:cs="Calibri"/>
        </w:rPr>
        <w:t xml:space="preserve">an. </w:t>
      </w:r>
    </w:p>
    <w:p w14:paraId="49E0B306" w14:textId="77777777" w:rsidR="008576EE" w:rsidRDefault="008576EE" w:rsidP="006C3168">
      <w:pPr>
        <w:pStyle w:val="MellanrubrikVGR"/>
        <w:spacing w:line="276" w:lineRule="auto"/>
        <w:ind w:right="140"/>
        <w:rPr>
          <w:rFonts w:eastAsia="Aptos"/>
        </w:rPr>
      </w:pPr>
      <w:r w:rsidRPr="064456DE">
        <w:rPr>
          <w:rFonts w:eastAsia="Aptos"/>
        </w:rPr>
        <w:t xml:space="preserve">Remiss till ÖNH </w:t>
      </w:r>
    </w:p>
    <w:p w14:paraId="6EA69F63" w14:textId="631F1DF7" w:rsidR="008576EE" w:rsidRPr="0030669F" w:rsidRDefault="0066018F" w:rsidP="006C3168">
      <w:pPr>
        <w:pStyle w:val="Liststycke"/>
        <w:numPr>
          <w:ilvl w:val="0"/>
          <w:numId w:val="16"/>
        </w:numPr>
        <w:spacing w:line="276" w:lineRule="auto"/>
        <w:ind w:right="140"/>
        <w:rPr>
          <w:rFonts w:eastAsia="Calibri" w:cs="Calibri"/>
        </w:rPr>
      </w:pPr>
      <w:r>
        <w:rPr>
          <w:rFonts w:eastAsia="Calibri" w:cs="Calibri"/>
        </w:rPr>
        <w:t>Patienten är s</w:t>
      </w:r>
      <w:r w:rsidR="008576EE" w:rsidRPr="0030669F">
        <w:rPr>
          <w:rFonts w:eastAsia="Calibri" w:cs="Calibri"/>
        </w:rPr>
        <w:t xml:space="preserve">vårt sjuk, </w:t>
      </w:r>
      <w:r w:rsidR="00FE69F3">
        <w:rPr>
          <w:rFonts w:eastAsia="Calibri" w:cs="Calibri"/>
        </w:rPr>
        <w:t xml:space="preserve">har </w:t>
      </w:r>
      <w:r w:rsidR="008576EE" w:rsidRPr="0030669F">
        <w:rPr>
          <w:rFonts w:eastAsia="Calibri" w:cs="Calibri"/>
        </w:rPr>
        <w:t>svår värk, hög feber, allmänpåverkan.</w:t>
      </w:r>
    </w:p>
    <w:p w14:paraId="52DFA68E" w14:textId="77777777" w:rsidR="00CB1ED4" w:rsidRDefault="0066018F" w:rsidP="006C3168">
      <w:pPr>
        <w:pStyle w:val="Liststycke"/>
        <w:numPr>
          <w:ilvl w:val="0"/>
          <w:numId w:val="16"/>
        </w:numPr>
        <w:spacing w:line="276" w:lineRule="auto"/>
        <w:ind w:right="140"/>
        <w:rPr>
          <w:rFonts w:eastAsia="Calibri" w:cs="Calibri"/>
        </w:rPr>
      </w:pPr>
      <w:r>
        <w:rPr>
          <w:rFonts w:eastAsia="Calibri" w:cs="Calibri"/>
        </w:rPr>
        <w:t>Vid f</w:t>
      </w:r>
      <w:r w:rsidR="008576EE" w:rsidRPr="0030669F">
        <w:rPr>
          <w:rFonts w:eastAsia="Calibri" w:cs="Calibri"/>
        </w:rPr>
        <w:t xml:space="preserve">rontalsinuit med svår frontal huvudvärk, neurologiska tecken, svullnad i pannan. </w:t>
      </w:r>
    </w:p>
    <w:p w14:paraId="093D9234" w14:textId="1993B6FC" w:rsidR="008576EE" w:rsidRPr="00CB1ED4" w:rsidRDefault="45DFC709" w:rsidP="006C3168">
      <w:pPr>
        <w:pStyle w:val="Liststycke"/>
        <w:numPr>
          <w:ilvl w:val="0"/>
          <w:numId w:val="16"/>
        </w:numPr>
        <w:spacing w:line="276" w:lineRule="auto"/>
        <w:ind w:right="140"/>
        <w:rPr>
          <w:rFonts w:eastAsia="Calibri" w:cs="Calibri"/>
        </w:rPr>
      </w:pPr>
      <w:r w:rsidRPr="00CB1ED4">
        <w:rPr>
          <w:rFonts w:eastAsia="Calibri" w:cs="Calibri"/>
        </w:rPr>
        <w:t xml:space="preserve">Vid </w:t>
      </w:r>
      <w:proofErr w:type="spellStart"/>
      <w:r w:rsidRPr="00CB1ED4">
        <w:rPr>
          <w:rFonts w:eastAsia="Calibri" w:cs="Calibri"/>
        </w:rPr>
        <w:t>e</w:t>
      </w:r>
      <w:r w:rsidR="008576EE" w:rsidRPr="00CB1ED4">
        <w:rPr>
          <w:rFonts w:eastAsia="Calibri" w:cs="Calibri"/>
        </w:rPr>
        <w:t>tmoidit</w:t>
      </w:r>
      <w:proofErr w:type="spellEnd"/>
      <w:r w:rsidR="008576EE" w:rsidRPr="00CB1ED4">
        <w:rPr>
          <w:rFonts w:eastAsia="Calibri" w:cs="Calibri"/>
        </w:rPr>
        <w:t xml:space="preserve"> med </w:t>
      </w:r>
      <w:proofErr w:type="spellStart"/>
      <w:r w:rsidR="008576EE" w:rsidRPr="00CB1ED4">
        <w:rPr>
          <w:rFonts w:eastAsia="Calibri" w:cs="Calibri"/>
        </w:rPr>
        <w:t>orbitalt</w:t>
      </w:r>
      <w:proofErr w:type="spellEnd"/>
      <w:r w:rsidR="008576EE" w:rsidRPr="00CB1ED4">
        <w:rPr>
          <w:rFonts w:eastAsia="Calibri" w:cs="Calibri"/>
        </w:rPr>
        <w:t xml:space="preserve"> </w:t>
      </w:r>
      <w:proofErr w:type="spellStart"/>
      <w:r w:rsidR="008576EE" w:rsidRPr="00CB1ED4">
        <w:rPr>
          <w:rFonts w:eastAsia="Calibri" w:cs="Calibri"/>
        </w:rPr>
        <w:t>flegmone</w:t>
      </w:r>
      <w:proofErr w:type="spellEnd"/>
      <w:r w:rsidR="008576EE" w:rsidRPr="00CB1ED4">
        <w:rPr>
          <w:rFonts w:eastAsia="Calibri" w:cs="Calibri"/>
        </w:rPr>
        <w:t xml:space="preserve">/abscess, ögonrodnad, synpåverkan. </w:t>
      </w:r>
    </w:p>
    <w:p w14:paraId="0563D011" w14:textId="019B1D8E" w:rsidR="00BA38A7" w:rsidRDefault="0066018F" w:rsidP="006C3168">
      <w:pPr>
        <w:pStyle w:val="Liststycke"/>
        <w:numPr>
          <w:ilvl w:val="0"/>
          <w:numId w:val="16"/>
        </w:numPr>
        <w:spacing w:line="276" w:lineRule="auto"/>
        <w:ind w:right="140"/>
        <w:rPr>
          <w:rFonts w:eastAsia="Calibri" w:cs="Calibri"/>
        </w:rPr>
      </w:pPr>
      <w:r>
        <w:rPr>
          <w:rFonts w:eastAsia="Calibri" w:cs="Calibri"/>
        </w:rPr>
        <w:t xml:space="preserve">Vid </w:t>
      </w:r>
      <w:proofErr w:type="spellStart"/>
      <w:r>
        <w:rPr>
          <w:rFonts w:eastAsia="Calibri" w:cs="Calibri"/>
        </w:rPr>
        <w:t>s</w:t>
      </w:r>
      <w:r w:rsidR="008576EE" w:rsidRPr="0030669F">
        <w:rPr>
          <w:rFonts w:eastAsia="Calibri" w:cs="Calibri"/>
        </w:rPr>
        <w:t>fenoidalsinuit</w:t>
      </w:r>
      <w:proofErr w:type="spellEnd"/>
      <w:r>
        <w:rPr>
          <w:rFonts w:eastAsia="Calibri" w:cs="Calibri"/>
        </w:rPr>
        <w:t>.</w:t>
      </w:r>
    </w:p>
    <w:p w14:paraId="735E11EA" w14:textId="77777777" w:rsidR="00CB1ED4" w:rsidRDefault="0066018F" w:rsidP="006C3168">
      <w:pPr>
        <w:pStyle w:val="Liststycke"/>
        <w:numPr>
          <w:ilvl w:val="0"/>
          <w:numId w:val="16"/>
        </w:numPr>
        <w:spacing w:line="276" w:lineRule="auto"/>
        <w:ind w:right="140"/>
        <w:rPr>
          <w:rFonts w:eastAsia="Calibri" w:cs="Calibri"/>
        </w:rPr>
      </w:pPr>
      <w:r>
        <w:rPr>
          <w:rFonts w:eastAsia="Calibri" w:cs="Calibri"/>
        </w:rPr>
        <w:t>Vid t</w:t>
      </w:r>
      <w:r w:rsidR="008576EE" w:rsidRPr="00BA38A7">
        <w:rPr>
          <w:rFonts w:eastAsia="Calibri" w:cs="Calibri"/>
        </w:rPr>
        <w:t xml:space="preserve">erapisvikt eller recidiv trots adekvat behandling. </w:t>
      </w:r>
    </w:p>
    <w:p w14:paraId="192B7546" w14:textId="77777777" w:rsidR="00CB1ED4" w:rsidRDefault="000D2B1B" w:rsidP="006C3168">
      <w:pPr>
        <w:pStyle w:val="Liststycke"/>
        <w:numPr>
          <w:ilvl w:val="0"/>
          <w:numId w:val="16"/>
        </w:numPr>
        <w:spacing w:line="276" w:lineRule="auto"/>
        <w:ind w:right="140"/>
        <w:rPr>
          <w:rFonts w:eastAsia="Calibri" w:cs="Calibri"/>
        </w:rPr>
      </w:pPr>
      <w:r w:rsidRPr="00CB1ED4">
        <w:rPr>
          <w:rFonts w:eastAsia="Calibri" w:cs="Calibri"/>
        </w:rPr>
        <w:t>Vid behov av akutremiss ta kontakt med ÖNH per telefon för konsultation.</w:t>
      </w:r>
    </w:p>
    <w:p w14:paraId="75F7B4F0" w14:textId="097CF0B8" w:rsidR="00EA2097" w:rsidRPr="00CB1ED4" w:rsidRDefault="00BC284E" w:rsidP="006C3168">
      <w:pPr>
        <w:pStyle w:val="Liststycke"/>
        <w:numPr>
          <w:ilvl w:val="0"/>
          <w:numId w:val="16"/>
        </w:numPr>
        <w:spacing w:line="276" w:lineRule="auto"/>
        <w:ind w:right="140"/>
        <w:rPr>
          <w:rFonts w:eastAsia="Calibri" w:cs="Calibri"/>
        </w:rPr>
      </w:pPr>
      <w:r w:rsidRPr="00CB1ED4">
        <w:rPr>
          <w:rFonts w:eastAsia="Calibri" w:cs="Calibri"/>
        </w:rPr>
        <w:t>Vid misstanke om dental genes, remittera eller hänvisa till</w:t>
      </w:r>
      <w:r w:rsidR="008576EE" w:rsidRPr="00CB1ED4">
        <w:rPr>
          <w:rFonts w:eastAsia="Calibri" w:cs="Calibri"/>
        </w:rPr>
        <w:t xml:space="preserve"> tandläkare</w:t>
      </w:r>
      <w:r w:rsidRPr="00CB1ED4">
        <w:rPr>
          <w:rFonts w:eastAsia="Calibri" w:cs="Calibri"/>
        </w:rPr>
        <w:t>.</w:t>
      </w:r>
    </w:p>
    <w:p w14:paraId="2DF9E62C" w14:textId="77777777" w:rsidR="008576EE" w:rsidRPr="008576EE" w:rsidRDefault="008576EE" w:rsidP="006C3168">
      <w:pPr>
        <w:pStyle w:val="Rubrik3"/>
        <w:spacing w:line="276" w:lineRule="auto"/>
      </w:pPr>
      <w:bookmarkStart w:id="8" w:name="_Toc213072200"/>
      <w:r w:rsidRPr="008576EE">
        <w:t>Bihåleinflammation kronisk</w:t>
      </w:r>
      <w:bookmarkEnd w:id="8"/>
    </w:p>
    <w:p w14:paraId="0565C102" w14:textId="3E8D74E7" w:rsidR="001B4A82" w:rsidRDefault="001B4A82" w:rsidP="006C3168">
      <w:pPr>
        <w:spacing w:before="240" w:line="276" w:lineRule="auto"/>
        <w:ind w:right="140"/>
        <w:rPr>
          <w:rFonts w:eastAsia="Calibri" w:cs="Calibri"/>
        </w:rPr>
      </w:pPr>
      <w:r>
        <w:rPr>
          <w:rFonts w:eastAsia="Calibri" w:cs="Calibri"/>
        </w:rPr>
        <w:t>B</w:t>
      </w:r>
      <w:r w:rsidR="008576EE" w:rsidRPr="008576EE">
        <w:rPr>
          <w:rFonts w:eastAsia="Calibri" w:cs="Calibri"/>
        </w:rPr>
        <w:t>akomliggande orsaker</w:t>
      </w:r>
      <w:r>
        <w:rPr>
          <w:rFonts w:eastAsia="Calibri" w:cs="Calibri"/>
        </w:rPr>
        <w:t xml:space="preserve"> är flera</w:t>
      </w:r>
      <w:r w:rsidR="008576EE" w:rsidRPr="008576EE">
        <w:rPr>
          <w:rFonts w:eastAsia="Calibri" w:cs="Calibri"/>
        </w:rPr>
        <w:t xml:space="preserve">, såsom </w:t>
      </w:r>
      <w:r>
        <w:rPr>
          <w:rFonts w:eastAsia="Calibri" w:cs="Calibri"/>
        </w:rPr>
        <w:t xml:space="preserve">till exempel </w:t>
      </w:r>
      <w:r w:rsidR="008576EE" w:rsidRPr="008576EE">
        <w:rPr>
          <w:rFonts w:eastAsia="Calibri" w:cs="Calibri"/>
        </w:rPr>
        <w:t xml:space="preserve">viral eller bakteriell infektion, allergi, </w:t>
      </w:r>
      <w:proofErr w:type="spellStart"/>
      <w:r w:rsidR="008576EE" w:rsidRPr="008576EE">
        <w:rPr>
          <w:rFonts w:eastAsia="Calibri" w:cs="Calibri"/>
        </w:rPr>
        <w:t>näspolypos</w:t>
      </w:r>
      <w:proofErr w:type="spellEnd"/>
      <w:r w:rsidR="008576EE" w:rsidRPr="008576EE">
        <w:rPr>
          <w:rFonts w:eastAsia="Calibri" w:cs="Calibri"/>
        </w:rPr>
        <w:t xml:space="preserve">, systemsjukdom. </w:t>
      </w:r>
    </w:p>
    <w:p w14:paraId="33B9E769" w14:textId="77777777" w:rsidR="001B4A82" w:rsidRDefault="008576EE" w:rsidP="006C3168">
      <w:pPr>
        <w:spacing w:line="276" w:lineRule="auto"/>
        <w:ind w:right="140"/>
        <w:rPr>
          <w:rFonts w:eastAsia="Calibri" w:cs="Calibri"/>
        </w:rPr>
      </w:pPr>
      <w:r w:rsidRPr="008576EE">
        <w:rPr>
          <w:rFonts w:eastAsia="Calibri" w:cs="Calibri"/>
        </w:rPr>
        <w:lastRenderedPageBreak/>
        <w:t>Kliniska symtom är</w:t>
      </w:r>
    </w:p>
    <w:p w14:paraId="6A0B5FB8" w14:textId="2C9BF61A" w:rsidR="001B4A82" w:rsidRPr="00990364" w:rsidRDefault="008576EE" w:rsidP="006C3168">
      <w:pPr>
        <w:pStyle w:val="Liststycke"/>
        <w:numPr>
          <w:ilvl w:val="0"/>
          <w:numId w:val="2"/>
        </w:numPr>
        <w:spacing w:line="276" w:lineRule="auto"/>
        <w:ind w:left="1701" w:right="140"/>
        <w:rPr>
          <w:rFonts w:eastAsia="Calibri" w:cs="Calibri"/>
        </w:rPr>
      </w:pPr>
      <w:r w:rsidRPr="00990364">
        <w:rPr>
          <w:rFonts w:eastAsia="Calibri" w:cs="Calibri"/>
        </w:rPr>
        <w:t>nästäppa och/eller snuva</w:t>
      </w:r>
    </w:p>
    <w:p w14:paraId="5F3A0B57" w14:textId="1E3E1D54" w:rsidR="00990364" w:rsidRPr="00990364" w:rsidRDefault="00990364" w:rsidP="006C3168">
      <w:pPr>
        <w:pStyle w:val="Liststycke"/>
        <w:numPr>
          <w:ilvl w:val="0"/>
          <w:numId w:val="24"/>
        </w:numPr>
        <w:spacing w:line="276" w:lineRule="auto"/>
        <w:ind w:right="140"/>
        <w:rPr>
          <w:rFonts w:eastAsia="Calibri" w:cs="Calibri"/>
        </w:rPr>
      </w:pPr>
      <w:r w:rsidRPr="00990364">
        <w:rPr>
          <w:rFonts w:eastAsia="Calibri" w:cs="Calibri"/>
        </w:rPr>
        <w:t>ökat tryck över bihålorna</w:t>
      </w:r>
    </w:p>
    <w:p w14:paraId="24997D91" w14:textId="53CAA379" w:rsidR="00990364" w:rsidRPr="00990364" w:rsidRDefault="00990364" w:rsidP="006C3168">
      <w:pPr>
        <w:pStyle w:val="Liststycke"/>
        <w:numPr>
          <w:ilvl w:val="0"/>
          <w:numId w:val="24"/>
        </w:numPr>
        <w:spacing w:line="276" w:lineRule="auto"/>
        <w:ind w:right="140"/>
        <w:rPr>
          <w:rFonts w:eastAsia="Calibri" w:cs="Calibri"/>
        </w:rPr>
      </w:pPr>
      <w:r w:rsidRPr="00990364">
        <w:rPr>
          <w:rFonts w:eastAsia="Calibri" w:cs="Calibri"/>
        </w:rPr>
        <w:t>i</w:t>
      </w:r>
      <w:r w:rsidR="008576EE" w:rsidRPr="00990364">
        <w:rPr>
          <w:rFonts w:eastAsia="Calibri" w:cs="Calibri"/>
        </w:rPr>
        <w:t xml:space="preserve">bland ansiktsvärk, illaluktande snuva eller nedsatt luktsinne. </w:t>
      </w:r>
    </w:p>
    <w:p w14:paraId="289DBC39" w14:textId="33382CAA" w:rsidR="008576EE" w:rsidRPr="008576EE" w:rsidRDefault="008576EE" w:rsidP="006C3168">
      <w:pPr>
        <w:spacing w:line="276" w:lineRule="auto"/>
        <w:ind w:right="140"/>
        <w:rPr>
          <w:rFonts w:eastAsia="Calibri" w:cs="Calibri"/>
        </w:rPr>
      </w:pPr>
      <w:r w:rsidRPr="008576EE">
        <w:rPr>
          <w:rFonts w:eastAsia="Calibri" w:cs="Calibri"/>
        </w:rPr>
        <w:t>Kronisk ansiktsvärk av andra orsaker kan ofta misstas som bihåleorsakade</w:t>
      </w:r>
      <w:r w:rsidR="00EA2097">
        <w:rPr>
          <w:rFonts w:eastAsia="Calibri" w:cs="Calibri"/>
        </w:rPr>
        <w:t>, till exempel</w:t>
      </w:r>
      <w:r w:rsidRPr="008576EE">
        <w:rPr>
          <w:rFonts w:eastAsia="Calibri" w:cs="Calibri"/>
        </w:rPr>
        <w:t xml:space="preserve"> bettdysfunktion, muskulära spänningar</w:t>
      </w:r>
      <w:r w:rsidR="00EA2097">
        <w:rPr>
          <w:rFonts w:eastAsia="Calibri" w:cs="Calibri"/>
        </w:rPr>
        <w:t>.</w:t>
      </w:r>
    </w:p>
    <w:p w14:paraId="464AAE39" w14:textId="404470E1" w:rsidR="008576EE" w:rsidRPr="008576EE" w:rsidRDefault="008576EE" w:rsidP="006C3168">
      <w:pPr>
        <w:spacing w:line="276" w:lineRule="auto"/>
        <w:ind w:right="140"/>
        <w:rPr>
          <w:rFonts w:eastAsia="Calibri" w:cs="Calibri"/>
        </w:rPr>
      </w:pPr>
      <w:r w:rsidRPr="008576EE">
        <w:rPr>
          <w:rFonts w:eastAsia="Calibri" w:cs="Calibri"/>
        </w:rPr>
        <w:t xml:space="preserve">För att klassas som kronisk </w:t>
      </w:r>
      <w:r w:rsidR="00F0073A">
        <w:rPr>
          <w:rFonts w:eastAsia="Calibri" w:cs="Calibri"/>
        </w:rPr>
        <w:t>ska</w:t>
      </w:r>
      <w:r w:rsidRPr="008576EE">
        <w:rPr>
          <w:rFonts w:eastAsia="Calibri" w:cs="Calibri"/>
        </w:rPr>
        <w:t xml:space="preserve"> besvären varat </w:t>
      </w:r>
      <w:r w:rsidR="00E303E5">
        <w:rPr>
          <w:rFonts w:eastAsia="Calibri" w:cs="Calibri"/>
        </w:rPr>
        <w:t xml:space="preserve">längre </w:t>
      </w:r>
      <w:r w:rsidRPr="008576EE">
        <w:rPr>
          <w:rFonts w:eastAsia="Calibri" w:cs="Calibri"/>
        </w:rPr>
        <w:t>än 3 månader.</w:t>
      </w:r>
    </w:p>
    <w:p w14:paraId="3A0AA08A" w14:textId="3A3BFF60" w:rsidR="008576EE" w:rsidRDefault="008576EE" w:rsidP="006C3168">
      <w:pPr>
        <w:pStyle w:val="MellanrubrikVGR"/>
        <w:spacing w:line="276" w:lineRule="auto"/>
        <w:ind w:right="140"/>
        <w:rPr>
          <w:rFonts w:eastAsia="Aptos"/>
        </w:rPr>
      </w:pPr>
      <w:r w:rsidRPr="064456DE">
        <w:rPr>
          <w:rFonts w:eastAsia="Aptos"/>
        </w:rPr>
        <w:t xml:space="preserve">Handläggning inom primärvården </w:t>
      </w:r>
    </w:p>
    <w:p w14:paraId="44BDB42F" w14:textId="18CD0DC0" w:rsidR="008576EE" w:rsidRPr="00837A97" w:rsidRDefault="008576EE" w:rsidP="006C3168">
      <w:pPr>
        <w:pStyle w:val="Liststycke"/>
        <w:numPr>
          <w:ilvl w:val="0"/>
          <w:numId w:val="25"/>
        </w:numPr>
        <w:spacing w:line="276" w:lineRule="auto"/>
        <w:ind w:right="140"/>
        <w:rPr>
          <w:rFonts w:eastAsia="Calibri" w:cs="Calibri"/>
        </w:rPr>
      </w:pPr>
      <w:r w:rsidRPr="5DEB58BB">
        <w:rPr>
          <w:rFonts w:eastAsia="Calibri" w:cs="Calibri"/>
        </w:rPr>
        <w:t xml:space="preserve">Undersökning av näsa före och efter </w:t>
      </w:r>
      <w:proofErr w:type="spellStart"/>
      <w:r w:rsidRPr="5DEB58BB">
        <w:rPr>
          <w:rFonts w:eastAsia="Calibri" w:cs="Calibri"/>
        </w:rPr>
        <w:t>avsvällning</w:t>
      </w:r>
      <w:proofErr w:type="spellEnd"/>
      <w:r w:rsidRPr="5DEB58BB">
        <w:rPr>
          <w:rFonts w:eastAsia="Calibri" w:cs="Calibri"/>
        </w:rPr>
        <w:t xml:space="preserve">. </w:t>
      </w:r>
      <w:r w:rsidR="00A03035" w:rsidRPr="5DEB58BB">
        <w:rPr>
          <w:rFonts w:eastAsia="Calibri" w:cs="Calibri"/>
        </w:rPr>
        <w:t>U</w:t>
      </w:r>
      <w:r w:rsidRPr="5DEB58BB">
        <w:rPr>
          <w:rFonts w:eastAsia="Calibri" w:cs="Calibri"/>
        </w:rPr>
        <w:t>ndersök</w:t>
      </w:r>
      <w:r w:rsidR="00A03035" w:rsidRPr="5DEB58BB">
        <w:rPr>
          <w:rFonts w:eastAsia="Calibri" w:cs="Calibri"/>
        </w:rPr>
        <w:t xml:space="preserve"> även</w:t>
      </w:r>
      <w:r w:rsidRPr="5DEB58BB">
        <w:rPr>
          <w:rFonts w:eastAsia="Calibri" w:cs="Calibri"/>
        </w:rPr>
        <w:t xml:space="preserve"> munhåla</w:t>
      </w:r>
      <w:r w:rsidR="00A03035" w:rsidRPr="5DEB58BB">
        <w:rPr>
          <w:rFonts w:eastAsia="Calibri" w:cs="Calibri"/>
        </w:rPr>
        <w:t>,</w:t>
      </w:r>
      <w:r w:rsidRPr="5DEB58BB">
        <w:rPr>
          <w:rFonts w:eastAsia="Calibri" w:cs="Calibri"/>
        </w:rPr>
        <w:t xml:space="preserve"> dental genes är </w:t>
      </w:r>
      <w:r w:rsidR="20270F44" w:rsidRPr="5DEB58BB">
        <w:rPr>
          <w:rFonts w:eastAsia="Calibri" w:cs="Calibri"/>
        </w:rPr>
        <w:t xml:space="preserve">inte </w:t>
      </w:r>
      <w:r w:rsidRPr="5DEB58BB">
        <w:rPr>
          <w:rFonts w:eastAsia="Calibri" w:cs="Calibri"/>
        </w:rPr>
        <w:t>ovanligt</w:t>
      </w:r>
      <w:r w:rsidR="0062646C" w:rsidRPr="5DEB58BB">
        <w:rPr>
          <w:rFonts w:eastAsia="Calibri" w:cs="Calibri"/>
        </w:rPr>
        <w:t xml:space="preserve">. I dessa fall föreligger </w:t>
      </w:r>
      <w:r w:rsidRPr="5DEB58BB">
        <w:rPr>
          <w:rFonts w:eastAsia="Calibri" w:cs="Calibri"/>
        </w:rPr>
        <w:t>ofta ensidiga besvär.</w:t>
      </w:r>
    </w:p>
    <w:p w14:paraId="3CB6580D" w14:textId="349A58B0" w:rsidR="008576EE" w:rsidRPr="00837A97" w:rsidRDefault="008576EE" w:rsidP="006C3168">
      <w:pPr>
        <w:pStyle w:val="Liststycke"/>
        <w:numPr>
          <w:ilvl w:val="0"/>
          <w:numId w:val="25"/>
        </w:numPr>
        <w:spacing w:line="276" w:lineRule="auto"/>
        <w:ind w:right="140"/>
        <w:rPr>
          <w:rFonts w:eastAsia="Calibri" w:cs="Calibri"/>
        </w:rPr>
      </w:pPr>
      <w:r w:rsidRPr="00837A97">
        <w:rPr>
          <w:rFonts w:eastAsia="Calibri" w:cs="Calibri"/>
        </w:rPr>
        <w:t>NPH</w:t>
      </w:r>
      <w:r w:rsidR="546514E8" w:rsidRPr="39C28E6D">
        <w:rPr>
          <w:rFonts w:eastAsia="Calibri" w:cs="Calibri"/>
        </w:rPr>
        <w:t>-</w:t>
      </w:r>
      <w:r w:rsidRPr="00837A97">
        <w:rPr>
          <w:rFonts w:eastAsia="Calibri" w:cs="Calibri"/>
        </w:rPr>
        <w:t xml:space="preserve">odling och behandling av patogena bakterier. </w:t>
      </w:r>
    </w:p>
    <w:p w14:paraId="3A5CB08E" w14:textId="42C595FB" w:rsidR="008576EE" w:rsidRPr="00837A97" w:rsidRDefault="008576EE" w:rsidP="006C3168">
      <w:pPr>
        <w:pStyle w:val="Liststycke"/>
        <w:numPr>
          <w:ilvl w:val="0"/>
          <w:numId w:val="25"/>
        </w:numPr>
        <w:spacing w:line="276" w:lineRule="auto"/>
        <w:ind w:right="140"/>
        <w:rPr>
          <w:rFonts w:eastAsia="Calibri" w:cs="Calibri"/>
        </w:rPr>
      </w:pPr>
      <w:r w:rsidRPr="00837A97">
        <w:rPr>
          <w:rFonts w:eastAsia="Calibri" w:cs="Calibri"/>
        </w:rPr>
        <w:t xml:space="preserve">CT sinus/CBCT </w:t>
      </w:r>
      <w:r w:rsidR="00F0073A" w:rsidRPr="00837A97">
        <w:rPr>
          <w:rFonts w:eastAsia="Calibri" w:cs="Calibri"/>
        </w:rPr>
        <w:t>ska</w:t>
      </w:r>
      <w:r w:rsidRPr="00837A97">
        <w:rPr>
          <w:rFonts w:eastAsia="Calibri" w:cs="Calibri"/>
        </w:rPr>
        <w:t xml:space="preserve"> göras innan remiss till ÖNH om misstanke om kronisk bihåleinflammation föreligger. Normalt fynd utesluter kronisk bihåleproblematik.</w:t>
      </w:r>
    </w:p>
    <w:p w14:paraId="10EE1C84" w14:textId="11EB4C5C" w:rsidR="008576EE" w:rsidRPr="008576EE" w:rsidRDefault="008576EE" w:rsidP="006C3168">
      <w:pPr>
        <w:spacing w:line="276" w:lineRule="auto"/>
        <w:ind w:right="140"/>
        <w:rPr>
          <w:rFonts w:eastAsia="Calibri" w:cs="Calibri"/>
        </w:rPr>
      </w:pPr>
      <w:r w:rsidRPr="5DEB58BB">
        <w:rPr>
          <w:rFonts w:eastAsia="Calibri" w:cs="Calibri"/>
        </w:rPr>
        <w:t>Nässköljning med koksalt och nasal steroid</w:t>
      </w:r>
      <w:r w:rsidR="62422BE6" w:rsidRPr="5DEB58BB">
        <w:rPr>
          <w:rFonts w:eastAsia="Calibri" w:cs="Calibri"/>
        </w:rPr>
        <w:t>,</w:t>
      </w:r>
      <w:r w:rsidRPr="5DEB58BB">
        <w:rPr>
          <w:rFonts w:eastAsia="Calibri" w:cs="Calibri"/>
        </w:rPr>
        <w:t xml:space="preserve"> till exempel </w:t>
      </w:r>
      <w:proofErr w:type="spellStart"/>
      <w:r w:rsidRPr="5DEB58BB">
        <w:rPr>
          <w:rFonts w:eastAsia="Calibri" w:cs="Calibri"/>
        </w:rPr>
        <w:t>mometason</w:t>
      </w:r>
      <w:proofErr w:type="spellEnd"/>
      <w:r w:rsidRPr="5DEB58BB">
        <w:rPr>
          <w:rFonts w:eastAsia="Calibri" w:cs="Calibri"/>
        </w:rPr>
        <w:t xml:space="preserve"> 50 mikrogram/dos 2</w:t>
      </w:r>
      <w:r w:rsidR="0062646C" w:rsidRPr="5DEB58BB">
        <w:rPr>
          <w:rFonts w:eastAsia="Calibri" w:cs="Calibri"/>
        </w:rPr>
        <w:t xml:space="preserve"> </w:t>
      </w:r>
      <w:r w:rsidRPr="5DEB58BB">
        <w:rPr>
          <w:rFonts w:eastAsia="Calibri" w:cs="Calibri"/>
        </w:rPr>
        <w:t>x</w:t>
      </w:r>
      <w:r w:rsidR="0062646C" w:rsidRPr="5DEB58BB">
        <w:rPr>
          <w:rFonts w:eastAsia="Calibri" w:cs="Calibri"/>
        </w:rPr>
        <w:t xml:space="preserve"> </w:t>
      </w:r>
      <w:r w:rsidRPr="5DEB58BB">
        <w:rPr>
          <w:rFonts w:eastAsia="Calibri" w:cs="Calibri"/>
        </w:rPr>
        <w:t xml:space="preserve">2 (under minst </w:t>
      </w:r>
      <w:r w:rsidR="0062646C" w:rsidRPr="5DEB58BB">
        <w:rPr>
          <w:rFonts w:eastAsia="Calibri" w:cs="Calibri"/>
        </w:rPr>
        <w:t>2–3</w:t>
      </w:r>
      <w:r w:rsidRPr="5DEB58BB">
        <w:rPr>
          <w:rFonts w:eastAsia="Calibri" w:cs="Calibri"/>
        </w:rPr>
        <w:t xml:space="preserve"> månader). Därefter klinisk uppföljning och utvärdering.</w:t>
      </w:r>
    </w:p>
    <w:p w14:paraId="19C8C122" w14:textId="77777777" w:rsidR="008576EE" w:rsidRDefault="008576EE" w:rsidP="006C3168">
      <w:pPr>
        <w:pStyle w:val="MellanrubrikVGR"/>
        <w:spacing w:line="276" w:lineRule="auto"/>
        <w:ind w:right="140"/>
        <w:rPr>
          <w:rFonts w:eastAsia="Aptos"/>
        </w:rPr>
      </w:pPr>
      <w:r w:rsidRPr="064456DE">
        <w:rPr>
          <w:rFonts w:eastAsia="Aptos"/>
        </w:rPr>
        <w:t>Remiss till ÖNH</w:t>
      </w:r>
    </w:p>
    <w:p w14:paraId="45A5EC46" w14:textId="5BAD4F1C" w:rsidR="008576EE" w:rsidRPr="008576EE" w:rsidRDefault="008576EE" w:rsidP="006C3168">
      <w:pPr>
        <w:spacing w:line="276" w:lineRule="auto"/>
        <w:ind w:right="140"/>
        <w:rPr>
          <w:rFonts w:eastAsia="Calibri" w:cs="Calibri"/>
        </w:rPr>
      </w:pPr>
      <w:r w:rsidRPr="008576EE">
        <w:rPr>
          <w:rFonts w:eastAsia="Calibri" w:cs="Calibri"/>
        </w:rPr>
        <w:t xml:space="preserve">Vid långdragna besvär där insatt behandling ej gett effekt samt </w:t>
      </w:r>
      <w:r w:rsidR="00E67C1C">
        <w:rPr>
          <w:rFonts w:eastAsia="Calibri" w:cs="Calibri"/>
        </w:rPr>
        <w:t>tecken till</w:t>
      </w:r>
      <w:r w:rsidRPr="008576EE">
        <w:rPr>
          <w:rFonts w:eastAsia="Calibri" w:cs="Calibri"/>
        </w:rPr>
        <w:t xml:space="preserve"> bihåleinflammation</w:t>
      </w:r>
      <w:r w:rsidR="00E67C1C">
        <w:rPr>
          <w:rFonts w:eastAsia="Calibri" w:cs="Calibri"/>
        </w:rPr>
        <w:t xml:space="preserve"> på röntgen</w:t>
      </w:r>
      <w:r w:rsidRPr="008576EE">
        <w:rPr>
          <w:rFonts w:eastAsia="Calibri" w:cs="Calibri"/>
        </w:rPr>
        <w:t>.</w:t>
      </w:r>
    </w:p>
    <w:p w14:paraId="6F024FDF" w14:textId="6D3B3695" w:rsidR="00B56BF4" w:rsidRDefault="00B56BF4" w:rsidP="006C3168">
      <w:pPr>
        <w:pStyle w:val="MellanrubrikVGR"/>
        <w:spacing w:line="276" w:lineRule="auto"/>
        <w:rPr>
          <w:rFonts w:eastAsia="Calibri"/>
        </w:rPr>
      </w:pPr>
      <w:r>
        <w:rPr>
          <w:rFonts w:eastAsia="Calibri"/>
        </w:rPr>
        <w:t>Remissinnehåll</w:t>
      </w:r>
    </w:p>
    <w:p w14:paraId="6B683A08" w14:textId="77777777" w:rsidR="00710444" w:rsidRPr="00341588" w:rsidRDefault="00710444" w:rsidP="006C3168">
      <w:pPr>
        <w:pStyle w:val="Liststycke"/>
        <w:numPr>
          <w:ilvl w:val="0"/>
          <w:numId w:val="26"/>
        </w:numPr>
        <w:spacing w:line="276" w:lineRule="auto"/>
        <w:ind w:right="140"/>
        <w:rPr>
          <w:rFonts w:eastAsia="Calibri" w:cs="Calibri"/>
        </w:rPr>
      </w:pPr>
      <w:r w:rsidRPr="00341588">
        <w:rPr>
          <w:rFonts w:eastAsia="Calibri" w:cs="Calibri"/>
        </w:rPr>
        <w:t>S</w:t>
      </w:r>
      <w:r w:rsidR="008576EE" w:rsidRPr="00341588">
        <w:rPr>
          <w:rFonts w:eastAsia="Calibri" w:cs="Calibri"/>
        </w:rPr>
        <w:t>ymtom, duration och ev</w:t>
      </w:r>
      <w:r w:rsidR="00B56BF4" w:rsidRPr="00341588">
        <w:rPr>
          <w:rFonts w:eastAsia="Calibri" w:cs="Calibri"/>
        </w:rPr>
        <w:t xml:space="preserve">entuell </w:t>
      </w:r>
      <w:r w:rsidR="008576EE" w:rsidRPr="00341588">
        <w:rPr>
          <w:rFonts w:eastAsia="Calibri" w:cs="Calibri"/>
        </w:rPr>
        <w:t xml:space="preserve">progress. </w:t>
      </w:r>
    </w:p>
    <w:p w14:paraId="29E71A41" w14:textId="30E86B23" w:rsidR="00F75275" w:rsidRDefault="00F75275" w:rsidP="006C3168">
      <w:pPr>
        <w:pStyle w:val="Liststycke"/>
        <w:numPr>
          <w:ilvl w:val="0"/>
          <w:numId w:val="26"/>
        </w:numPr>
        <w:spacing w:line="276" w:lineRule="auto"/>
        <w:ind w:right="140"/>
        <w:rPr>
          <w:rFonts w:eastAsia="Calibri" w:cs="Calibri"/>
        </w:rPr>
      </w:pPr>
      <w:r>
        <w:rPr>
          <w:rFonts w:eastAsia="Calibri" w:cs="Calibri"/>
        </w:rPr>
        <w:t>Status</w:t>
      </w:r>
      <w:r w:rsidR="000A0DBF">
        <w:rPr>
          <w:rFonts w:eastAsia="Calibri" w:cs="Calibri"/>
        </w:rPr>
        <w:t>.</w:t>
      </w:r>
    </w:p>
    <w:p w14:paraId="4C9097C5" w14:textId="0C761A99" w:rsidR="00837A97" w:rsidRPr="00341588" w:rsidRDefault="008576EE" w:rsidP="006C3168">
      <w:pPr>
        <w:pStyle w:val="Liststycke"/>
        <w:numPr>
          <w:ilvl w:val="0"/>
          <w:numId w:val="26"/>
        </w:numPr>
        <w:spacing w:line="276" w:lineRule="auto"/>
        <w:ind w:right="140"/>
        <w:rPr>
          <w:rFonts w:eastAsia="Calibri" w:cs="Calibri"/>
        </w:rPr>
      </w:pPr>
      <w:r w:rsidRPr="00341588">
        <w:rPr>
          <w:rFonts w:eastAsia="Calibri" w:cs="Calibri"/>
        </w:rPr>
        <w:t xml:space="preserve">Övriga sjukdomar. </w:t>
      </w:r>
    </w:p>
    <w:p w14:paraId="593DAE5D" w14:textId="1C6F2B73" w:rsidR="00341588" w:rsidRPr="00341588" w:rsidRDefault="00341588" w:rsidP="006C3168">
      <w:pPr>
        <w:pStyle w:val="Liststycke"/>
        <w:numPr>
          <w:ilvl w:val="0"/>
          <w:numId w:val="26"/>
        </w:numPr>
        <w:spacing w:line="276" w:lineRule="auto"/>
        <w:ind w:right="140"/>
        <w:rPr>
          <w:rFonts w:eastAsia="Calibri" w:cs="Calibri"/>
        </w:rPr>
      </w:pPr>
      <w:r>
        <w:rPr>
          <w:rFonts w:eastAsia="Calibri" w:cs="Calibri"/>
        </w:rPr>
        <w:t>U</w:t>
      </w:r>
      <w:r w:rsidR="008576EE" w:rsidRPr="00341588">
        <w:rPr>
          <w:rFonts w:eastAsia="Calibri" w:cs="Calibri"/>
        </w:rPr>
        <w:t>ppgifter om ev</w:t>
      </w:r>
      <w:r w:rsidR="00710444" w:rsidRPr="00341588">
        <w:rPr>
          <w:rFonts w:eastAsia="Calibri" w:cs="Calibri"/>
        </w:rPr>
        <w:t>entuella</w:t>
      </w:r>
      <w:r w:rsidR="008576EE" w:rsidRPr="00341588">
        <w:rPr>
          <w:rFonts w:eastAsia="Calibri" w:cs="Calibri"/>
        </w:rPr>
        <w:t xml:space="preserve"> prover eller röntgen. </w:t>
      </w:r>
    </w:p>
    <w:p w14:paraId="096618BE" w14:textId="286C2E6C" w:rsidR="008576EE" w:rsidRPr="00341588" w:rsidRDefault="00B56BF4" w:rsidP="006C3168">
      <w:pPr>
        <w:pStyle w:val="Liststycke"/>
        <w:numPr>
          <w:ilvl w:val="0"/>
          <w:numId w:val="26"/>
        </w:numPr>
        <w:spacing w:line="276" w:lineRule="auto"/>
        <w:ind w:right="140"/>
        <w:rPr>
          <w:rFonts w:eastAsia="Calibri" w:cs="Calibri"/>
        </w:rPr>
      </w:pPr>
      <w:r w:rsidRPr="00341588">
        <w:rPr>
          <w:rFonts w:eastAsia="Calibri" w:cs="Calibri"/>
        </w:rPr>
        <w:t>Eventuell</w:t>
      </w:r>
      <w:r w:rsidR="008576EE" w:rsidRPr="00341588">
        <w:rPr>
          <w:rFonts w:eastAsia="Calibri" w:cs="Calibri"/>
        </w:rPr>
        <w:t xml:space="preserve"> tidigare behandling.</w:t>
      </w:r>
    </w:p>
    <w:p w14:paraId="4FBE78DC" w14:textId="2580144C" w:rsidR="008576EE" w:rsidRPr="008576EE" w:rsidRDefault="008576EE" w:rsidP="006C3168">
      <w:pPr>
        <w:pStyle w:val="Rubrik3"/>
        <w:spacing w:line="276" w:lineRule="auto"/>
      </w:pPr>
      <w:bookmarkStart w:id="9" w:name="_Toc213072201"/>
      <w:proofErr w:type="spellStart"/>
      <w:r w:rsidRPr="008576EE">
        <w:t>Dysfagi</w:t>
      </w:r>
      <w:bookmarkEnd w:id="9"/>
      <w:proofErr w:type="spellEnd"/>
    </w:p>
    <w:p w14:paraId="592F6018" w14:textId="77777777" w:rsidR="008576EE" w:rsidRDefault="008576EE" w:rsidP="006C3168">
      <w:pPr>
        <w:pStyle w:val="MellanrubrikVGR"/>
        <w:spacing w:line="276" w:lineRule="auto"/>
        <w:ind w:right="140"/>
        <w:rPr>
          <w:rFonts w:eastAsia="Calibri"/>
        </w:rPr>
      </w:pPr>
      <w:r w:rsidRPr="75D23043">
        <w:rPr>
          <w:rFonts w:eastAsia="Calibri"/>
        </w:rPr>
        <w:t xml:space="preserve">Oral och </w:t>
      </w:r>
      <w:proofErr w:type="spellStart"/>
      <w:r w:rsidRPr="75D23043">
        <w:rPr>
          <w:rFonts w:eastAsia="Calibri"/>
        </w:rPr>
        <w:t>faryngeal</w:t>
      </w:r>
      <w:proofErr w:type="spellEnd"/>
      <w:r w:rsidRPr="75D23043">
        <w:rPr>
          <w:rFonts w:eastAsia="Calibri"/>
        </w:rPr>
        <w:t xml:space="preserve"> </w:t>
      </w:r>
      <w:proofErr w:type="spellStart"/>
      <w:r w:rsidRPr="75D23043">
        <w:rPr>
          <w:rFonts w:eastAsia="Calibri"/>
        </w:rPr>
        <w:t>dysfagi</w:t>
      </w:r>
      <w:proofErr w:type="spellEnd"/>
    </w:p>
    <w:p w14:paraId="09866033" w14:textId="77777777" w:rsidR="008576EE" w:rsidRPr="008576EE" w:rsidRDefault="008576EE" w:rsidP="006C3168">
      <w:pPr>
        <w:spacing w:line="276" w:lineRule="auto"/>
        <w:ind w:right="140"/>
        <w:rPr>
          <w:rFonts w:eastAsia="Calibri" w:cs="Calibri"/>
        </w:rPr>
      </w:pPr>
      <w:r w:rsidRPr="008576EE">
        <w:rPr>
          <w:rFonts w:eastAsia="Calibri" w:cs="Calibri"/>
        </w:rPr>
        <w:t>Innebär svårighet att hantera mat och dryck i munhålan och/eller oförmåga att utlösa sväljningsreflex.</w:t>
      </w:r>
    </w:p>
    <w:p w14:paraId="5A2607D0" w14:textId="6A90BFCC" w:rsidR="00AB2CB3" w:rsidRDefault="008576EE" w:rsidP="006C3168">
      <w:pPr>
        <w:spacing w:line="276" w:lineRule="auto"/>
        <w:ind w:right="140"/>
        <w:rPr>
          <w:rFonts w:eastAsia="Calibri" w:cs="Calibri"/>
        </w:rPr>
      </w:pPr>
      <w:r w:rsidRPr="008576EE">
        <w:rPr>
          <w:rFonts w:eastAsia="Calibri" w:cs="Calibri"/>
        </w:rPr>
        <w:t>Ofta är orsaken central, som stroke eller annan neurologisk sjukdom (t</w:t>
      </w:r>
      <w:r w:rsidR="00400C8B">
        <w:rPr>
          <w:rFonts w:eastAsia="Calibri" w:cs="Calibri"/>
        </w:rPr>
        <w:t xml:space="preserve">ill exempel </w:t>
      </w:r>
      <w:r w:rsidRPr="008576EE">
        <w:rPr>
          <w:rFonts w:eastAsia="Calibri" w:cs="Calibri"/>
        </w:rPr>
        <w:t xml:space="preserve">ALS, Parkinson). Andra orsaker kan vara muntorrhet till följd av läkemedel eller strålbehandling. </w:t>
      </w:r>
    </w:p>
    <w:p w14:paraId="44FF3A40" w14:textId="5370EDAA" w:rsidR="008576EE" w:rsidRDefault="00617E0A" w:rsidP="006C3168">
      <w:pPr>
        <w:pStyle w:val="MellanrubrikVGR"/>
        <w:spacing w:line="276" w:lineRule="auto"/>
        <w:rPr>
          <w:rFonts w:eastAsia="Calibri"/>
        </w:rPr>
      </w:pPr>
      <w:r>
        <w:rPr>
          <w:rFonts w:eastAsia="Calibri"/>
        </w:rPr>
        <w:t>Remiss</w:t>
      </w:r>
      <w:r w:rsidR="00DB0513">
        <w:rPr>
          <w:rFonts w:eastAsia="Calibri"/>
        </w:rPr>
        <w:t xml:space="preserve"> till ÖNH</w:t>
      </w:r>
    </w:p>
    <w:p w14:paraId="79E1AD88" w14:textId="25DB1520" w:rsidR="00DB0513" w:rsidRPr="00801534" w:rsidRDefault="7934E380" w:rsidP="006C3168">
      <w:pPr>
        <w:pStyle w:val="Liststycke"/>
        <w:numPr>
          <w:ilvl w:val="0"/>
          <w:numId w:val="88"/>
        </w:numPr>
        <w:spacing w:line="276" w:lineRule="auto"/>
        <w:ind w:left="1701" w:right="140"/>
        <w:rPr>
          <w:rFonts w:eastAsia="Calibri" w:cs="Calibri"/>
        </w:rPr>
      </w:pPr>
      <w:r w:rsidRPr="00801534">
        <w:rPr>
          <w:rFonts w:eastAsia="Calibri" w:cs="Calibri"/>
        </w:rPr>
        <w:t>Hosta, harkling eller heshet i samband med måltid. Oförklarliga pneumonier</w:t>
      </w:r>
    </w:p>
    <w:p w14:paraId="33364030" w14:textId="77777777" w:rsidR="00DB0513" w:rsidRPr="00F75472" w:rsidRDefault="00DB0513" w:rsidP="006C3168">
      <w:pPr>
        <w:pStyle w:val="Liststycke"/>
        <w:numPr>
          <w:ilvl w:val="0"/>
          <w:numId w:val="82"/>
        </w:numPr>
        <w:spacing w:line="276" w:lineRule="auto"/>
        <w:ind w:left="1701" w:right="140"/>
        <w:rPr>
          <w:rFonts w:eastAsia="Calibri" w:cs="Calibri"/>
        </w:rPr>
      </w:pPr>
      <w:r w:rsidRPr="00F75472">
        <w:rPr>
          <w:rFonts w:eastAsia="Calibri" w:cs="Calibri"/>
        </w:rPr>
        <w:lastRenderedPageBreak/>
        <w:t>Sväljningsbesvär förenade med smärta, ensidiga symtom, progression kan motivera SVF-remiss.</w:t>
      </w:r>
    </w:p>
    <w:p w14:paraId="42BDB465" w14:textId="3B1AE462" w:rsidR="000F6E15" w:rsidRDefault="005F71BE" w:rsidP="006C3168">
      <w:pPr>
        <w:pStyle w:val="MellanrubrikVGR"/>
        <w:spacing w:line="276" w:lineRule="auto"/>
        <w:rPr>
          <w:rFonts w:eastAsia="Calibri"/>
        </w:rPr>
      </w:pPr>
      <w:r>
        <w:rPr>
          <w:rFonts w:eastAsia="Calibri"/>
        </w:rPr>
        <w:t>Remissinnehåll</w:t>
      </w:r>
    </w:p>
    <w:p w14:paraId="0CB5E216" w14:textId="77777777" w:rsidR="005E6A03" w:rsidRDefault="008576EE" w:rsidP="006C3168">
      <w:pPr>
        <w:pStyle w:val="Liststycke"/>
        <w:numPr>
          <w:ilvl w:val="0"/>
          <w:numId w:val="27"/>
        </w:numPr>
        <w:spacing w:after="240" w:line="276" w:lineRule="auto"/>
        <w:ind w:right="140"/>
        <w:rPr>
          <w:rFonts w:eastAsia="Calibri" w:cs="Calibri"/>
        </w:rPr>
      </w:pPr>
      <w:r w:rsidRPr="00746BDB">
        <w:rPr>
          <w:rFonts w:eastAsia="Calibri" w:cs="Calibri"/>
        </w:rPr>
        <w:t>Status</w:t>
      </w:r>
    </w:p>
    <w:p w14:paraId="11704553" w14:textId="130FD5B3" w:rsidR="00F276BD" w:rsidRPr="005E6A03" w:rsidRDefault="00126595" w:rsidP="006C3168">
      <w:pPr>
        <w:pStyle w:val="Liststycke"/>
        <w:numPr>
          <w:ilvl w:val="1"/>
          <w:numId w:val="27"/>
        </w:numPr>
        <w:spacing w:after="240" w:line="276" w:lineRule="auto"/>
        <w:ind w:right="140"/>
        <w:rPr>
          <w:rFonts w:eastAsia="Calibri" w:cs="Calibri"/>
        </w:rPr>
      </w:pPr>
      <w:r>
        <w:rPr>
          <w:rFonts w:eastAsia="Calibri" w:cs="Calibri"/>
        </w:rPr>
        <w:t>t</w:t>
      </w:r>
      <w:r w:rsidR="008576EE" w:rsidRPr="005E6A03">
        <w:rPr>
          <w:rFonts w:eastAsia="Calibri" w:cs="Calibri"/>
        </w:rPr>
        <w:t xml:space="preserve">ungrörlighet, </w:t>
      </w:r>
      <w:proofErr w:type="spellStart"/>
      <w:r w:rsidR="008576EE" w:rsidRPr="005E6A03">
        <w:rPr>
          <w:rFonts w:eastAsia="Calibri" w:cs="Calibri"/>
        </w:rPr>
        <w:t>fascikulationer</w:t>
      </w:r>
      <w:proofErr w:type="spellEnd"/>
      <w:r w:rsidR="008576EE" w:rsidRPr="005E6A03">
        <w:rPr>
          <w:rFonts w:eastAsia="Calibri" w:cs="Calibri"/>
        </w:rPr>
        <w:t xml:space="preserve">, atrofi och/eller nedsatt svalgreflex. </w:t>
      </w:r>
      <w:r w:rsidR="676B889D" w:rsidRPr="005E6A03">
        <w:rPr>
          <w:rFonts w:eastAsia="Calibri" w:cs="Calibri"/>
        </w:rPr>
        <w:t>Kranialnervsstatus. Status mun och svalg.</w:t>
      </w:r>
    </w:p>
    <w:p w14:paraId="7BF8178D" w14:textId="77777777" w:rsidR="007E454B" w:rsidRPr="00746BDB" w:rsidRDefault="008576EE" w:rsidP="006C3168">
      <w:pPr>
        <w:pStyle w:val="Liststycke"/>
        <w:numPr>
          <w:ilvl w:val="0"/>
          <w:numId w:val="89"/>
        </w:numPr>
        <w:spacing w:after="240" w:line="276" w:lineRule="auto"/>
        <w:ind w:left="1701" w:right="140"/>
        <w:rPr>
          <w:rFonts w:eastAsia="Calibri" w:cs="Calibri"/>
        </w:rPr>
      </w:pPr>
      <w:r w:rsidRPr="00746BDB">
        <w:rPr>
          <w:rFonts w:eastAsia="Calibri" w:cs="Calibri"/>
        </w:rPr>
        <w:t>Anamnes</w:t>
      </w:r>
    </w:p>
    <w:p w14:paraId="63869481" w14:textId="67C352DE" w:rsidR="00F0217C" w:rsidRDefault="008576EE" w:rsidP="006C3168">
      <w:pPr>
        <w:pStyle w:val="Liststycke"/>
        <w:numPr>
          <w:ilvl w:val="1"/>
          <w:numId w:val="27"/>
        </w:numPr>
        <w:spacing w:after="240" w:line="276" w:lineRule="auto"/>
        <w:ind w:right="140"/>
        <w:rPr>
          <w:rFonts w:eastAsia="Calibri" w:cs="Calibri"/>
          <w:color w:val="000000" w:themeColor="text2"/>
        </w:rPr>
      </w:pPr>
      <w:r w:rsidRPr="00F276BD">
        <w:rPr>
          <w:rFonts w:eastAsia="Calibri" w:cs="Calibri"/>
          <w:color w:val="000000" w:themeColor="text2"/>
        </w:rPr>
        <w:t>tal och artikulationssvårigheter, upphakningar eller totalstopp</w:t>
      </w:r>
    </w:p>
    <w:p w14:paraId="67002F20" w14:textId="14185E7C" w:rsidR="00ED5EE5" w:rsidRDefault="008576EE" w:rsidP="006C3168">
      <w:pPr>
        <w:pStyle w:val="Liststycke"/>
        <w:numPr>
          <w:ilvl w:val="1"/>
          <w:numId w:val="27"/>
        </w:numPr>
        <w:spacing w:after="240" w:line="276" w:lineRule="auto"/>
        <w:ind w:right="140"/>
        <w:rPr>
          <w:rFonts w:eastAsia="Calibri" w:cs="Calibri"/>
          <w:color w:val="000000" w:themeColor="text2"/>
        </w:rPr>
      </w:pPr>
      <w:r w:rsidRPr="00F276BD">
        <w:rPr>
          <w:rFonts w:eastAsia="Calibri" w:cs="Calibri"/>
          <w:color w:val="000000" w:themeColor="text2"/>
        </w:rPr>
        <w:t>viktnedgång och förekomst av aspirationspneumonier</w:t>
      </w:r>
    </w:p>
    <w:p w14:paraId="29CC2604" w14:textId="28C6A063" w:rsidR="0082347F" w:rsidRDefault="0082347F" w:rsidP="006C3168">
      <w:pPr>
        <w:pStyle w:val="Liststycke"/>
        <w:numPr>
          <w:ilvl w:val="1"/>
          <w:numId w:val="27"/>
        </w:numPr>
        <w:spacing w:after="240" w:line="276" w:lineRule="auto"/>
        <w:ind w:right="140"/>
        <w:rPr>
          <w:rFonts w:eastAsia="Calibri" w:cs="Calibri"/>
          <w:color w:val="000000" w:themeColor="text2"/>
        </w:rPr>
      </w:pPr>
      <w:r>
        <w:rPr>
          <w:rFonts w:eastAsia="Calibri" w:cs="Calibri"/>
        </w:rPr>
        <w:t>h</w:t>
      </w:r>
      <w:r w:rsidRPr="00746BDB">
        <w:rPr>
          <w:rFonts w:eastAsia="Calibri" w:cs="Calibri"/>
        </w:rPr>
        <w:t>osta vid måltid.</w:t>
      </w:r>
    </w:p>
    <w:p w14:paraId="76ACE79A" w14:textId="2EF35C83" w:rsidR="00A0206C" w:rsidRPr="00A0206C" w:rsidRDefault="00A0206C" w:rsidP="006C3168">
      <w:pPr>
        <w:pStyle w:val="Liststycke"/>
        <w:numPr>
          <w:ilvl w:val="0"/>
          <w:numId w:val="97"/>
        </w:numPr>
        <w:spacing w:after="240" w:line="276" w:lineRule="auto"/>
        <w:ind w:left="1701" w:right="140"/>
        <w:rPr>
          <w:rFonts w:eastAsia="Calibri" w:cs="Calibri"/>
        </w:rPr>
      </w:pPr>
      <w:r w:rsidRPr="00746BDB">
        <w:rPr>
          <w:rFonts w:eastAsia="Calibri" w:cs="Calibri"/>
        </w:rPr>
        <w:t xml:space="preserve">Övriga sjukdomar. </w:t>
      </w:r>
    </w:p>
    <w:p w14:paraId="29EE729B" w14:textId="77777777" w:rsidR="008576EE" w:rsidRDefault="008576EE" w:rsidP="006C3168">
      <w:pPr>
        <w:pStyle w:val="MellanrubrikVGR"/>
        <w:spacing w:line="276" w:lineRule="auto"/>
        <w:ind w:right="140"/>
        <w:rPr>
          <w:rFonts w:eastAsia="Calibri"/>
        </w:rPr>
      </w:pPr>
      <w:proofErr w:type="spellStart"/>
      <w:r w:rsidRPr="75D23043">
        <w:rPr>
          <w:rFonts w:eastAsia="Calibri"/>
        </w:rPr>
        <w:t>Esofageal</w:t>
      </w:r>
      <w:proofErr w:type="spellEnd"/>
      <w:r w:rsidRPr="75D23043">
        <w:rPr>
          <w:rFonts w:eastAsia="Calibri"/>
        </w:rPr>
        <w:t xml:space="preserve"> </w:t>
      </w:r>
      <w:proofErr w:type="spellStart"/>
      <w:r w:rsidRPr="75D23043">
        <w:rPr>
          <w:rFonts w:eastAsia="Calibri"/>
        </w:rPr>
        <w:t>dysfagi</w:t>
      </w:r>
      <w:proofErr w:type="spellEnd"/>
    </w:p>
    <w:p w14:paraId="2563B65F" w14:textId="77777777" w:rsidR="00B63EA6" w:rsidRDefault="008576EE" w:rsidP="006C3168">
      <w:pPr>
        <w:spacing w:line="276" w:lineRule="auto"/>
        <w:ind w:right="140"/>
        <w:rPr>
          <w:rFonts w:eastAsia="Calibri" w:cs="Calibri"/>
          <w:color w:val="000000" w:themeColor="text1"/>
        </w:rPr>
      </w:pPr>
      <w:r w:rsidRPr="008576EE">
        <w:rPr>
          <w:rFonts w:eastAsia="Calibri" w:cs="Calibri"/>
          <w:color w:val="000000" w:themeColor="text1"/>
        </w:rPr>
        <w:t xml:space="preserve">Innebär svårighet att transportera maten genom matstrupen till magsäcken. </w:t>
      </w:r>
    </w:p>
    <w:p w14:paraId="46C28ADF" w14:textId="28F676E5" w:rsidR="00B206A0" w:rsidRPr="00931127" w:rsidRDefault="00B206A0" w:rsidP="006C3168">
      <w:pPr>
        <w:spacing w:line="276" w:lineRule="auto"/>
        <w:ind w:left="993" w:right="140" w:hanging="8"/>
        <w:rPr>
          <w:rFonts w:eastAsia="Calibri" w:cs="Calibri"/>
        </w:rPr>
      </w:pPr>
      <w:r w:rsidRPr="5DEB58BB">
        <w:rPr>
          <w:rFonts w:eastAsia="Calibri" w:cs="Calibri"/>
        </w:rPr>
        <w:t>Intermittenta besvär</w:t>
      </w:r>
      <w:r w:rsidR="77CC90FD" w:rsidRPr="5DEB58BB">
        <w:rPr>
          <w:rFonts w:eastAsia="Calibri" w:cs="Calibri"/>
        </w:rPr>
        <w:t>,</w:t>
      </w:r>
      <w:r w:rsidRPr="5DEB58BB">
        <w:rPr>
          <w:rFonts w:eastAsia="Calibri" w:cs="Calibri"/>
        </w:rPr>
        <w:t xml:space="preserve"> remiss för gastroskopi. Röntgen av </w:t>
      </w:r>
      <w:proofErr w:type="spellStart"/>
      <w:r w:rsidRPr="5DEB58BB">
        <w:rPr>
          <w:rFonts w:eastAsia="Calibri" w:cs="Calibri"/>
        </w:rPr>
        <w:t>hypofarynx</w:t>
      </w:r>
      <w:proofErr w:type="spellEnd"/>
      <w:r w:rsidRPr="5DEB58BB">
        <w:rPr>
          <w:rFonts w:eastAsia="Calibri" w:cs="Calibri"/>
        </w:rPr>
        <w:t xml:space="preserve"> och esofagus kan också vara av värde.</w:t>
      </w:r>
    </w:p>
    <w:p w14:paraId="3056577E" w14:textId="77777777" w:rsidR="00B206A0" w:rsidRPr="00931127" w:rsidRDefault="00B206A0" w:rsidP="006C3168">
      <w:pPr>
        <w:spacing w:line="276" w:lineRule="auto"/>
        <w:ind w:right="140"/>
        <w:rPr>
          <w:rFonts w:eastAsia="Calibri" w:cs="Calibri"/>
        </w:rPr>
      </w:pPr>
      <w:r w:rsidRPr="00931127">
        <w:rPr>
          <w:rFonts w:eastAsia="Calibri" w:cs="Calibri"/>
        </w:rPr>
        <w:t xml:space="preserve">Vid </w:t>
      </w:r>
      <w:proofErr w:type="spellStart"/>
      <w:r w:rsidRPr="00931127">
        <w:rPr>
          <w:rFonts w:eastAsia="Calibri" w:cs="Calibri"/>
        </w:rPr>
        <w:t>refluxanamnes</w:t>
      </w:r>
      <w:proofErr w:type="spellEnd"/>
      <w:r w:rsidRPr="00931127">
        <w:rPr>
          <w:rFonts w:eastAsia="Calibri" w:cs="Calibri"/>
        </w:rPr>
        <w:t xml:space="preserve"> kan man om inga andra alarmerande tecken finns göra ett behandlingsförsök med protonpumpshämmare och alginatsyra innan vidare utredning.</w:t>
      </w:r>
    </w:p>
    <w:p w14:paraId="0A8CB175" w14:textId="77777777" w:rsidR="00EE4E61" w:rsidRDefault="00EE4E61" w:rsidP="006C3168">
      <w:pPr>
        <w:pStyle w:val="MellanrubrikVGR"/>
        <w:spacing w:line="276" w:lineRule="auto"/>
        <w:rPr>
          <w:rFonts w:eastAsia="Calibri"/>
        </w:rPr>
      </w:pPr>
      <w:r>
        <w:rPr>
          <w:rFonts w:eastAsia="Calibri"/>
        </w:rPr>
        <w:t>Remissinnehåll</w:t>
      </w:r>
    </w:p>
    <w:p w14:paraId="528084C8" w14:textId="77777777" w:rsidR="00EE4E61" w:rsidRPr="00C135CF" w:rsidRDefault="00EE4E61" w:rsidP="006C3168">
      <w:pPr>
        <w:pStyle w:val="Liststycke"/>
        <w:numPr>
          <w:ilvl w:val="0"/>
          <w:numId w:val="28"/>
        </w:numPr>
        <w:spacing w:line="276" w:lineRule="auto"/>
        <w:ind w:right="140"/>
        <w:rPr>
          <w:rFonts w:eastAsia="Calibri" w:cs="Calibri"/>
        </w:rPr>
      </w:pPr>
      <w:r w:rsidRPr="00C135CF">
        <w:rPr>
          <w:rFonts w:eastAsia="Calibri" w:cs="Calibri"/>
        </w:rPr>
        <w:t xml:space="preserve">Förekomst av upphakningar vid intag av fast föda, uppgifter om anpassningar av kosten. </w:t>
      </w:r>
      <w:proofErr w:type="spellStart"/>
      <w:r w:rsidRPr="00C135CF">
        <w:rPr>
          <w:rFonts w:eastAsia="Calibri" w:cs="Calibri"/>
        </w:rPr>
        <w:t>Refluxanamnes</w:t>
      </w:r>
      <w:proofErr w:type="spellEnd"/>
      <w:r w:rsidRPr="00C135CF">
        <w:rPr>
          <w:rFonts w:eastAsia="Calibri" w:cs="Calibri"/>
        </w:rPr>
        <w:t xml:space="preserve">, </w:t>
      </w:r>
      <w:proofErr w:type="spellStart"/>
      <w:r w:rsidRPr="00C135CF">
        <w:rPr>
          <w:rFonts w:eastAsia="Calibri" w:cs="Calibri"/>
        </w:rPr>
        <w:t>regurgitation</w:t>
      </w:r>
      <w:proofErr w:type="spellEnd"/>
      <w:r w:rsidRPr="00C135CF">
        <w:rPr>
          <w:rFonts w:eastAsia="Calibri" w:cs="Calibri"/>
        </w:rPr>
        <w:t>.</w:t>
      </w:r>
    </w:p>
    <w:p w14:paraId="2772DE19" w14:textId="7F854D3E" w:rsidR="00EE4E61" w:rsidRPr="00C135CF" w:rsidRDefault="00EE4E61" w:rsidP="006C3168">
      <w:pPr>
        <w:pStyle w:val="Liststycke"/>
        <w:numPr>
          <w:ilvl w:val="0"/>
          <w:numId w:val="28"/>
        </w:numPr>
        <w:spacing w:line="276" w:lineRule="auto"/>
        <w:ind w:right="140"/>
        <w:rPr>
          <w:rFonts w:eastAsia="Calibri" w:cs="Calibri"/>
        </w:rPr>
      </w:pPr>
      <w:r w:rsidRPr="00C135CF">
        <w:rPr>
          <w:rFonts w:eastAsia="Calibri" w:cs="Calibri"/>
        </w:rPr>
        <w:t>Tidsaspekt, progress</w:t>
      </w:r>
      <w:r w:rsidR="006B739C">
        <w:rPr>
          <w:rFonts w:eastAsia="Calibri" w:cs="Calibri"/>
        </w:rPr>
        <w:t>.</w:t>
      </w:r>
      <w:r w:rsidRPr="00C135CF">
        <w:rPr>
          <w:rFonts w:eastAsia="Calibri" w:cs="Calibri"/>
        </w:rPr>
        <w:t xml:space="preserve"> </w:t>
      </w:r>
    </w:p>
    <w:p w14:paraId="7CBF3F11" w14:textId="37F1338B" w:rsidR="00EE4E61" w:rsidRPr="00C135CF" w:rsidRDefault="00EE4E61" w:rsidP="006C3168">
      <w:pPr>
        <w:pStyle w:val="Liststycke"/>
        <w:numPr>
          <w:ilvl w:val="0"/>
          <w:numId w:val="28"/>
        </w:numPr>
        <w:spacing w:line="276" w:lineRule="auto"/>
        <w:ind w:right="140"/>
        <w:rPr>
          <w:rFonts w:eastAsia="Calibri" w:cs="Calibri"/>
        </w:rPr>
      </w:pPr>
      <w:r w:rsidRPr="00C135CF">
        <w:rPr>
          <w:rFonts w:eastAsia="Calibri" w:cs="Calibri"/>
        </w:rPr>
        <w:t>Förekomst av allergi eller astma</w:t>
      </w:r>
      <w:r w:rsidR="006B739C">
        <w:rPr>
          <w:rFonts w:eastAsia="Calibri" w:cs="Calibri"/>
        </w:rPr>
        <w:t>.</w:t>
      </w:r>
    </w:p>
    <w:p w14:paraId="4FE37526" w14:textId="3B532441" w:rsidR="00EE4E61" w:rsidRPr="00C135CF" w:rsidRDefault="00EE4E61" w:rsidP="006C3168">
      <w:pPr>
        <w:pStyle w:val="Liststycke"/>
        <w:numPr>
          <w:ilvl w:val="0"/>
          <w:numId w:val="28"/>
        </w:numPr>
        <w:spacing w:line="276" w:lineRule="auto"/>
        <w:ind w:right="140"/>
        <w:rPr>
          <w:rFonts w:eastAsia="Calibri" w:cs="Calibri"/>
        </w:rPr>
      </w:pPr>
      <w:r w:rsidRPr="00C135CF">
        <w:rPr>
          <w:rFonts w:eastAsia="Calibri" w:cs="Calibri"/>
        </w:rPr>
        <w:t>Viktnedgång</w:t>
      </w:r>
      <w:r w:rsidR="006B739C">
        <w:rPr>
          <w:rFonts w:eastAsia="Calibri" w:cs="Calibri"/>
        </w:rPr>
        <w:t>.</w:t>
      </w:r>
    </w:p>
    <w:p w14:paraId="641203F3" w14:textId="7FA29366" w:rsidR="00EE4E61" w:rsidRPr="00C135CF" w:rsidRDefault="00EE4E61" w:rsidP="006C3168">
      <w:pPr>
        <w:pStyle w:val="Liststycke"/>
        <w:numPr>
          <w:ilvl w:val="0"/>
          <w:numId w:val="28"/>
        </w:numPr>
        <w:spacing w:line="276" w:lineRule="auto"/>
        <w:ind w:right="140"/>
        <w:rPr>
          <w:rFonts w:eastAsia="Calibri" w:cs="Calibri"/>
        </w:rPr>
      </w:pPr>
      <w:r w:rsidRPr="00C135CF">
        <w:rPr>
          <w:rFonts w:eastAsia="Calibri" w:cs="Calibri"/>
        </w:rPr>
        <w:t>Rökning och eller alkohol</w:t>
      </w:r>
      <w:r w:rsidR="006B739C">
        <w:rPr>
          <w:rFonts w:eastAsia="Calibri" w:cs="Calibri"/>
        </w:rPr>
        <w:t>.</w:t>
      </w:r>
    </w:p>
    <w:p w14:paraId="2F03FB0A" w14:textId="1AFD9C54" w:rsidR="00B206A0" w:rsidRPr="00EE4E61" w:rsidRDefault="00EE4E61" w:rsidP="006C3168">
      <w:pPr>
        <w:pStyle w:val="Liststycke"/>
        <w:numPr>
          <w:ilvl w:val="0"/>
          <w:numId w:val="28"/>
        </w:numPr>
        <w:spacing w:line="276" w:lineRule="auto"/>
        <w:ind w:right="140"/>
        <w:rPr>
          <w:rFonts w:eastAsia="Calibri" w:cs="Calibri"/>
        </w:rPr>
      </w:pPr>
      <w:r w:rsidRPr="00C135CF">
        <w:rPr>
          <w:rFonts w:eastAsia="Calibri" w:cs="Calibri"/>
        </w:rPr>
        <w:t>Gastroskopi eller röntgen gjord</w:t>
      </w:r>
      <w:r w:rsidR="006B739C">
        <w:rPr>
          <w:rFonts w:eastAsia="Calibri" w:cs="Calibri"/>
        </w:rPr>
        <w:t>.</w:t>
      </w:r>
    </w:p>
    <w:p w14:paraId="5F745E35" w14:textId="3FC8A3A1" w:rsidR="00B63EA6" w:rsidRDefault="00B63EA6" w:rsidP="006C3168">
      <w:pPr>
        <w:pStyle w:val="MellanrubrikVGR"/>
        <w:spacing w:line="276" w:lineRule="auto"/>
        <w:rPr>
          <w:rFonts w:eastAsia="Calibri"/>
        </w:rPr>
      </w:pPr>
      <w:r>
        <w:rPr>
          <w:rFonts w:eastAsia="Calibri"/>
        </w:rPr>
        <w:t xml:space="preserve">Remiss till </w:t>
      </w:r>
      <w:r w:rsidR="00EE4E61">
        <w:rPr>
          <w:rFonts w:eastAsia="Calibri"/>
        </w:rPr>
        <w:t xml:space="preserve">gastroskoperande enhet </w:t>
      </w:r>
    </w:p>
    <w:p w14:paraId="3BAF70A9" w14:textId="2149A13F" w:rsidR="008576EE" w:rsidRPr="006B739C" w:rsidRDefault="003A092D" w:rsidP="006C3168">
      <w:pPr>
        <w:spacing w:line="276" w:lineRule="auto"/>
        <w:ind w:right="140"/>
        <w:rPr>
          <w:rFonts w:eastAsia="Calibri" w:cs="Calibri"/>
          <w:color w:val="000000" w:themeColor="text1"/>
        </w:rPr>
      </w:pPr>
      <w:r w:rsidRPr="006B739C">
        <w:rPr>
          <w:rFonts w:eastAsia="Calibri" w:cs="Calibri"/>
          <w:color w:val="000000" w:themeColor="text1"/>
        </w:rPr>
        <w:t>Vid n</w:t>
      </w:r>
      <w:r w:rsidR="008576EE" w:rsidRPr="006B739C">
        <w:rPr>
          <w:rFonts w:eastAsia="Calibri" w:cs="Calibri"/>
          <w:color w:val="000000" w:themeColor="text1"/>
        </w:rPr>
        <w:t xml:space="preserve">ytillkomna </w:t>
      </w:r>
      <w:r w:rsidR="008576EE" w:rsidRPr="006B739C">
        <w:rPr>
          <w:rFonts w:eastAsia="Calibri" w:cs="Calibri"/>
        </w:rPr>
        <w:t xml:space="preserve">sväljningssvårigheter remiss </w:t>
      </w:r>
      <w:r w:rsidR="009B6722" w:rsidRPr="006B739C">
        <w:rPr>
          <w:rFonts w:eastAsia="Calibri" w:cs="Calibri"/>
          <w:color w:val="000000" w:themeColor="text1"/>
        </w:rPr>
        <w:t xml:space="preserve">för </w:t>
      </w:r>
      <w:proofErr w:type="spellStart"/>
      <w:r w:rsidR="008576EE" w:rsidRPr="006B739C">
        <w:rPr>
          <w:rFonts w:eastAsia="Calibri" w:cs="Calibri"/>
          <w:color w:val="000000" w:themeColor="text1"/>
        </w:rPr>
        <w:t>esofagogastroskopi</w:t>
      </w:r>
      <w:proofErr w:type="spellEnd"/>
      <w:r w:rsidR="008576EE" w:rsidRPr="006B739C">
        <w:rPr>
          <w:rFonts w:eastAsia="Calibri" w:cs="Calibri"/>
          <w:color w:val="000000" w:themeColor="text1"/>
        </w:rPr>
        <w:t xml:space="preserve"> (filterfunktion) enligt SVF matstrups</w:t>
      </w:r>
      <w:r w:rsidR="002739FA" w:rsidRPr="006B739C">
        <w:rPr>
          <w:rFonts w:eastAsia="Calibri" w:cs="Calibri"/>
          <w:color w:val="000000" w:themeColor="text1"/>
        </w:rPr>
        <w:t>-</w:t>
      </w:r>
      <w:r w:rsidR="008576EE" w:rsidRPr="006B739C">
        <w:rPr>
          <w:rFonts w:eastAsia="Calibri" w:cs="Calibri"/>
          <w:color w:val="000000" w:themeColor="text1"/>
        </w:rPr>
        <w:t xml:space="preserve"> och magsäckscancer.</w:t>
      </w:r>
    </w:p>
    <w:p w14:paraId="6EB86B0D" w14:textId="66BB8576" w:rsidR="00A7571E" w:rsidRPr="001D5656" w:rsidRDefault="00F119D3" w:rsidP="006C3168">
      <w:pPr>
        <w:pStyle w:val="MellanrubrikVGR"/>
        <w:spacing w:line="276" w:lineRule="auto"/>
        <w:rPr>
          <w:rFonts w:eastAsia="Calibri"/>
        </w:rPr>
      </w:pPr>
      <w:r w:rsidRPr="001D5656">
        <w:rPr>
          <w:rFonts w:eastAsia="Calibri"/>
        </w:rPr>
        <w:t xml:space="preserve">Remiss till </w:t>
      </w:r>
      <w:r w:rsidR="001D5656" w:rsidRPr="001D5656">
        <w:rPr>
          <w:rFonts w:eastAsia="Calibri"/>
        </w:rPr>
        <w:t>endoskopienhet</w:t>
      </w:r>
    </w:p>
    <w:p w14:paraId="1D1AB864" w14:textId="28BD6E45" w:rsidR="000D5920" w:rsidRDefault="00897572" w:rsidP="006C3168">
      <w:pPr>
        <w:spacing w:line="276" w:lineRule="auto"/>
        <w:ind w:left="993" w:right="140" w:hanging="8"/>
        <w:rPr>
          <w:rFonts w:eastAsia="Calibri" w:cs="Calibri"/>
          <w:color w:val="000000" w:themeColor="text1"/>
        </w:rPr>
      </w:pPr>
      <w:r w:rsidRPr="006E4CD4">
        <w:rPr>
          <w:rFonts w:eastAsia="Calibri"/>
        </w:rPr>
        <w:t xml:space="preserve">Följande </w:t>
      </w:r>
      <w:r w:rsidR="00645CD0" w:rsidRPr="006E4CD4">
        <w:rPr>
          <w:rFonts w:eastAsia="Calibri"/>
        </w:rPr>
        <w:t>alarmsymtom ska föranleda remiss enligt SVF</w:t>
      </w:r>
      <w:r w:rsidR="001B6AD6" w:rsidRPr="006E4CD4">
        <w:rPr>
          <w:rFonts w:eastAsia="Calibri"/>
        </w:rPr>
        <w:t xml:space="preserve"> och primär</w:t>
      </w:r>
      <w:r w:rsidR="000D5920" w:rsidRPr="006E4CD4">
        <w:rPr>
          <w:rFonts w:eastAsia="Calibri"/>
        </w:rPr>
        <w:t xml:space="preserve">t utredas med </w:t>
      </w:r>
      <w:r w:rsidR="000D5920" w:rsidRPr="001D5656">
        <w:rPr>
          <w:rFonts w:eastAsia="Calibri"/>
        </w:rPr>
        <w:t>gastroskopi:</w:t>
      </w:r>
    </w:p>
    <w:p w14:paraId="0AD1FDD9" w14:textId="3A61EC0B" w:rsidR="008576EE" w:rsidRPr="006E4CD4" w:rsidRDefault="008576EE" w:rsidP="006C3168">
      <w:pPr>
        <w:pStyle w:val="Liststycke"/>
        <w:numPr>
          <w:ilvl w:val="0"/>
          <w:numId w:val="30"/>
        </w:numPr>
        <w:spacing w:line="276" w:lineRule="auto"/>
        <w:ind w:right="140"/>
        <w:rPr>
          <w:rFonts w:eastAsia="Calibri" w:cs="Calibri"/>
          <w:color w:val="000000" w:themeColor="text1"/>
        </w:rPr>
      </w:pPr>
      <w:r w:rsidRPr="006E4CD4">
        <w:rPr>
          <w:rFonts w:eastAsia="Calibri" w:cs="Calibri"/>
          <w:color w:val="000000" w:themeColor="text1"/>
        </w:rPr>
        <w:t>Nytillkomna sväljsvårigheter</w:t>
      </w:r>
      <w:r w:rsidR="006B739C">
        <w:rPr>
          <w:rFonts w:eastAsia="Calibri" w:cs="Calibri"/>
          <w:color w:val="000000" w:themeColor="text1"/>
        </w:rPr>
        <w:t>.</w:t>
      </w:r>
    </w:p>
    <w:p w14:paraId="66C99115" w14:textId="59A92B46" w:rsidR="00645CD0" w:rsidRPr="006E4CD4" w:rsidRDefault="00645CD0" w:rsidP="006C3168">
      <w:pPr>
        <w:pStyle w:val="Liststycke"/>
        <w:numPr>
          <w:ilvl w:val="0"/>
          <w:numId w:val="29"/>
        </w:numPr>
        <w:spacing w:line="276" w:lineRule="auto"/>
        <w:ind w:right="140"/>
        <w:rPr>
          <w:rFonts w:eastAsia="Calibri" w:cs="Calibri"/>
          <w:color w:val="000000" w:themeColor="text1"/>
        </w:rPr>
      </w:pPr>
      <w:r w:rsidRPr="006E4CD4">
        <w:rPr>
          <w:rFonts w:eastAsia="Calibri" w:cs="Calibri"/>
          <w:color w:val="000000" w:themeColor="text1"/>
        </w:rPr>
        <w:t>Nytillkomna</w:t>
      </w:r>
      <w:r w:rsidR="008576EE" w:rsidRPr="006E4CD4">
        <w:rPr>
          <w:rFonts w:eastAsia="Calibri" w:cs="Calibri"/>
          <w:color w:val="000000" w:themeColor="text1"/>
        </w:rPr>
        <w:t xml:space="preserve"> kräkningar sedan minst 3 veckor</w:t>
      </w:r>
      <w:r w:rsidR="006B739C">
        <w:rPr>
          <w:rFonts w:eastAsia="Calibri" w:cs="Calibri"/>
          <w:color w:val="000000" w:themeColor="text1"/>
        </w:rPr>
        <w:t>.</w:t>
      </w:r>
    </w:p>
    <w:p w14:paraId="461D3C45" w14:textId="4CC21C0F" w:rsidR="00645CD0" w:rsidRPr="006E4CD4" w:rsidRDefault="001B6AD6" w:rsidP="006C3168">
      <w:pPr>
        <w:pStyle w:val="Liststycke"/>
        <w:numPr>
          <w:ilvl w:val="0"/>
          <w:numId w:val="29"/>
        </w:numPr>
        <w:spacing w:line="276" w:lineRule="auto"/>
        <w:ind w:right="140"/>
        <w:rPr>
          <w:rFonts w:eastAsia="Calibri" w:cs="Calibri"/>
          <w:color w:val="000000" w:themeColor="text1"/>
        </w:rPr>
      </w:pPr>
      <w:r w:rsidRPr="006E4CD4">
        <w:rPr>
          <w:rFonts w:eastAsia="Calibri" w:cs="Calibri"/>
          <w:color w:val="000000" w:themeColor="text1"/>
        </w:rPr>
        <w:t>K</w:t>
      </w:r>
      <w:r w:rsidR="008576EE" w:rsidRPr="006E4CD4">
        <w:rPr>
          <w:rFonts w:eastAsia="Calibri" w:cs="Calibri"/>
          <w:color w:val="000000" w:themeColor="text1"/>
        </w:rPr>
        <w:t>raftig oförklarad viktnedgång</w:t>
      </w:r>
      <w:r w:rsidR="006B739C">
        <w:rPr>
          <w:rFonts w:eastAsia="Calibri" w:cs="Calibri"/>
          <w:color w:val="000000" w:themeColor="text1"/>
        </w:rPr>
        <w:t>.</w:t>
      </w:r>
      <w:r w:rsidR="008576EE" w:rsidRPr="006E4CD4">
        <w:rPr>
          <w:rFonts w:eastAsia="Calibri" w:cs="Calibri"/>
          <w:color w:val="000000" w:themeColor="text1"/>
        </w:rPr>
        <w:t xml:space="preserve"> </w:t>
      </w:r>
    </w:p>
    <w:p w14:paraId="237F7B19" w14:textId="4DBB59F8" w:rsidR="000D5920" w:rsidRDefault="001B6AD6" w:rsidP="006C3168">
      <w:pPr>
        <w:pStyle w:val="Liststycke"/>
        <w:numPr>
          <w:ilvl w:val="0"/>
          <w:numId w:val="29"/>
        </w:numPr>
        <w:spacing w:line="276" w:lineRule="auto"/>
        <w:ind w:right="140"/>
        <w:rPr>
          <w:rFonts w:eastAsia="Calibri" w:cs="Calibri"/>
          <w:color w:val="000000" w:themeColor="text1"/>
        </w:rPr>
      </w:pPr>
      <w:r w:rsidRPr="006E4CD4">
        <w:rPr>
          <w:rFonts w:eastAsia="Calibri" w:cs="Calibri"/>
          <w:color w:val="000000" w:themeColor="text1"/>
        </w:rPr>
        <w:t>T</w:t>
      </w:r>
      <w:r w:rsidR="008576EE" w:rsidRPr="006E4CD4">
        <w:rPr>
          <w:rFonts w:eastAsia="Calibri" w:cs="Calibri"/>
          <w:color w:val="000000" w:themeColor="text1"/>
        </w:rPr>
        <w:t>idig mättnadskänsla sedan minst 3 veckor</w:t>
      </w:r>
      <w:r w:rsidR="006B739C">
        <w:rPr>
          <w:rFonts w:eastAsia="Calibri" w:cs="Calibri"/>
          <w:color w:val="000000" w:themeColor="text1"/>
        </w:rPr>
        <w:t>.</w:t>
      </w:r>
    </w:p>
    <w:p w14:paraId="3504274E" w14:textId="5F471713" w:rsidR="008576EE" w:rsidRPr="006E4CD4" w:rsidRDefault="00C522FC" w:rsidP="006C3168">
      <w:pPr>
        <w:pStyle w:val="Liststycke"/>
        <w:numPr>
          <w:ilvl w:val="0"/>
          <w:numId w:val="29"/>
        </w:numPr>
        <w:spacing w:line="276" w:lineRule="auto"/>
        <w:ind w:right="140"/>
        <w:rPr>
          <w:rFonts w:eastAsia="Calibri" w:cs="Calibri"/>
          <w:color w:val="000000" w:themeColor="text1"/>
        </w:rPr>
      </w:pPr>
      <w:proofErr w:type="spellStart"/>
      <w:r>
        <w:rPr>
          <w:rFonts w:eastAsia="Calibri" w:cs="Calibri"/>
          <w:color w:val="000000" w:themeColor="text1"/>
        </w:rPr>
        <w:t>G</w:t>
      </w:r>
      <w:r w:rsidR="008576EE" w:rsidRPr="006E4CD4">
        <w:rPr>
          <w:rFonts w:eastAsia="Calibri" w:cs="Calibri"/>
          <w:color w:val="000000" w:themeColor="text1"/>
        </w:rPr>
        <w:t>astrointestinal</w:t>
      </w:r>
      <w:proofErr w:type="spellEnd"/>
      <w:r w:rsidR="008576EE" w:rsidRPr="006E4CD4">
        <w:rPr>
          <w:rFonts w:eastAsia="Calibri" w:cs="Calibri"/>
          <w:color w:val="000000" w:themeColor="text1"/>
        </w:rPr>
        <w:t xml:space="preserve"> blödning och järnbristanemi</w:t>
      </w:r>
      <w:r w:rsidR="00897572" w:rsidRPr="006E4CD4">
        <w:rPr>
          <w:rFonts w:eastAsia="Calibri" w:cs="Calibri"/>
          <w:color w:val="000000" w:themeColor="text1"/>
        </w:rPr>
        <w:t xml:space="preserve">, enligt </w:t>
      </w:r>
      <w:r w:rsidR="008576EE" w:rsidRPr="006E4CD4">
        <w:rPr>
          <w:rFonts w:eastAsia="Calibri" w:cs="Calibri"/>
          <w:color w:val="000000" w:themeColor="text1"/>
        </w:rPr>
        <w:t>SVF</w:t>
      </w:r>
      <w:r w:rsidR="00433984">
        <w:rPr>
          <w:rFonts w:eastAsia="Calibri" w:cs="Calibri"/>
          <w:color w:val="000000" w:themeColor="text1"/>
        </w:rPr>
        <w:t>.</w:t>
      </w:r>
    </w:p>
    <w:p w14:paraId="087864D8" w14:textId="36B9995C" w:rsidR="00CB5484" w:rsidRPr="002C04B3" w:rsidRDefault="008576EE" w:rsidP="006C3168">
      <w:pPr>
        <w:spacing w:after="0" w:line="276" w:lineRule="auto"/>
        <w:ind w:right="140"/>
        <w:rPr>
          <w:rFonts w:eastAsia="Calibri" w:cs="Calibri"/>
          <w:color w:val="000000" w:themeColor="text1"/>
        </w:rPr>
      </w:pPr>
      <w:r w:rsidRPr="008576EE">
        <w:rPr>
          <w:rFonts w:eastAsia="Calibri" w:cs="Calibri"/>
          <w:color w:val="000000" w:themeColor="text1"/>
        </w:rPr>
        <w:lastRenderedPageBreak/>
        <w:t xml:space="preserve">Röntgen av </w:t>
      </w:r>
      <w:proofErr w:type="spellStart"/>
      <w:r w:rsidRPr="008576EE">
        <w:rPr>
          <w:rFonts w:eastAsia="Calibri" w:cs="Calibri"/>
          <w:color w:val="000000" w:themeColor="text1"/>
        </w:rPr>
        <w:t>hypofarynx</w:t>
      </w:r>
      <w:proofErr w:type="spellEnd"/>
      <w:r w:rsidRPr="008576EE">
        <w:rPr>
          <w:rFonts w:eastAsia="Calibri" w:cs="Calibri"/>
          <w:color w:val="000000" w:themeColor="text1"/>
        </w:rPr>
        <w:t xml:space="preserve"> och esofagus kan vara av värde, men </w:t>
      </w:r>
      <w:r w:rsidR="00F0073A">
        <w:rPr>
          <w:rFonts w:eastAsia="Calibri" w:cs="Calibri"/>
          <w:color w:val="000000" w:themeColor="text1"/>
        </w:rPr>
        <w:t>ska</w:t>
      </w:r>
      <w:r w:rsidRPr="008576EE">
        <w:rPr>
          <w:rFonts w:eastAsia="Calibri" w:cs="Calibri"/>
          <w:color w:val="000000" w:themeColor="text1"/>
        </w:rPr>
        <w:t xml:space="preserve"> inte fördröja gastroskopi vid </w:t>
      </w:r>
      <w:proofErr w:type="spellStart"/>
      <w:r w:rsidRPr="008576EE">
        <w:rPr>
          <w:rFonts w:eastAsia="Calibri" w:cs="Calibri"/>
          <w:color w:val="000000" w:themeColor="text1"/>
        </w:rPr>
        <w:t>malignitetsmisstanke</w:t>
      </w:r>
      <w:proofErr w:type="spellEnd"/>
      <w:r w:rsidRPr="008576EE">
        <w:rPr>
          <w:rFonts w:eastAsia="Calibri" w:cs="Calibri"/>
          <w:color w:val="000000" w:themeColor="text1"/>
        </w:rPr>
        <w:t>.</w:t>
      </w:r>
    </w:p>
    <w:p w14:paraId="1EC55BCC" w14:textId="105F88CC" w:rsidR="002C04B3" w:rsidRPr="002C04B3" w:rsidRDefault="002C04B3" w:rsidP="006C3168">
      <w:pPr>
        <w:pStyle w:val="Rubrik2"/>
        <w:spacing w:line="276" w:lineRule="auto"/>
        <w:ind w:right="140"/>
      </w:pPr>
      <w:bookmarkStart w:id="10" w:name="_Toc213072202"/>
      <w:proofErr w:type="spellStart"/>
      <w:r w:rsidRPr="002C04B3">
        <w:t>Epiglo</w:t>
      </w:r>
      <w:r w:rsidR="00EF7B98">
        <w:t>t</w:t>
      </w:r>
      <w:r w:rsidRPr="002C04B3">
        <w:t>tit</w:t>
      </w:r>
      <w:bookmarkEnd w:id="10"/>
      <w:proofErr w:type="spellEnd"/>
      <w:r w:rsidRPr="002C04B3">
        <w:t xml:space="preserve"> </w:t>
      </w:r>
    </w:p>
    <w:p w14:paraId="3FD8009E" w14:textId="32A10087" w:rsidR="00045573" w:rsidRDefault="002C04B3" w:rsidP="006C3168">
      <w:pPr>
        <w:spacing w:before="240" w:line="276" w:lineRule="auto"/>
        <w:ind w:right="140"/>
        <w:rPr>
          <w:rFonts w:eastAsia="Calibri" w:cs="Calibri"/>
          <w:color w:val="000000" w:themeColor="text1"/>
        </w:rPr>
      </w:pPr>
      <w:r w:rsidRPr="002C04B3">
        <w:rPr>
          <w:rFonts w:eastAsia="Calibri" w:cs="Calibri"/>
          <w:color w:val="000000" w:themeColor="text1"/>
        </w:rPr>
        <w:t xml:space="preserve">Hos barn idag ett ovanligt tillstånd, tack vare införandet av vaccination mot </w:t>
      </w:r>
      <w:proofErr w:type="spellStart"/>
      <w:r w:rsidRPr="002C04B3">
        <w:rPr>
          <w:rFonts w:eastAsia="Calibri" w:cs="Calibri"/>
          <w:color w:val="000000" w:themeColor="text1"/>
        </w:rPr>
        <w:t>Haemophilus</w:t>
      </w:r>
      <w:proofErr w:type="spellEnd"/>
      <w:r w:rsidRPr="002C04B3">
        <w:rPr>
          <w:rFonts w:eastAsia="Calibri" w:cs="Calibri"/>
          <w:color w:val="000000" w:themeColor="text1"/>
        </w:rPr>
        <w:t xml:space="preserve"> </w:t>
      </w:r>
      <w:proofErr w:type="spellStart"/>
      <w:r w:rsidRPr="002C04B3">
        <w:rPr>
          <w:rFonts w:eastAsia="Calibri" w:cs="Calibri"/>
          <w:color w:val="000000" w:themeColor="text1"/>
        </w:rPr>
        <w:t>influenzae</w:t>
      </w:r>
      <w:proofErr w:type="spellEnd"/>
      <w:r w:rsidRPr="002C04B3">
        <w:rPr>
          <w:rFonts w:eastAsia="Calibri" w:cs="Calibri"/>
          <w:color w:val="000000" w:themeColor="text1"/>
        </w:rPr>
        <w:t xml:space="preserve"> typ b. </w:t>
      </w:r>
    </w:p>
    <w:p w14:paraId="28AA0B40" w14:textId="6FD2FB48" w:rsidR="002C04B3" w:rsidRPr="002C04B3" w:rsidRDefault="00045573" w:rsidP="006C3168">
      <w:pPr>
        <w:spacing w:line="276" w:lineRule="auto"/>
        <w:ind w:right="140"/>
        <w:rPr>
          <w:rFonts w:eastAsia="Calibri" w:cs="Calibri"/>
          <w:color w:val="000000" w:themeColor="text1"/>
        </w:rPr>
      </w:pPr>
      <w:r w:rsidRPr="5DEB58BB">
        <w:rPr>
          <w:rFonts w:eastAsia="Calibri" w:cs="Calibri"/>
          <w:color w:val="000000" w:themeColor="text2"/>
        </w:rPr>
        <w:t>H</w:t>
      </w:r>
      <w:r w:rsidR="002C04B3" w:rsidRPr="5DEB58BB">
        <w:rPr>
          <w:rFonts w:eastAsia="Calibri" w:cs="Calibri"/>
          <w:color w:val="000000" w:themeColor="text2"/>
        </w:rPr>
        <w:t xml:space="preserve">os vuxna </w:t>
      </w:r>
      <w:r w:rsidR="00A421AE" w:rsidRPr="5DEB58BB">
        <w:rPr>
          <w:rFonts w:eastAsia="Calibri" w:cs="Calibri"/>
          <w:color w:val="000000" w:themeColor="text2"/>
        </w:rPr>
        <w:t xml:space="preserve">ses </w:t>
      </w:r>
      <w:r w:rsidR="002C04B3" w:rsidRPr="5DEB58BB">
        <w:rPr>
          <w:rFonts w:eastAsia="Calibri" w:cs="Calibri"/>
          <w:color w:val="000000" w:themeColor="text2"/>
        </w:rPr>
        <w:t xml:space="preserve">ofta en allmän </w:t>
      </w:r>
      <w:proofErr w:type="spellStart"/>
      <w:r w:rsidR="002C04B3" w:rsidRPr="5DEB58BB">
        <w:rPr>
          <w:rFonts w:eastAsia="Calibri" w:cs="Calibri"/>
          <w:color w:val="000000" w:themeColor="text2"/>
        </w:rPr>
        <w:t>supraglottisk</w:t>
      </w:r>
      <w:proofErr w:type="spellEnd"/>
      <w:r w:rsidR="002C04B3" w:rsidRPr="5DEB58BB">
        <w:rPr>
          <w:rFonts w:eastAsia="Calibri" w:cs="Calibri"/>
          <w:color w:val="000000" w:themeColor="text2"/>
        </w:rPr>
        <w:t xml:space="preserve"> laryngit som även omfattar omkringliggande mjukdelar. Bakomliggande agens är då ofta </w:t>
      </w:r>
      <w:proofErr w:type="spellStart"/>
      <w:r w:rsidR="002C04B3" w:rsidRPr="5DEB58BB">
        <w:rPr>
          <w:rFonts w:eastAsia="Calibri" w:cs="Calibri"/>
          <w:color w:val="000000" w:themeColor="text2"/>
        </w:rPr>
        <w:t>staphylococcus</w:t>
      </w:r>
      <w:proofErr w:type="spellEnd"/>
      <w:r w:rsidR="002C04B3" w:rsidRPr="5DEB58BB">
        <w:rPr>
          <w:rFonts w:eastAsia="Calibri" w:cs="Calibri"/>
          <w:color w:val="000000" w:themeColor="text2"/>
        </w:rPr>
        <w:t xml:space="preserve"> </w:t>
      </w:r>
      <w:proofErr w:type="spellStart"/>
      <w:r w:rsidR="002C04B3" w:rsidRPr="5DEB58BB">
        <w:rPr>
          <w:rFonts w:eastAsia="Calibri" w:cs="Calibri"/>
          <w:color w:val="000000" w:themeColor="text2"/>
        </w:rPr>
        <w:t>aureus</w:t>
      </w:r>
      <w:proofErr w:type="spellEnd"/>
      <w:r w:rsidR="002C04B3" w:rsidRPr="5DEB58BB">
        <w:rPr>
          <w:rFonts w:eastAsia="Calibri" w:cs="Calibri"/>
          <w:color w:val="000000" w:themeColor="text2"/>
        </w:rPr>
        <w:t xml:space="preserve">, </w:t>
      </w:r>
      <w:proofErr w:type="spellStart"/>
      <w:r w:rsidR="002C04B3" w:rsidRPr="5DEB58BB">
        <w:rPr>
          <w:rFonts w:eastAsia="Calibri" w:cs="Calibri"/>
          <w:color w:val="000000" w:themeColor="text2"/>
        </w:rPr>
        <w:t>betahemolytiska</w:t>
      </w:r>
      <w:proofErr w:type="spellEnd"/>
      <w:r w:rsidR="002C04B3" w:rsidRPr="5DEB58BB">
        <w:rPr>
          <w:rFonts w:eastAsia="Calibri" w:cs="Calibri"/>
          <w:color w:val="000000" w:themeColor="text2"/>
        </w:rPr>
        <w:t xml:space="preserve"> streptokocker </w:t>
      </w:r>
      <w:r w:rsidR="4509648C" w:rsidRPr="5DEB58BB">
        <w:rPr>
          <w:rFonts w:eastAsia="Calibri" w:cs="Calibri"/>
          <w:color w:val="000000" w:themeColor="text2"/>
        </w:rPr>
        <w:t>eller</w:t>
      </w:r>
      <w:r w:rsidR="002C04B3" w:rsidRPr="5DEB58BB">
        <w:rPr>
          <w:rFonts w:eastAsia="Calibri" w:cs="Calibri"/>
          <w:color w:val="000000" w:themeColor="text2"/>
        </w:rPr>
        <w:t xml:space="preserve"> pneumokocker. Vid septisk form av </w:t>
      </w:r>
      <w:proofErr w:type="spellStart"/>
      <w:r w:rsidR="002C04B3" w:rsidRPr="5DEB58BB">
        <w:rPr>
          <w:rFonts w:eastAsia="Calibri" w:cs="Calibri"/>
          <w:color w:val="000000" w:themeColor="text2"/>
        </w:rPr>
        <w:t>epiglottit</w:t>
      </w:r>
      <w:proofErr w:type="spellEnd"/>
      <w:r w:rsidR="002C04B3" w:rsidRPr="5DEB58BB">
        <w:rPr>
          <w:rFonts w:eastAsia="Calibri" w:cs="Calibri"/>
          <w:color w:val="000000" w:themeColor="text2"/>
        </w:rPr>
        <w:t xml:space="preserve"> dock fortfarande ofta H. </w:t>
      </w:r>
      <w:proofErr w:type="spellStart"/>
      <w:r w:rsidR="002C04B3" w:rsidRPr="5DEB58BB">
        <w:rPr>
          <w:rFonts w:eastAsia="Calibri" w:cs="Calibri"/>
          <w:color w:val="000000" w:themeColor="text2"/>
        </w:rPr>
        <w:t>Influenza</w:t>
      </w:r>
      <w:proofErr w:type="spellEnd"/>
      <w:r w:rsidR="002C04B3" w:rsidRPr="5DEB58BB">
        <w:rPr>
          <w:rFonts w:eastAsia="Calibri" w:cs="Calibri"/>
          <w:color w:val="000000" w:themeColor="text2"/>
        </w:rPr>
        <w:t xml:space="preserve"> typ b.</w:t>
      </w:r>
    </w:p>
    <w:p w14:paraId="1E7E6C7F" w14:textId="3651096B" w:rsidR="002C04B3" w:rsidRPr="002C04B3" w:rsidRDefault="002C04B3" w:rsidP="006C3168">
      <w:pPr>
        <w:spacing w:after="0" w:line="276" w:lineRule="auto"/>
        <w:ind w:right="140"/>
        <w:rPr>
          <w:rFonts w:eastAsia="Calibri" w:cs="Calibri"/>
          <w:b/>
          <w:bCs/>
          <w:color w:val="000000" w:themeColor="text1"/>
        </w:rPr>
      </w:pPr>
      <w:r w:rsidRPr="002C04B3">
        <w:rPr>
          <w:rFonts w:eastAsia="Calibri" w:cs="Calibri"/>
          <w:b/>
          <w:bCs/>
          <w:color w:val="000000" w:themeColor="text1"/>
        </w:rPr>
        <w:t>Diff</w:t>
      </w:r>
      <w:r w:rsidR="00B502B6">
        <w:rPr>
          <w:rFonts w:eastAsia="Calibri" w:cs="Calibri"/>
          <w:b/>
          <w:bCs/>
          <w:color w:val="000000" w:themeColor="text1"/>
        </w:rPr>
        <w:t>erential</w:t>
      </w:r>
      <w:r w:rsidRPr="002C04B3">
        <w:rPr>
          <w:rFonts w:eastAsia="Calibri" w:cs="Calibri"/>
          <w:b/>
          <w:bCs/>
          <w:color w:val="000000" w:themeColor="text1"/>
        </w:rPr>
        <w:t>diagnoser</w:t>
      </w:r>
    </w:p>
    <w:p w14:paraId="06EC7DC8" w14:textId="77777777" w:rsidR="00F749A2" w:rsidRPr="00FF720C" w:rsidRDefault="002C04B3" w:rsidP="006C3168">
      <w:pPr>
        <w:pStyle w:val="Liststycke"/>
        <w:numPr>
          <w:ilvl w:val="0"/>
          <w:numId w:val="31"/>
        </w:numPr>
        <w:spacing w:line="276" w:lineRule="auto"/>
        <w:ind w:right="140"/>
        <w:rPr>
          <w:rFonts w:eastAsia="Calibri" w:cs="Calibri"/>
          <w:color w:val="000000" w:themeColor="text1"/>
        </w:rPr>
      </w:pPr>
      <w:r w:rsidRPr="00FF720C">
        <w:rPr>
          <w:rFonts w:eastAsia="Calibri" w:cs="Calibri"/>
          <w:color w:val="000000" w:themeColor="text1"/>
        </w:rPr>
        <w:t xml:space="preserve">Framför allt </w:t>
      </w:r>
      <w:proofErr w:type="spellStart"/>
      <w:r w:rsidRPr="00FF720C">
        <w:rPr>
          <w:rFonts w:eastAsia="Calibri" w:cs="Calibri"/>
          <w:color w:val="000000" w:themeColor="text1"/>
        </w:rPr>
        <w:t>laryngotrakeit</w:t>
      </w:r>
      <w:proofErr w:type="spellEnd"/>
      <w:r w:rsidRPr="00FF720C">
        <w:rPr>
          <w:rFonts w:eastAsia="Calibri" w:cs="Calibri"/>
          <w:color w:val="000000" w:themeColor="text1"/>
        </w:rPr>
        <w:t xml:space="preserve">. </w:t>
      </w:r>
    </w:p>
    <w:p w14:paraId="27B1EDE9" w14:textId="74780663" w:rsidR="007B5E15" w:rsidRDefault="002C04B3" w:rsidP="006C3168">
      <w:pPr>
        <w:pStyle w:val="Liststycke"/>
        <w:numPr>
          <w:ilvl w:val="0"/>
          <w:numId w:val="31"/>
        </w:numPr>
        <w:spacing w:line="276" w:lineRule="auto"/>
        <w:ind w:right="140"/>
        <w:rPr>
          <w:rFonts w:eastAsia="Calibri" w:cs="Calibri"/>
          <w:color w:val="000000" w:themeColor="text1"/>
        </w:rPr>
      </w:pPr>
      <w:proofErr w:type="spellStart"/>
      <w:r w:rsidRPr="00FF720C">
        <w:rPr>
          <w:rFonts w:eastAsia="Calibri" w:cs="Calibri"/>
          <w:color w:val="000000" w:themeColor="text1"/>
        </w:rPr>
        <w:t>Tonsilllit</w:t>
      </w:r>
      <w:proofErr w:type="spellEnd"/>
      <w:r w:rsidRPr="00FF720C">
        <w:rPr>
          <w:rFonts w:eastAsia="Calibri" w:cs="Calibri"/>
          <w:color w:val="000000" w:themeColor="text1"/>
        </w:rPr>
        <w:t xml:space="preserve"> och </w:t>
      </w:r>
      <w:proofErr w:type="spellStart"/>
      <w:r w:rsidRPr="00FF720C">
        <w:rPr>
          <w:rFonts w:eastAsia="Calibri" w:cs="Calibri"/>
          <w:color w:val="000000" w:themeColor="text1"/>
        </w:rPr>
        <w:t>peritonsillit</w:t>
      </w:r>
      <w:proofErr w:type="spellEnd"/>
      <w:r w:rsidRPr="00FF720C">
        <w:rPr>
          <w:rFonts w:eastAsia="Calibri" w:cs="Calibri"/>
          <w:color w:val="000000" w:themeColor="text1"/>
        </w:rPr>
        <w:t xml:space="preserve"> </w:t>
      </w:r>
      <w:r w:rsidR="007B5E15">
        <w:rPr>
          <w:rFonts w:eastAsia="Calibri" w:cs="Calibri"/>
          <w:color w:val="000000" w:themeColor="text1"/>
        </w:rPr>
        <w:t>(</w:t>
      </w:r>
      <w:r w:rsidRPr="00FF720C">
        <w:rPr>
          <w:rFonts w:eastAsia="Calibri" w:cs="Calibri"/>
          <w:color w:val="000000" w:themeColor="text1"/>
        </w:rPr>
        <w:t>syns vid inspektion av svalget</w:t>
      </w:r>
      <w:r w:rsidR="007B5E15">
        <w:rPr>
          <w:rFonts w:eastAsia="Calibri" w:cs="Calibri"/>
          <w:color w:val="000000" w:themeColor="text1"/>
        </w:rPr>
        <w:t>)</w:t>
      </w:r>
      <w:r w:rsidRPr="00FF720C">
        <w:rPr>
          <w:rFonts w:eastAsia="Calibri" w:cs="Calibri"/>
          <w:color w:val="000000" w:themeColor="text1"/>
        </w:rPr>
        <w:t>.</w:t>
      </w:r>
    </w:p>
    <w:p w14:paraId="7314FA3B" w14:textId="1DD31090" w:rsidR="002C04B3" w:rsidRPr="00FF720C" w:rsidRDefault="002C04B3" w:rsidP="006C3168">
      <w:pPr>
        <w:pStyle w:val="Liststycke"/>
        <w:numPr>
          <w:ilvl w:val="0"/>
          <w:numId w:val="31"/>
        </w:numPr>
        <w:spacing w:line="276" w:lineRule="auto"/>
        <w:ind w:right="140"/>
        <w:rPr>
          <w:rFonts w:eastAsia="Calibri" w:cs="Calibri"/>
          <w:color w:val="000000" w:themeColor="text1"/>
        </w:rPr>
      </w:pPr>
      <w:proofErr w:type="spellStart"/>
      <w:r w:rsidRPr="00FF720C">
        <w:rPr>
          <w:rFonts w:eastAsia="Calibri" w:cs="Calibri"/>
          <w:color w:val="000000" w:themeColor="text1"/>
        </w:rPr>
        <w:t>Subglottisk</w:t>
      </w:r>
      <w:proofErr w:type="spellEnd"/>
      <w:r w:rsidRPr="00FF720C">
        <w:rPr>
          <w:rFonts w:eastAsia="Calibri" w:cs="Calibri"/>
          <w:color w:val="000000" w:themeColor="text1"/>
        </w:rPr>
        <w:t xml:space="preserve"> laryngit (pseudokrupp) liksom läkemedelsutlöst </w:t>
      </w:r>
      <w:proofErr w:type="spellStart"/>
      <w:r w:rsidRPr="00FF720C">
        <w:rPr>
          <w:rFonts w:eastAsia="Calibri" w:cs="Calibri"/>
          <w:color w:val="000000" w:themeColor="text1"/>
        </w:rPr>
        <w:t>angioödem</w:t>
      </w:r>
      <w:proofErr w:type="spellEnd"/>
      <w:r w:rsidRPr="00FF720C">
        <w:rPr>
          <w:rFonts w:eastAsia="Calibri" w:cs="Calibri"/>
          <w:color w:val="000000" w:themeColor="text1"/>
        </w:rPr>
        <w:t xml:space="preserve"> (av t</w:t>
      </w:r>
      <w:r w:rsidR="007B5E15">
        <w:rPr>
          <w:rFonts w:eastAsia="Calibri" w:cs="Calibri"/>
          <w:color w:val="000000" w:themeColor="text1"/>
        </w:rPr>
        <w:t>ill exempel</w:t>
      </w:r>
      <w:r w:rsidR="00FF720C">
        <w:rPr>
          <w:rFonts w:eastAsia="Calibri" w:cs="Calibri"/>
          <w:color w:val="000000" w:themeColor="text1"/>
        </w:rPr>
        <w:t xml:space="preserve"> </w:t>
      </w:r>
      <w:r w:rsidRPr="00FF720C">
        <w:rPr>
          <w:rFonts w:eastAsia="Calibri" w:cs="Calibri"/>
          <w:color w:val="000000" w:themeColor="text1"/>
        </w:rPr>
        <w:t xml:space="preserve">ACE-hämmare) har sällan påtaglig smärta.  </w:t>
      </w:r>
    </w:p>
    <w:p w14:paraId="06D0AF2F" w14:textId="77777777" w:rsidR="002C04B3" w:rsidRPr="002C04B3" w:rsidRDefault="002C04B3" w:rsidP="006C3168">
      <w:pPr>
        <w:pStyle w:val="MellanrubrikVGR"/>
        <w:spacing w:line="276" w:lineRule="auto"/>
        <w:ind w:right="140"/>
        <w:rPr>
          <w:rFonts w:eastAsia="Calibri"/>
        </w:rPr>
      </w:pPr>
      <w:r w:rsidRPr="002C04B3">
        <w:rPr>
          <w:rFonts w:eastAsia="Calibri"/>
        </w:rPr>
        <w:t xml:space="preserve">Handläggning i primärvården </w:t>
      </w:r>
    </w:p>
    <w:p w14:paraId="48479B5B" w14:textId="0921904C" w:rsidR="00F32BC7" w:rsidRDefault="002C04B3" w:rsidP="006C3168">
      <w:pPr>
        <w:spacing w:line="276" w:lineRule="auto"/>
        <w:ind w:right="140"/>
        <w:rPr>
          <w:rFonts w:eastAsia="Calibri" w:cs="Calibri"/>
          <w:color w:val="000000" w:themeColor="text1"/>
        </w:rPr>
      </w:pPr>
      <w:r w:rsidRPr="002C04B3">
        <w:rPr>
          <w:rFonts w:eastAsia="Calibri" w:cs="Calibri"/>
          <w:color w:val="000000" w:themeColor="text1"/>
        </w:rPr>
        <w:t xml:space="preserve">Symtom på </w:t>
      </w:r>
      <w:proofErr w:type="spellStart"/>
      <w:r w:rsidRPr="002C04B3">
        <w:rPr>
          <w:rFonts w:eastAsia="Calibri" w:cs="Calibri"/>
          <w:color w:val="000000" w:themeColor="text1"/>
        </w:rPr>
        <w:t>epiglottit</w:t>
      </w:r>
      <w:proofErr w:type="spellEnd"/>
      <w:r w:rsidRPr="002C04B3">
        <w:rPr>
          <w:rFonts w:eastAsia="Calibri" w:cs="Calibri"/>
          <w:color w:val="000000" w:themeColor="text1"/>
        </w:rPr>
        <w:t xml:space="preserve"> är i</w:t>
      </w:r>
      <w:r w:rsidR="00A762C5">
        <w:rPr>
          <w:rFonts w:eastAsia="Calibri" w:cs="Calibri"/>
          <w:color w:val="000000" w:themeColor="text1"/>
        </w:rPr>
        <w:t xml:space="preserve"> </w:t>
      </w:r>
      <w:r w:rsidRPr="002C04B3">
        <w:rPr>
          <w:rFonts w:eastAsia="Calibri" w:cs="Calibri"/>
          <w:color w:val="000000" w:themeColor="text1"/>
        </w:rPr>
        <w:t xml:space="preserve">första hand uttalad sväljningssmärta och grötigt tal med normalt status i mun och svalg. Ibland septisk bild. </w:t>
      </w:r>
    </w:p>
    <w:p w14:paraId="75E622AE" w14:textId="77777777" w:rsidR="0081563C" w:rsidRDefault="0081563C" w:rsidP="006C3168">
      <w:pPr>
        <w:spacing w:line="276" w:lineRule="auto"/>
        <w:ind w:right="140"/>
        <w:rPr>
          <w:rFonts w:eastAsia="Calibri" w:cs="Calibri"/>
          <w:color w:val="000000" w:themeColor="text1"/>
        </w:rPr>
      </w:pPr>
      <w:r w:rsidRPr="002C04B3">
        <w:rPr>
          <w:rFonts w:eastAsia="Calibri" w:cs="Calibri"/>
          <w:color w:val="000000" w:themeColor="text1"/>
        </w:rPr>
        <w:t xml:space="preserve">Hos barn kan diagnosen ofta ställas relativt lätt genom att titta i munnen då </w:t>
      </w:r>
      <w:proofErr w:type="spellStart"/>
      <w:r w:rsidRPr="002C04B3">
        <w:rPr>
          <w:rFonts w:eastAsia="Calibri" w:cs="Calibri"/>
          <w:color w:val="000000" w:themeColor="text1"/>
        </w:rPr>
        <w:t>epiglottis</w:t>
      </w:r>
      <w:proofErr w:type="spellEnd"/>
      <w:r w:rsidRPr="002C04B3">
        <w:rPr>
          <w:rFonts w:eastAsia="Calibri" w:cs="Calibri"/>
          <w:color w:val="000000" w:themeColor="text1"/>
        </w:rPr>
        <w:t xml:space="preserve"> ofta kan inspekteras med försiktigt tryck med spatel mot tungan. </w:t>
      </w:r>
    </w:p>
    <w:p w14:paraId="67D51DD3" w14:textId="19CAAE96" w:rsidR="0081563C" w:rsidRDefault="0081563C" w:rsidP="006C3168">
      <w:pPr>
        <w:spacing w:line="276" w:lineRule="auto"/>
        <w:ind w:right="140"/>
        <w:rPr>
          <w:rFonts w:eastAsia="Calibri" w:cs="Calibri"/>
          <w:color w:val="000000" w:themeColor="text1"/>
        </w:rPr>
      </w:pPr>
      <w:r w:rsidRPr="002C04B3">
        <w:rPr>
          <w:rFonts w:eastAsia="Calibri" w:cs="Calibri"/>
          <w:color w:val="000000" w:themeColor="text1"/>
        </w:rPr>
        <w:t xml:space="preserve">Hos vuxna kan </w:t>
      </w:r>
      <w:proofErr w:type="spellStart"/>
      <w:r w:rsidRPr="002C04B3">
        <w:rPr>
          <w:rFonts w:eastAsia="Calibri" w:cs="Calibri"/>
          <w:color w:val="000000" w:themeColor="text1"/>
        </w:rPr>
        <w:t>epiglottis</w:t>
      </w:r>
      <w:proofErr w:type="spellEnd"/>
      <w:r w:rsidRPr="002C04B3">
        <w:rPr>
          <w:rFonts w:eastAsia="Calibri" w:cs="Calibri"/>
          <w:color w:val="000000" w:themeColor="text1"/>
        </w:rPr>
        <w:t xml:space="preserve"> ibland ses med tungspatel av god kvalitet. Annars används spegling eller om möjligt </w:t>
      </w:r>
      <w:proofErr w:type="spellStart"/>
      <w:r w:rsidRPr="002C04B3">
        <w:rPr>
          <w:rFonts w:eastAsia="Calibri" w:cs="Calibri"/>
          <w:color w:val="000000" w:themeColor="text1"/>
        </w:rPr>
        <w:t>fiberskopi</w:t>
      </w:r>
      <w:proofErr w:type="spellEnd"/>
      <w:r w:rsidRPr="002C04B3">
        <w:rPr>
          <w:rFonts w:eastAsia="Calibri" w:cs="Calibri"/>
          <w:color w:val="000000" w:themeColor="text1"/>
        </w:rPr>
        <w:t xml:space="preserve">. </w:t>
      </w:r>
    </w:p>
    <w:p w14:paraId="721A9539" w14:textId="77777777" w:rsidR="00580FDC" w:rsidRDefault="002C04B3" w:rsidP="006C3168">
      <w:pPr>
        <w:spacing w:line="276" w:lineRule="auto"/>
        <w:ind w:right="140"/>
        <w:rPr>
          <w:rFonts w:eastAsia="Calibri" w:cs="Calibri"/>
          <w:color w:val="000000" w:themeColor="text1"/>
        </w:rPr>
      </w:pPr>
      <w:r w:rsidRPr="002C04B3">
        <w:rPr>
          <w:rFonts w:eastAsia="Calibri" w:cs="Calibri"/>
          <w:color w:val="000000" w:themeColor="text1"/>
        </w:rPr>
        <w:t xml:space="preserve">Oftast ses ingen andningspåverkan i början. </w:t>
      </w:r>
      <w:r w:rsidR="00073C8E">
        <w:rPr>
          <w:rFonts w:eastAsia="Calibri" w:cs="Calibri"/>
          <w:color w:val="000000" w:themeColor="text1"/>
        </w:rPr>
        <w:t>Observera att a</w:t>
      </w:r>
      <w:r w:rsidRPr="002C04B3">
        <w:rPr>
          <w:rFonts w:eastAsia="Calibri" w:cs="Calibri"/>
          <w:color w:val="000000" w:themeColor="text1"/>
        </w:rPr>
        <w:t xml:space="preserve">ndningssvårigheter med eller utan </w:t>
      </w:r>
      <w:proofErr w:type="spellStart"/>
      <w:r w:rsidRPr="002C04B3">
        <w:rPr>
          <w:rFonts w:eastAsia="Calibri" w:cs="Calibri"/>
          <w:color w:val="000000" w:themeColor="text1"/>
        </w:rPr>
        <w:t>stridor</w:t>
      </w:r>
      <w:proofErr w:type="spellEnd"/>
      <w:r w:rsidRPr="002C04B3">
        <w:rPr>
          <w:rFonts w:eastAsia="Calibri" w:cs="Calibri"/>
          <w:color w:val="000000" w:themeColor="text1"/>
        </w:rPr>
        <w:t xml:space="preserve"> kommer sent i förloppet</w:t>
      </w:r>
      <w:r w:rsidR="00073C8E">
        <w:rPr>
          <w:rFonts w:eastAsia="Calibri" w:cs="Calibri"/>
          <w:color w:val="000000" w:themeColor="text1"/>
        </w:rPr>
        <w:t>.</w:t>
      </w:r>
      <w:r w:rsidRPr="002C04B3">
        <w:rPr>
          <w:rFonts w:eastAsia="Calibri" w:cs="Calibri"/>
          <w:color w:val="000000" w:themeColor="text1"/>
        </w:rPr>
        <w:t xml:space="preserve"> </w:t>
      </w:r>
    </w:p>
    <w:p w14:paraId="02BD237D" w14:textId="2D07297C" w:rsidR="00494F77" w:rsidRDefault="002C04B3" w:rsidP="006C3168">
      <w:pPr>
        <w:spacing w:line="276" w:lineRule="auto"/>
        <w:ind w:right="140"/>
        <w:rPr>
          <w:rFonts w:eastAsia="Calibri" w:cs="Calibri"/>
          <w:color w:val="000000" w:themeColor="text1"/>
        </w:rPr>
      </w:pPr>
      <w:r w:rsidRPr="002C04B3">
        <w:rPr>
          <w:rFonts w:eastAsia="Calibri" w:cs="Calibri"/>
          <w:color w:val="000000" w:themeColor="text1"/>
        </w:rPr>
        <w:t xml:space="preserve">Viktigast är att förbereda sig för andningsstopp samt ordna transport till sjukhus. </w:t>
      </w:r>
    </w:p>
    <w:p w14:paraId="0EDD5A65" w14:textId="3507AE79" w:rsidR="002C04B3" w:rsidRPr="002C04B3" w:rsidRDefault="002C04B3" w:rsidP="006C3168">
      <w:pPr>
        <w:spacing w:line="276" w:lineRule="auto"/>
        <w:ind w:right="140"/>
        <w:rPr>
          <w:rFonts w:eastAsia="Calibri" w:cs="Calibri"/>
          <w:color w:val="000000" w:themeColor="text1"/>
        </w:rPr>
      </w:pPr>
      <w:r w:rsidRPr="002C04B3">
        <w:rPr>
          <w:rFonts w:eastAsia="Calibri" w:cs="Calibri"/>
          <w:color w:val="000000" w:themeColor="text1"/>
        </w:rPr>
        <w:t xml:space="preserve">Vid behov syrgas, dock ej så barnet blir upprört eller skrämt. Om akut andningsstopp </w:t>
      </w:r>
      <w:proofErr w:type="spellStart"/>
      <w:r w:rsidRPr="002C04B3">
        <w:rPr>
          <w:rFonts w:eastAsia="Calibri" w:cs="Calibri"/>
          <w:color w:val="000000" w:themeColor="text1"/>
        </w:rPr>
        <w:t>koniotomi</w:t>
      </w:r>
      <w:proofErr w:type="spellEnd"/>
      <w:r w:rsidRPr="002C04B3">
        <w:rPr>
          <w:rFonts w:eastAsia="Calibri" w:cs="Calibri"/>
          <w:color w:val="000000" w:themeColor="text1"/>
        </w:rPr>
        <w:t xml:space="preserve">. </w:t>
      </w:r>
    </w:p>
    <w:p w14:paraId="5CE190A2" w14:textId="55036CC8" w:rsidR="002C04B3" w:rsidRPr="002C04B3" w:rsidRDefault="002C04B3" w:rsidP="006C3168">
      <w:pPr>
        <w:pStyle w:val="MellanrubrikVGR"/>
        <w:spacing w:line="276" w:lineRule="auto"/>
        <w:ind w:right="140"/>
        <w:rPr>
          <w:rFonts w:eastAsia="Calibri"/>
        </w:rPr>
      </w:pPr>
      <w:r w:rsidRPr="002C04B3">
        <w:rPr>
          <w:rFonts w:eastAsia="Calibri"/>
        </w:rPr>
        <w:t xml:space="preserve">Remiss till ÖNH </w:t>
      </w:r>
      <w:r w:rsidR="00E14793">
        <w:rPr>
          <w:rFonts w:eastAsia="Calibri"/>
        </w:rPr>
        <w:t>och vidare transport</w:t>
      </w:r>
    </w:p>
    <w:p w14:paraId="34274A49" w14:textId="77777777" w:rsidR="00A221E3" w:rsidRDefault="002C04B3" w:rsidP="006C3168">
      <w:pPr>
        <w:spacing w:line="276" w:lineRule="auto"/>
        <w:ind w:right="140"/>
        <w:rPr>
          <w:rFonts w:eastAsia="Calibri" w:cs="Calibri"/>
          <w:color w:val="000000" w:themeColor="text2"/>
        </w:rPr>
      </w:pPr>
      <w:r w:rsidRPr="14ED5401">
        <w:rPr>
          <w:rFonts w:eastAsia="Calibri" w:cs="Calibri"/>
          <w:color w:val="000000" w:themeColor="text2"/>
        </w:rPr>
        <w:t xml:space="preserve">Alla patienter med misstanke på </w:t>
      </w:r>
      <w:proofErr w:type="spellStart"/>
      <w:r w:rsidRPr="14ED5401">
        <w:rPr>
          <w:rFonts w:eastAsia="Calibri" w:cs="Calibri"/>
          <w:color w:val="000000" w:themeColor="text2"/>
        </w:rPr>
        <w:t>epiglottit</w:t>
      </w:r>
      <w:proofErr w:type="spellEnd"/>
      <w:r w:rsidRPr="14ED5401">
        <w:rPr>
          <w:rFonts w:eastAsia="Calibri" w:cs="Calibri"/>
          <w:color w:val="000000" w:themeColor="text2"/>
        </w:rPr>
        <w:t xml:space="preserve"> med eller utan andningsbesvär </w:t>
      </w:r>
      <w:r w:rsidR="00F0073A" w:rsidRPr="14ED5401">
        <w:rPr>
          <w:rFonts w:eastAsia="Calibri" w:cs="Calibri"/>
          <w:color w:val="000000" w:themeColor="text2"/>
        </w:rPr>
        <w:t>ska</w:t>
      </w:r>
      <w:r w:rsidRPr="14ED5401">
        <w:rPr>
          <w:rFonts w:eastAsia="Calibri" w:cs="Calibri"/>
          <w:color w:val="000000" w:themeColor="text2"/>
        </w:rPr>
        <w:t xml:space="preserve"> snarast med ambulans till sjukhus.</w:t>
      </w:r>
      <w:r w:rsidR="00812A8B">
        <w:rPr>
          <w:rFonts w:eastAsia="Calibri" w:cs="Calibri"/>
          <w:color w:val="000000" w:themeColor="text2"/>
        </w:rPr>
        <w:t xml:space="preserve"> </w:t>
      </w:r>
    </w:p>
    <w:p w14:paraId="419F3125" w14:textId="5E783D16" w:rsidR="00A221E3" w:rsidRDefault="002C04B3" w:rsidP="006C3168">
      <w:pPr>
        <w:spacing w:line="276" w:lineRule="auto"/>
        <w:ind w:right="140"/>
        <w:rPr>
          <w:rFonts w:eastAsia="Calibri" w:cs="Calibri"/>
          <w:color w:val="000000" w:themeColor="text2"/>
        </w:rPr>
      </w:pPr>
      <w:r w:rsidRPr="002C04B3">
        <w:rPr>
          <w:rFonts w:eastAsia="Calibri" w:cs="Calibri"/>
          <w:color w:val="000000" w:themeColor="text1"/>
        </w:rPr>
        <w:t>Ansvarig läkare tar telefonkontakt med ÖNH-jour</w:t>
      </w:r>
      <w:r w:rsidR="00A221E3">
        <w:rPr>
          <w:rFonts w:eastAsia="Calibri" w:cs="Calibri"/>
          <w:color w:val="000000" w:themeColor="text1"/>
        </w:rPr>
        <w:t>.</w:t>
      </w:r>
      <w:r w:rsidR="00487D8B">
        <w:rPr>
          <w:rFonts w:eastAsia="Calibri" w:cs="Calibri"/>
          <w:color w:val="000000" w:themeColor="text1"/>
        </w:rPr>
        <w:t xml:space="preserve"> </w:t>
      </w:r>
      <w:r w:rsidR="00487D8B">
        <w:rPr>
          <w:rFonts w:eastAsia="Calibri" w:cs="Calibri"/>
          <w:color w:val="000000" w:themeColor="text2"/>
        </w:rPr>
        <w:t>L</w:t>
      </w:r>
      <w:r w:rsidRPr="14ED5401">
        <w:rPr>
          <w:rFonts w:eastAsia="Calibri" w:cs="Calibri"/>
          <w:color w:val="000000" w:themeColor="text2"/>
        </w:rPr>
        <w:t xml:space="preserve">äkare </w:t>
      </w:r>
      <w:r w:rsidR="00487D8B">
        <w:rPr>
          <w:rFonts w:eastAsia="Calibri" w:cs="Calibri"/>
          <w:color w:val="000000" w:themeColor="text2"/>
        </w:rPr>
        <w:t xml:space="preserve">bör </w:t>
      </w:r>
      <w:r w:rsidRPr="14ED5401">
        <w:rPr>
          <w:rFonts w:eastAsia="Calibri" w:cs="Calibri"/>
          <w:color w:val="000000" w:themeColor="text2"/>
        </w:rPr>
        <w:t xml:space="preserve">medfölja transporten. </w:t>
      </w:r>
    </w:p>
    <w:p w14:paraId="5EDEB683" w14:textId="4D576C41" w:rsidR="00F630CA" w:rsidRDefault="002C04B3" w:rsidP="006C3168">
      <w:pPr>
        <w:spacing w:line="276" w:lineRule="auto"/>
        <w:ind w:right="140"/>
        <w:rPr>
          <w:rFonts w:eastAsia="Calibri" w:cs="Calibri"/>
          <w:color w:val="000000" w:themeColor="text2"/>
        </w:rPr>
      </w:pPr>
      <w:r w:rsidRPr="14ED5401">
        <w:rPr>
          <w:rFonts w:eastAsia="Calibri" w:cs="Calibri"/>
          <w:color w:val="000000" w:themeColor="text2"/>
        </w:rPr>
        <w:t xml:space="preserve">Svullnad i luftväg till följd av </w:t>
      </w:r>
      <w:proofErr w:type="spellStart"/>
      <w:r w:rsidRPr="14ED5401">
        <w:rPr>
          <w:rFonts w:eastAsia="Calibri" w:cs="Calibri"/>
          <w:color w:val="000000" w:themeColor="text2"/>
        </w:rPr>
        <w:t>epiglottit</w:t>
      </w:r>
      <w:proofErr w:type="spellEnd"/>
      <w:r w:rsidRPr="14ED5401">
        <w:rPr>
          <w:rFonts w:eastAsia="Calibri" w:cs="Calibri"/>
          <w:color w:val="000000" w:themeColor="text2"/>
        </w:rPr>
        <w:t xml:space="preserve"> kan komma/</w:t>
      </w:r>
      <w:proofErr w:type="spellStart"/>
      <w:r w:rsidRPr="14ED5401">
        <w:rPr>
          <w:rFonts w:eastAsia="Calibri" w:cs="Calibri"/>
          <w:color w:val="000000" w:themeColor="text2"/>
        </w:rPr>
        <w:t>progrediera</w:t>
      </w:r>
      <w:proofErr w:type="spellEnd"/>
      <w:r w:rsidRPr="14ED5401">
        <w:rPr>
          <w:rFonts w:eastAsia="Calibri" w:cs="Calibri"/>
          <w:color w:val="000000" w:themeColor="text2"/>
        </w:rPr>
        <w:t xml:space="preserve"> hastigt. </w:t>
      </w:r>
      <w:r w:rsidR="00F60769">
        <w:rPr>
          <w:rFonts w:eastAsia="Calibri" w:cs="Calibri"/>
          <w:color w:val="000000" w:themeColor="text2"/>
        </w:rPr>
        <w:t xml:space="preserve">Utvärdera </w:t>
      </w:r>
      <w:r w:rsidR="00BE1457">
        <w:rPr>
          <w:rFonts w:eastAsia="Calibri" w:cs="Calibri"/>
          <w:color w:val="000000" w:themeColor="text2"/>
        </w:rPr>
        <w:t>om det f</w:t>
      </w:r>
      <w:r w:rsidRPr="14ED5401">
        <w:rPr>
          <w:rFonts w:eastAsia="Calibri" w:cs="Calibri"/>
          <w:color w:val="000000" w:themeColor="text2"/>
        </w:rPr>
        <w:t>inns anledning till att säkra luftväg innan transport</w:t>
      </w:r>
      <w:r w:rsidR="00BE1457">
        <w:rPr>
          <w:rFonts w:eastAsia="Calibri" w:cs="Calibri"/>
          <w:color w:val="000000" w:themeColor="text2"/>
        </w:rPr>
        <w:t>.</w:t>
      </w:r>
      <w:r w:rsidRPr="14ED5401">
        <w:rPr>
          <w:rFonts w:eastAsia="Calibri" w:cs="Calibri"/>
          <w:color w:val="000000" w:themeColor="text2"/>
        </w:rPr>
        <w:t xml:space="preserve"> </w:t>
      </w:r>
    </w:p>
    <w:p w14:paraId="54767CAE" w14:textId="607AB781" w:rsidR="002C04B3" w:rsidRPr="002C04B3" w:rsidRDefault="002C04B3" w:rsidP="006C3168">
      <w:pPr>
        <w:spacing w:line="276" w:lineRule="auto"/>
        <w:ind w:right="140"/>
        <w:rPr>
          <w:rFonts w:eastAsia="Calibri" w:cs="Calibri"/>
          <w:color w:val="000000" w:themeColor="text1"/>
        </w:rPr>
      </w:pPr>
      <w:r w:rsidRPr="14ED5401">
        <w:rPr>
          <w:rFonts w:eastAsia="Calibri" w:cs="Calibri"/>
          <w:color w:val="000000" w:themeColor="text2"/>
        </w:rPr>
        <w:lastRenderedPageBreak/>
        <w:t>Barn transporteras sittande med största möjliga lugn</w:t>
      </w:r>
      <w:r w:rsidR="002B354C" w:rsidRPr="14ED5401">
        <w:rPr>
          <w:rFonts w:eastAsia="Calibri" w:cs="Calibri"/>
          <w:color w:val="000000" w:themeColor="text2"/>
        </w:rPr>
        <w:t>.</w:t>
      </w:r>
    </w:p>
    <w:p w14:paraId="0C35112E" w14:textId="77777777" w:rsidR="002C04B3" w:rsidRPr="002C04B3" w:rsidRDefault="002C04B3" w:rsidP="006C3168">
      <w:pPr>
        <w:pStyle w:val="Rubrik2"/>
        <w:spacing w:line="276" w:lineRule="auto"/>
        <w:ind w:right="140"/>
      </w:pPr>
      <w:bookmarkStart w:id="11" w:name="_Toc213072203"/>
      <w:proofErr w:type="spellStart"/>
      <w:r w:rsidRPr="002C04B3">
        <w:t>Erysipelas</w:t>
      </w:r>
      <w:proofErr w:type="spellEnd"/>
      <w:r w:rsidRPr="002C04B3">
        <w:t>/Ansiktsros</w:t>
      </w:r>
      <w:bookmarkEnd w:id="11"/>
      <w:r w:rsidRPr="002C04B3">
        <w:t xml:space="preserve"> </w:t>
      </w:r>
    </w:p>
    <w:p w14:paraId="4B7839EE" w14:textId="5C7293EB" w:rsidR="002C04B3" w:rsidRPr="002C04B3" w:rsidRDefault="002C04B3" w:rsidP="006C3168">
      <w:pPr>
        <w:spacing w:before="240" w:line="276" w:lineRule="auto"/>
        <w:ind w:right="140"/>
        <w:rPr>
          <w:rFonts w:eastAsia="Calibri" w:cs="Calibri"/>
          <w:color w:val="000000" w:themeColor="text1"/>
        </w:rPr>
      </w:pPr>
      <w:r w:rsidRPr="002C04B3">
        <w:rPr>
          <w:rFonts w:eastAsia="Calibri" w:cs="Calibri"/>
          <w:color w:val="000000" w:themeColor="text1"/>
        </w:rPr>
        <w:t>Hudinfektion i ansiktet</w:t>
      </w:r>
      <w:r w:rsidR="00600D7B">
        <w:rPr>
          <w:rFonts w:eastAsia="Calibri" w:cs="Calibri"/>
          <w:color w:val="000000" w:themeColor="text1"/>
        </w:rPr>
        <w:t xml:space="preserve"> med</w:t>
      </w:r>
    </w:p>
    <w:p w14:paraId="5E53328E" w14:textId="7BA3D236" w:rsidR="002C04B3" w:rsidRPr="00600D7B" w:rsidRDefault="0021680F" w:rsidP="006C3168">
      <w:pPr>
        <w:pStyle w:val="Liststycke"/>
        <w:numPr>
          <w:ilvl w:val="0"/>
          <w:numId w:val="18"/>
        </w:numPr>
        <w:spacing w:line="276" w:lineRule="auto"/>
        <w:ind w:right="140"/>
        <w:rPr>
          <w:rFonts w:eastAsia="Calibri" w:cs="Calibri"/>
          <w:color w:val="000000" w:themeColor="text1"/>
        </w:rPr>
      </w:pPr>
      <w:r>
        <w:rPr>
          <w:rFonts w:eastAsia="Calibri" w:cs="Calibri"/>
          <w:color w:val="000000" w:themeColor="text1"/>
        </w:rPr>
        <w:t>h</w:t>
      </w:r>
      <w:r w:rsidR="002C04B3" w:rsidRPr="00600D7B">
        <w:rPr>
          <w:rFonts w:eastAsia="Calibri" w:cs="Calibri"/>
          <w:color w:val="000000" w:themeColor="text1"/>
        </w:rPr>
        <w:t xml:space="preserve">udrodnad – spridande och skarpt avgränsad </w:t>
      </w:r>
    </w:p>
    <w:p w14:paraId="38C75C49" w14:textId="4642CE89" w:rsidR="002C04B3" w:rsidRPr="00600D7B" w:rsidRDefault="0021680F" w:rsidP="006C3168">
      <w:pPr>
        <w:pStyle w:val="Liststycke"/>
        <w:numPr>
          <w:ilvl w:val="0"/>
          <w:numId w:val="18"/>
        </w:numPr>
        <w:spacing w:line="276" w:lineRule="auto"/>
        <w:ind w:right="140"/>
        <w:rPr>
          <w:rFonts w:eastAsia="Calibri" w:cs="Calibri"/>
          <w:color w:val="000000" w:themeColor="text1"/>
        </w:rPr>
      </w:pPr>
      <w:r>
        <w:rPr>
          <w:rFonts w:eastAsia="Calibri" w:cs="Calibri"/>
          <w:color w:val="000000" w:themeColor="text1"/>
        </w:rPr>
        <w:t>v</w:t>
      </w:r>
      <w:r w:rsidR="002C04B3" w:rsidRPr="00600D7B">
        <w:rPr>
          <w:rFonts w:eastAsia="Calibri" w:cs="Calibri"/>
          <w:color w:val="000000" w:themeColor="text1"/>
        </w:rPr>
        <w:t xml:space="preserve">ärmeökning </w:t>
      </w:r>
    </w:p>
    <w:p w14:paraId="532C292C" w14:textId="1B8172D6" w:rsidR="002C04B3" w:rsidRPr="00600D7B" w:rsidRDefault="0021680F" w:rsidP="006C3168">
      <w:pPr>
        <w:pStyle w:val="Liststycke"/>
        <w:numPr>
          <w:ilvl w:val="0"/>
          <w:numId w:val="18"/>
        </w:numPr>
        <w:spacing w:line="276" w:lineRule="auto"/>
        <w:ind w:right="140"/>
        <w:rPr>
          <w:rFonts w:eastAsia="Calibri" w:cs="Calibri"/>
          <w:color w:val="000000" w:themeColor="text1"/>
        </w:rPr>
      </w:pPr>
      <w:r>
        <w:rPr>
          <w:rFonts w:eastAsia="Calibri" w:cs="Calibri"/>
          <w:color w:val="000000" w:themeColor="text1"/>
        </w:rPr>
        <w:t>s</w:t>
      </w:r>
      <w:r w:rsidR="002C04B3" w:rsidRPr="00600D7B">
        <w:rPr>
          <w:rFonts w:eastAsia="Calibri" w:cs="Calibri"/>
          <w:color w:val="000000" w:themeColor="text1"/>
        </w:rPr>
        <w:t>vullnad</w:t>
      </w:r>
    </w:p>
    <w:p w14:paraId="60344FDA" w14:textId="16C39440" w:rsidR="002C04B3" w:rsidRPr="00600D7B" w:rsidRDefault="0021680F" w:rsidP="006C3168">
      <w:pPr>
        <w:pStyle w:val="Liststycke"/>
        <w:numPr>
          <w:ilvl w:val="0"/>
          <w:numId w:val="18"/>
        </w:numPr>
        <w:spacing w:line="276" w:lineRule="auto"/>
        <w:ind w:right="140"/>
        <w:rPr>
          <w:rFonts w:eastAsia="Calibri" w:cs="Calibri"/>
          <w:color w:val="000000" w:themeColor="text1"/>
        </w:rPr>
      </w:pPr>
      <w:r>
        <w:rPr>
          <w:rFonts w:eastAsia="Calibri" w:cs="Calibri"/>
          <w:color w:val="000000" w:themeColor="text1"/>
        </w:rPr>
        <w:t>f</w:t>
      </w:r>
      <w:r w:rsidR="002C04B3" w:rsidRPr="00600D7B">
        <w:rPr>
          <w:rFonts w:eastAsia="Calibri" w:cs="Calibri"/>
          <w:color w:val="000000" w:themeColor="text1"/>
        </w:rPr>
        <w:t>eber</w:t>
      </w:r>
      <w:r>
        <w:rPr>
          <w:rFonts w:eastAsia="Calibri" w:cs="Calibri"/>
          <w:color w:val="000000" w:themeColor="text1"/>
        </w:rPr>
        <w:t>.</w:t>
      </w:r>
    </w:p>
    <w:p w14:paraId="51E85A5A" w14:textId="77777777" w:rsidR="002C04B3" w:rsidRDefault="002C04B3" w:rsidP="006C3168">
      <w:pPr>
        <w:pStyle w:val="MellanrubrikVGR"/>
        <w:spacing w:line="276" w:lineRule="auto"/>
        <w:ind w:right="140"/>
        <w:rPr>
          <w:rFonts w:eastAsia="Aptos"/>
        </w:rPr>
      </w:pPr>
      <w:r w:rsidRPr="064456DE">
        <w:rPr>
          <w:rFonts w:eastAsia="Aptos"/>
        </w:rPr>
        <w:t xml:space="preserve">Handläggning inom primärvården </w:t>
      </w:r>
    </w:p>
    <w:p w14:paraId="59DF07B5" w14:textId="2DE0CA50" w:rsidR="002C04B3" w:rsidRPr="00600D7B" w:rsidRDefault="002C04B3" w:rsidP="006C3168">
      <w:pPr>
        <w:pStyle w:val="Liststycke"/>
        <w:numPr>
          <w:ilvl w:val="0"/>
          <w:numId w:val="19"/>
        </w:numPr>
        <w:spacing w:line="276" w:lineRule="auto"/>
        <w:ind w:right="140"/>
        <w:rPr>
          <w:rFonts w:eastAsia="Calibri" w:cs="Calibri"/>
          <w:color w:val="000000" w:themeColor="text1"/>
        </w:rPr>
      </w:pPr>
      <w:r w:rsidRPr="00600D7B">
        <w:rPr>
          <w:rFonts w:eastAsia="Calibri" w:cs="Calibri"/>
          <w:color w:val="000000" w:themeColor="text1"/>
        </w:rPr>
        <w:t>Markera rodnaden med penna (för att se progress alt</w:t>
      </w:r>
      <w:r w:rsidR="00600D7B" w:rsidRPr="00600D7B">
        <w:rPr>
          <w:rFonts w:eastAsia="Calibri" w:cs="Calibri"/>
          <w:color w:val="000000" w:themeColor="text1"/>
        </w:rPr>
        <w:t>ernativt</w:t>
      </w:r>
      <w:r w:rsidRPr="00600D7B">
        <w:rPr>
          <w:rFonts w:eastAsia="Calibri" w:cs="Calibri"/>
          <w:color w:val="000000" w:themeColor="text1"/>
        </w:rPr>
        <w:t xml:space="preserve"> regress)</w:t>
      </w:r>
      <w:r w:rsidR="00C96A49">
        <w:rPr>
          <w:rFonts w:eastAsia="Calibri" w:cs="Calibri"/>
          <w:color w:val="000000" w:themeColor="text1"/>
        </w:rPr>
        <w:t>.</w:t>
      </w:r>
    </w:p>
    <w:p w14:paraId="5C37A2DD" w14:textId="51194D15" w:rsidR="002C04B3" w:rsidRPr="00600D7B" w:rsidRDefault="002C04B3" w:rsidP="006C3168">
      <w:pPr>
        <w:pStyle w:val="Liststycke"/>
        <w:numPr>
          <w:ilvl w:val="0"/>
          <w:numId w:val="19"/>
        </w:numPr>
        <w:spacing w:line="276" w:lineRule="auto"/>
        <w:ind w:right="140"/>
        <w:rPr>
          <w:rFonts w:eastAsia="Calibri" w:cs="Calibri"/>
          <w:color w:val="000000" w:themeColor="text1"/>
        </w:rPr>
      </w:pPr>
      <w:r w:rsidRPr="00600D7B">
        <w:rPr>
          <w:rFonts w:eastAsia="Calibri" w:cs="Calibri"/>
          <w:color w:val="000000" w:themeColor="text1"/>
        </w:rPr>
        <w:t xml:space="preserve">Odling </w:t>
      </w:r>
      <w:proofErr w:type="spellStart"/>
      <w:r w:rsidRPr="00600D7B">
        <w:rPr>
          <w:rFonts w:eastAsia="Calibri" w:cs="Calibri"/>
          <w:color w:val="000000" w:themeColor="text1"/>
        </w:rPr>
        <w:t>ev</w:t>
      </w:r>
      <w:proofErr w:type="spellEnd"/>
      <w:r w:rsidRPr="00600D7B">
        <w:rPr>
          <w:rFonts w:eastAsia="Calibri" w:cs="Calibri"/>
          <w:color w:val="000000" w:themeColor="text1"/>
        </w:rPr>
        <w:t xml:space="preserve"> (ofta </w:t>
      </w:r>
      <w:proofErr w:type="spellStart"/>
      <w:r w:rsidRPr="00600D7B">
        <w:rPr>
          <w:rFonts w:eastAsia="Calibri" w:cs="Calibri"/>
          <w:color w:val="000000" w:themeColor="text1"/>
        </w:rPr>
        <w:t>betahemolytiska</w:t>
      </w:r>
      <w:proofErr w:type="spellEnd"/>
      <w:r w:rsidRPr="00600D7B">
        <w:rPr>
          <w:rFonts w:eastAsia="Calibri" w:cs="Calibri"/>
          <w:color w:val="000000" w:themeColor="text1"/>
        </w:rPr>
        <w:t xml:space="preserve"> streptokocker)</w:t>
      </w:r>
      <w:r w:rsidR="00C96A49">
        <w:rPr>
          <w:rFonts w:eastAsia="Calibri" w:cs="Calibri"/>
          <w:color w:val="000000" w:themeColor="text1"/>
        </w:rPr>
        <w:t>.</w:t>
      </w:r>
    </w:p>
    <w:p w14:paraId="5D6FD8A4" w14:textId="3F5A1F48" w:rsidR="002C04B3" w:rsidRPr="00600D7B" w:rsidRDefault="002C04B3" w:rsidP="006C3168">
      <w:pPr>
        <w:pStyle w:val="Liststycke"/>
        <w:numPr>
          <w:ilvl w:val="0"/>
          <w:numId w:val="19"/>
        </w:numPr>
        <w:spacing w:line="276" w:lineRule="auto"/>
        <w:ind w:right="140"/>
        <w:rPr>
          <w:rFonts w:eastAsia="Calibri" w:cs="Calibri"/>
          <w:color w:val="000000" w:themeColor="text1"/>
        </w:rPr>
      </w:pPr>
      <w:proofErr w:type="spellStart"/>
      <w:r w:rsidRPr="00600D7B">
        <w:rPr>
          <w:rFonts w:eastAsia="Calibri" w:cs="Calibri"/>
          <w:color w:val="000000" w:themeColor="text1"/>
        </w:rPr>
        <w:t>Alsolspritomslag</w:t>
      </w:r>
      <w:proofErr w:type="spellEnd"/>
      <w:r w:rsidRPr="00600D7B">
        <w:rPr>
          <w:rFonts w:eastAsia="Calibri" w:cs="Calibri"/>
          <w:color w:val="000000" w:themeColor="text1"/>
        </w:rPr>
        <w:t xml:space="preserve"> över området</w:t>
      </w:r>
      <w:r w:rsidR="00C96A49">
        <w:rPr>
          <w:rFonts w:eastAsia="Calibri" w:cs="Calibri"/>
          <w:color w:val="000000" w:themeColor="text1"/>
        </w:rPr>
        <w:t>.</w:t>
      </w:r>
      <w:r w:rsidRPr="00600D7B">
        <w:rPr>
          <w:rFonts w:eastAsia="Calibri" w:cs="Calibri"/>
          <w:color w:val="000000" w:themeColor="text1"/>
        </w:rPr>
        <w:t xml:space="preserve"> </w:t>
      </w:r>
    </w:p>
    <w:p w14:paraId="26D6FC0C" w14:textId="68169657" w:rsidR="002C04B3" w:rsidRPr="00600D7B" w:rsidRDefault="002C04B3" w:rsidP="006C3168">
      <w:pPr>
        <w:pStyle w:val="Liststycke"/>
        <w:numPr>
          <w:ilvl w:val="0"/>
          <w:numId w:val="19"/>
        </w:numPr>
        <w:spacing w:line="276" w:lineRule="auto"/>
        <w:ind w:right="140"/>
        <w:rPr>
          <w:rFonts w:eastAsia="Calibri" w:cs="Calibri"/>
          <w:color w:val="000000" w:themeColor="text1"/>
        </w:rPr>
      </w:pPr>
      <w:r w:rsidRPr="00600D7B">
        <w:rPr>
          <w:rFonts w:eastAsia="Calibri" w:cs="Calibri"/>
          <w:color w:val="000000" w:themeColor="text1"/>
        </w:rPr>
        <w:t xml:space="preserve">Antibiotikabehandling enligt rekommendation (förstahandsval: </w:t>
      </w:r>
      <w:proofErr w:type="spellStart"/>
      <w:r w:rsidRPr="00600D7B">
        <w:rPr>
          <w:rFonts w:eastAsia="Calibri" w:cs="Calibri"/>
          <w:color w:val="000000" w:themeColor="text1"/>
        </w:rPr>
        <w:t>PcV</w:t>
      </w:r>
      <w:proofErr w:type="spellEnd"/>
      <w:r w:rsidRPr="00600D7B">
        <w:rPr>
          <w:rFonts w:eastAsia="Calibri" w:cs="Calibri"/>
          <w:color w:val="000000" w:themeColor="text1"/>
        </w:rPr>
        <w:t>)</w:t>
      </w:r>
      <w:r w:rsidR="00C96A49">
        <w:rPr>
          <w:rFonts w:eastAsia="Calibri" w:cs="Calibri"/>
          <w:color w:val="000000" w:themeColor="text1"/>
        </w:rPr>
        <w:t>.</w:t>
      </w:r>
    </w:p>
    <w:p w14:paraId="2090247D" w14:textId="77777777" w:rsidR="002C04B3" w:rsidRPr="002C04B3" w:rsidRDefault="002C04B3" w:rsidP="006C3168">
      <w:pPr>
        <w:pStyle w:val="MellanrubrikVGR"/>
        <w:spacing w:line="276" w:lineRule="auto"/>
        <w:ind w:right="140"/>
        <w:rPr>
          <w:rFonts w:eastAsia="Aptos"/>
        </w:rPr>
      </w:pPr>
      <w:r w:rsidRPr="002C04B3">
        <w:rPr>
          <w:rFonts w:eastAsia="Aptos"/>
        </w:rPr>
        <w:t xml:space="preserve">Remiss till ÖNH </w:t>
      </w:r>
    </w:p>
    <w:p w14:paraId="70E0783B" w14:textId="23BE2A98" w:rsidR="005D2916" w:rsidRDefault="005D2916" w:rsidP="006C3168">
      <w:pPr>
        <w:spacing w:line="276" w:lineRule="auto"/>
        <w:ind w:right="140"/>
        <w:rPr>
          <w:rFonts w:eastAsia="Calibri" w:cs="Calibri"/>
          <w:color w:val="000000" w:themeColor="text1"/>
        </w:rPr>
      </w:pPr>
      <w:r>
        <w:rPr>
          <w:rFonts w:eastAsia="Calibri" w:cs="Calibri"/>
          <w:color w:val="000000" w:themeColor="text1"/>
        </w:rPr>
        <w:t>Akutremiss</w:t>
      </w:r>
      <w:r w:rsidR="002C04B3" w:rsidRPr="002C04B3">
        <w:rPr>
          <w:rFonts w:eastAsia="Calibri" w:cs="Calibri"/>
          <w:color w:val="000000" w:themeColor="text1"/>
        </w:rPr>
        <w:t xml:space="preserve"> vid</w:t>
      </w:r>
      <w:r w:rsidR="00B74E3A">
        <w:rPr>
          <w:rFonts w:eastAsia="Calibri" w:cs="Calibri"/>
          <w:color w:val="000000" w:themeColor="text1"/>
        </w:rPr>
        <w:t xml:space="preserve"> något av följande</w:t>
      </w:r>
      <w:r>
        <w:rPr>
          <w:rFonts w:eastAsia="Calibri" w:cs="Calibri"/>
          <w:color w:val="000000" w:themeColor="text1"/>
        </w:rPr>
        <w:t xml:space="preserve">: </w:t>
      </w:r>
    </w:p>
    <w:p w14:paraId="12ACC92C" w14:textId="03ACE612" w:rsidR="005D2916" w:rsidRPr="00AF1BD8" w:rsidRDefault="005D2916" w:rsidP="006C3168">
      <w:pPr>
        <w:pStyle w:val="Liststycke"/>
        <w:numPr>
          <w:ilvl w:val="0"/>
          <w:numId w:val="32"/>
        </w:numPr>
        <w:spacing w:line="276" w:lineRule="auto"/>
        <w:ind w:right="140"/>
        <w:rPr>
          <w:rFonts w:eastAsia="Calibri" w:cs="Calibri"/>
          <w:color w:val="000000" w:themeColor="text1"/>
        </w:rPr>
      </w:pPr>
      <w:r w:rsidRPr="00AF1BD8">
        <w:rPr>
          <w:rFonts w:eastAsia="Calibri" w:cs="Calibri"/>
          <w:color w:val="000000" w:themeColor="text1"/>
        </w:rPr>
        <w:t>A</w:t>
      </w:r>
      <w:r w:rsidR="002C04B3" w:rsidRPr="00AF1BD8">
        <w:rPr>
          <w:rFonts w:eastAsia="Calibri" w:cs="Calibri"/>
          <w:color w:val="000000" w:themeColor="text1"/>
        </w:rPr>
        <w:t>llmänpåverkan</w:t>
      </w:r>
    </w:p>
    <w:p w14:paraId="1C5CA917" w14:textId="746B1617" w:rsidR="00B74E3A" w:rsidRPr="00AF1BD8" w:rsidRDefault="00B74E3A" w:rsidP="006C3168">
      <w:pPr>
        <w:pStyle w:val="Liststycke"/>
        <w:numPr>
          <w:ilvl w:val="0"/>
          <w:numId w:val="32"/>
        </w:numPr>
        <w:spacing w:line="276" w:lineRule="auto"/>
        <w:ind w:right="140"/>
        <w:rPr>
          <w:rFonts w:eastAsia="Calibri" w:cs="Calibri"/>
          <w:color w:val="000000" w:themeColor="text1"/>
        </w:rPr>
      </w:pPr>
      <w:r w:rsidRPr="00AF1BD8">
        <w:rPr>
          <w:rFonts w:eastAsia="Calibri" w:cs="Calibri"/>
          <w:color w:val="000000" w:themeColor="text1"/>
        </w:rPr>
        <w:t>U</w:t>
      </w:r>
      <w:r w:rsidR="002C04B3" w:rsidRPr="00AF1BD8">
        <w:rPr>
          <w:rFonts w:eastAsia="Calibri" w:cs="Calibri"/>
          <w:color w:val="000000" w:themeColor="text1"/>
        </w:rPr>
        <w:t>ttalad infektion</w:t>
      </w:r>
    </w:p>
    <w:p w14:paraId="54D497DD" w14:textId="02D932C9" w:rsidR="002C04B3" w:rsidRPr="00AF1BD8" w:rsidRDefault="00B74E3A" w:rsidP="006C3168">
      <w:pPr>
        <w:pStyle w:val="Liststycke"/>
        <w:numPr>
          <w:ilvl w:val="0"/>
          <w:numId w:val="32"/>
        </w:numPr>
        <w:spacing w:line="276" w:lineRule="auto"/>
        <w:ind w:right="140"/>
        <w:rPr>
          <w:rFonts w:eastAsia="Calibri" w:cs="Calibri"/>
          <w:color w:val="000000" w:themeColor="text1"/>
        </w:rPr>
      </w:pPr>
      <w:proofErr w:type="spellStart"/>
      <w:r w:rsidRPr="00AF1BD8">
        <w:rPr>
          <w:rFonts w:eastAsia="Calibri" w:cs="Calibri"/>
          <w:color w:val="000000" w:themeColor="text1"/>
        </w:rPr>
        <w:t>P</w:t>
      </w:r>
      <w:r w:rsidR="002C04B3" w:rsidRPr="00AF1BD8">
        <w:rPr>
          <w:rFonts w:eastAsia="Calibri" w:cs="Calibri"/>
          <w:color w:val="000000" w:themeColor="text1"/>
        </w:rPr>
        <w:t>rogredierande</w:t>
      </w:r>
      <w:proofErr w:type="spellEnd"/>
      <w:r w:rsidR="002C04B3" w:rsidRPr="00AF1BD8">
        <w:rPr>
          <w:rFonts w:eastAsia="Calibri" w:cs="Calibri"/>
          <w:color w:val="000000" w:themeColor="text1"/>
        </w:rPr>
        <w:t xml:space="preserve"> rodnad.</w:t>
      </w:r>
    </w:p>
    <w:p w14:paraId="1964DC0E" w14:textId="77777777" w:rsidR="002C04B3" w:rsidRPr="002C04B3" w:rsidRDefault="002C04B3" w:rsidP="006C3168">
      <w:pPr>
        <w:pStyle w:val="Rubrik2"/>
        <w:spacing w:line="276" w:lineRule="auto"/>
        <w:ind w:right="140"/>
      </w:pPr>
      <w:bookmarkStart w:id="12" w:name="_Toc213072204"/>
      <w:r w:rsidRPr="002C04B3">
        <w:t>Extern otit</w:t>
      </w:r>
      <w:bookmarkEnd w:id="12"/>
    </w:p>
    <w:p w14:paraId="2BE8C3AD" w14:textId="10028D4C" w:rsidR="002C04B3" w:rsidRDefault="00997ED7" w:rsidP="006C3168">
      <w:pPr>
        <w:spacing w:line="276" w:lineRule="auto"/>
        <w:ind w:right="140"/>
        <w:rPr>
          <w:rFonts w:eastAsia="Calibri" w:cs="Calibri"/>
          <w:color w:val="000000" w:themeColor="text1"/>
        </w:rPr>
      </w:pPr>
      <w:r>
        <w:rPr>
          <w:rFonts w:eastAsia="Calibri" w:cs="Calibri"/>
          <w:color w:val="000000" w:themeColor="text1"/>
        </w:rPr>
        <w:t>I</w:t>
      </w:r>
      <w:r w:rsidR="002C04B3" w:rsidRPr="002C04B3">
        <w:rPr>
          <w:rFonts w:eastAsia="Calibri" w:cs="Calibri"/>
          <w:color w:val="000000" w:themeColor="text1"/>
        </w:rPr>
        <w:t>nfektion i hörselgångshuden, oftast orsakad av bakterier men ibland svamp.</w:t>
      </w:r>
    </w:p>
    <w:p w14:paraId="714998A0" w14:textId="04B5E1E6" w:rsidR="00997ED7" w:rsidRPr="002C04B3" w:rsidRDefault="00997ED7" w:rsidP="006C3168">
      <w:pPr>
        <w:spacing w:line="276" w:lineRule="auto"/>
        <w:ind w:right="140"/>
        <w:rPr>
          <w:rFonts w:eastAsia="Calibri" w:cs="Calibri"/>
          <w:color w:val="000000" w:themeColor="text1"/>
        </w:rPr>
      </w:pPr>
      <w:r>
        <w:rPr>
          <w:rFonts w:eastAsia="Calibri" w:cs="Calibri"/>
          <w:color w:val="000000" w:themeColor="text1"/>
        </w:rPr>
        <w:t>Typiska symtom är</w:t>
      </w:r>
    </w:p>
    <w:p w14:paraId="08FB5782" w14:textId="5174C04A" w:rsidR="00997ED7" w:rsidRPr="00AF1BD8" w:rsidRDefault="00997ED7" w:rsidP="006C3168">
      <w:pPr>
        <w:pStyle w:val="Liststycke"/>
        <w:numPr>
          <w:ilvl w:val="0"/>
          <w:numId w:val="33"/>
        </w:numPr>
        <w:spacing w:line="276" w:lineRule="auto"/>
        <w:ind w:right="140"/>
        <w:rPr>
          <w:rFonts w:eastAsia="Calibri" w:cs="Calibri"/>
          <w:color w:val="000000" w:themeColor="text1"/>
        </w:rPr>
      </w:pPr>
      <w:r>
        <w:rPr>
          <w:rFonts w:eastAsia="Calibri" w:cs="Calibri"/>
          <w:color w:val="000000" w:themeColor="text1"/>
        </w:rPr>
        <w:t>k</w:t>
      </w:r>
      <w:r w:rsidR="002C04B3" w:rsidRPr="00AF1BD8">
        <w:rPr>
          <w:rFonts w:eastAsia="Calibri" w:cs="Calibri"/>
          <w:color w:val="000000" w:themeColor="text1"/>
        </w:rPr>
        <w:t>låda och/eller värk i hörselgången</w:t>
      </w:r>
    </w:p>
    <w:p w14:paraId="11DADA33" w14:textId="69CDF962" w:rsidR="00997ED7" w:rsidRPr="00AF1BD8" w:rsidRDefault="00997ED7" w:rsidP="006C3168">
      <w:pPr>
        <w:pStyle w:val="Liststycke"/>
        <w:numPr>
          <w:ilvl w:val="0"/>
          <w:numId w:val="33"/>
        </w:numPr>
        <w:spacing w:line="276" w:lineRule="auto"/>
        <w:ind w:right="140"/>
        <w:rPr>
          <w:rFonts w:eastAsia="Calibri" w:cs="Calibri"/>
          <w:color w:val="000000" w:themeColor="text1"/>
        </w:rPr>
      </w:pPr>
      <w:r>
        <w:rPr>
          <w:rFonts w:eastAsia="Calibri" w:cs="Calibri"/>
          <w:color w:val="000000" w:themeColor="text1"/>
        </w:rPr>
        <w:t>i</w:t>
      </w:r>
      <w:r w:rsidR="002C04B3" w:rsidRPr="00AF1BD8">
        <w:rPr>
          <w:rFonts w:eastAsia="Calibri" w:cs="Calibri"/>
          <w:color w:val="000000" w:themeColor="text1"/>
        </w:rPr>
        <w:t xml:space="preserve">bland flytning från örat. </w:t>
      </w:r>
    </w:p>
    <w:p w14:paraId="1BA792C0" w14:textId="0B9C9A5F" w:rsidR="002C04B3" w:rsidRPr="00AF1BD8" w:rsidRDefault="002C04B3" w:rsidP="006C3168">
      <w:pPr>
        <w:spacing w:line="276" w:lineRule="auto"/>
        <w:ind w:right="140"/>
        <w:rPr>
          <w:rFonts w:eastAsia="Calibri" w:cs="Calibri"/>
          <w:color w:val="000000" w:themeColor="text1"/>
        </w:rPr>
      </w:pPr>
      <w:r w:rsidRPr="00AF1BD8">
        <w:rPr>
          <w:rFonts w:eastAsia="Calibri" w:cs="Calibri"/>
          <w:color w:val="000000" w:themeColor="text1"/>
        </w:rPr>
        <w:t xml:space="preserve">Om sekret </w:t>
      </w:r>
      <w:proofErr w:type="spellStart"/>
      <w:r w:rsidRPr="00AF1BD8">
        <w:rPr>
          <w:rFonts w:eastAsia="Calibri" w:cs="Calibri"/>
          <w:color w:val="000000" w:themeColor="text1"/>
        </w:rPr>
        <w:t>ockluderar</w:t>
      </w:r>
      <w:proofErr w:type="spellEnd"/>
      <w:r w:rsidRPr="00AF1BD8">
        <w:rPr>
          <w:rFonts w:eastAsia="Calibri" w:cs="Calibri"/>
          <w:color w:val="000000" w:themeColor="text1"/>
        </w:rPr>
        <w:t xml:space="preserve"> kan även lockkänsla och hörselnedsättning upplevas.</w:t>
      </w:r>
    </w:p>
    <w:p w14:paraId="275DFCC1" w14:textId="1DE504D0" w:rsidR="000617CB" w:rsidRDefault="000617CB" w:rsidP="006C3168">
      <w:pPr>
        <w:spacing w:line="276" w:lineRule="auto"/>
        <w:ind w:right="140"/>
        <w:rPr>
          <w:rFonts w:eastAsia="Calibri" w:cs="Calibri"/>
          <w:color w:val="000000" w:themeColor="text1"/>
        </w:rPr>
      </w:pPr>
      <w:r>
        <w:rPr>
          <w:rFonts w:eastAsia="Calibri" w:cs="Calibri"/>
          <w:color w:val="000000" w:themeColor="text1"/>
        </w:rPr>
        <w:t>Typiskt s</w:t>
      </w:r>
      <w:r w:rsidR="002C04B3" w:rsidRPr="002C04B3">
        <w:rPr>
          <w:rFonts w:eastAsia="Calibri" w:cs="Calibri"/>
          <w:color w:val="000000" w:themeColor="text1"/>
        </w:rPr>
        <w:t>tatu</w:t>
      </w:r>
      <w:r>
        <w:rPr>
          <w:rFonts w:eastAsia="Calibri" w:cs="Calibri"/>
          <w:color w:val="000000" w:themeColor="text1"/>
        </w:rPr>
        <w:t xml:space="preserve">s: </w:t>
      </w:r>
    </w:p>
    <w:p w14:paraId="427ADCFB" w14:textId="0729E94F" w:rsidR="003E65EA" w:rsidRPr="00AF1BD8" w:rsidRDefault="000617CB" w:rsidP="006C3168">
      <w:pPr>
        <w:pStyle w:val="Liststycke"/>
        <w:numPr>
          <w:ilvl w:val="0"/>
          <w:numId w:val="34"/>
        </w:numPr>
        <w:spacing w:line="276" w:lineRule="auto"/>
        <w:ind w:right="140"/>
        <w:rPr>
          <w:rFonts w:eastAsia="Calibri" w:cs="Calibri"/>
          <w:color w:val="000000" w:themeColor="text1"/>
        </w:rPr>
      </w:pPr>
      <w:r w:rsidRPr="00AF1BD8">
        <w:rPr>
          <w:rFonts w:eastAsia="Calibri" w:cs="Calibri"/>
          <w:color w:val="000000" w:themeColor="text1"/>
        </w:rPr>
        <w:t>V</w:t>
      </w:r>
      <w:r w:rsidR="002C04B3" w:rsidRPr="00AF1BD8">
        <w:rPr>
          <w:rFonts w:eastAsia="Calibri" w:cs="Calibri"/>
          <w:color w:val="000000" w:themeColor="text1"/>
        </w:rPr>
        <w:t xml:space="preserve">arierande grad av svullnad i hörselgången, allt ifrån en lätt rodnad till totalt </w:t>
      </w:r>
      <w:proofErr w:type="spellStart"/>
      <w:r w:rsidR="002C04B3" w:rsidRPr="00AF1BD8">
        <w:rPr>
          <w:rFonts w:eastAsia="Calibri" w:cs="Calibri"/>
          <w:color w:val="000000" w:themeColor="text1"/>
        </w:rPr>
        <w:t>ockluderat</w:t>
      </w:r>
      <w:proofErr w:type="spellEnd"/>
      <w:r w:rsidR="002C04B3" w:rsidRPr="00AF1BD8">
        <w:rPr>
          <w:rFonts w:eastAsia="Calibri" w:cs="Calibri"/>
          <w:color w:val="000000" w:themeColor="text1"/>
        </w:rPr>
        <w:t xml:space="preserve">. </w:t>
      </w:r>
    </w:p>
    <w:p w14:paraId="06B58D7F" w14:textId="46DA4045" w:rsidR="002C04B3" w:rsidRPr="00AF1BD8" w:rsidRDefault="002C04B3" w:rsidP="006C3168">
      <w:pPr>
        <w:pStyle w:val="Liststycke"/>
        <w:numPr>
          <w:ilvl w:val="0"/>
          <w:numId w:val="34"/>
        </w:numPr>
        <w:spacing w:line="276" w:lineRule="auto"/>
        <w:ind w:right="140"/>
        <w:rPr>
          <w:rFonts w:eastAsia="Calibri" w:cs="Calibri"/>
          <w:color w:val="000000" w:themeColor="text1"/>
        </w:rPr>
      </w:pPr>
      <w:r w:rsidRPr="5DEB58BB">
        <w:rPr>
          <w:rFonts w:eastAsia="Calibri" w:cs="Calibri"/>
          <w:color w:val="000000" w:themeColor="text2"/>
        </w:rPr>
        <w:t xml:space="preserve">Ofta sekret, lättflytande eller tjockt, </w:t>
      </w:r>
      <w:proofErr w:type="spellStart"/>
      <w:r w:rsidRPr="5DEB58BB">
        <w:rPr>
          <w:rFonts w:eastAsia="Calibri" w:cs="Calibri"/>
          <w:color w:val="000000" w:themeColor="text2"/>
        </w:rPr>
        <w:t>detritus</w:t>
      </w:r>
      <w:proofErr w:type="spellEnd"/>
      <w:r w:rsidRPr="5DEB58BB">
        <w:rPr>
          <w:rFonts w:eastAsia="Calibri" w:cs="Calibri"/>
          <w:color w:val="000000" w:themeColor="text2"/>
        </w:rPr>
        <w:t>.  Ev</w:t>
      </w:r>
      <w:r w:rsidR="00EB3C6F" w:rsidRPr="5DEB58BB">
        <w:rPr>
          <w:rFonts w:eastAsia="Calibri" w:cs="Calibri"/>
          <w:color w:val="000000" w:themeColor="text2"/>
        </w:rPr>
        <w:t>entuell</w:t>
      </w:r>
      <w:r w:rsidR="754F54E4" w:rsidRPr="5DEB58BB">
        <w:rPr>
          <w:rFonts w:eastAsia="Calibri" w:cs="Calibri"/>
          <w:color w:val="000000" w:themeColor="text2"/>
        </w:rPr>
        <w:t>t</w:t>
      </w:r>
      <w:r w:rsidRPr="5DEB58BB">
        <w:rPr>
          <w:rFonts w:eastAsia="Calibri" w:cs="Calibri"/>
          <w:color w:val="000000" w:themeColor="text2"/>
        </w:rPr>
        <w:t xml:space="preserve"> svampmycel kan ses som svart eller vitt ”ludd” eller prickar i hörselgången.</w:t>
      </w:r>
    </w:p>
    <w:p w14:paraId="7E01E805" w14:textId="77777777" w:rsidR="002C04B3" w:rsidRPr="00AF1BD8" w:rsidRDefault="002C04B3" w:rsidP="006C3168">
      <w:pPr>
        <w:pStyle w:val="MellanrubrikVGR"/>
        <w:spacing w:line="276" w:lineRule="auto"/>
        <w:ind w:right="140"/>
        <w:rPr>
          <w:rFonts w:eastAsia="Aptos"/>
          <w:color w:val="auto"/>
        </w:rPr>
      </w:pPr>
      <w:r w:rsidRPr="00AF1BD8">
        <w:rPr>
          <w:rFonts w:eastAsia="Aptos"/>
          <w:color w:val="auto"/>
        </w:rPr>
        <w:t>Handläggning inom primärvården</w:t>
      </w:r>
    </w:p>
    <w:p w14:paraId="22A9C858" w14:textId="200D3B8B" w:rsidR="002C04B3" w:rsidRPr="00AF1BD8" w:rsidRDefault="002C04B3" w:rsidP="006C3168">
      <w:pPr>
        <w:spacing w:line="276" w:lineRule="auto"/>
        <w:ind w:right="140"/>
        <w:rPr>
          <w:rFonts w:eastAsia="Calibri" w:cs="Calibri"/>
        </w:rPr>
      </w:pPr>
      <w:r w:rsidRPr="00AF1BD8">
        <w:rPr>
          <w:rFonts w:eastAsia="Calibri" w:cs="Calibri"/>
        </w:rPr>
        <w:t xml:space="preserve">Mekanisk rengöring vid </w:t>
      </w:r>
      <w:proofErr w:type="spellStart"/>
      <w:r w:rsidRPr="00AF1BD8">
        <w:rPr>
          <w:rFonts w:eastAsia="Calibri" w:cs="Calibri"/>
        </w:rPr>
        <w:t>detritus</w:t>
      </w:r>
      <w:proofErr w:type="spellEnd"/>
      <w:r w:rsidRPr="00AF1BD8">
        <w:rPr>
          <w:rFonts w:eastAsia="Calibri" w:cs="Calibri"/>
        </w:rPr>
        <w:t xml:space="preserve"> i hörselgången.</w:t>
      </w:r>
      <w:r w:rsidR="008C3C52" w:rsidRPr="00AF1BD8">
        <w:rPr>
          <w:rFonts w:eastAsia="Calibri" w:cs="Calibri"/>
        </w:rPr>
        <w:t xml:space="preserve"> </w:t>
      </w:r>
      <w:r w:rsidRPr="00AF1BD8">
        <w:rPr>
          <w:rFonts w:eastAsia="Calibri" w:cs="Calibri"/>
        </w:rPr>
        <w:t>Kan ofta behöva upprepas</w:t>
      </w:r>
      <w:r w:rsidR="008C3C52" w:rsidRPr="00AF1BD8">
        <w:rPr>
          <w:rFonts w:eastAsia="Calibri" w:cs="Calibri"/>
        </w:rPr>
        <w:t xml:space="preserve">. </w:t>
      </w:r>
      <w:r w:rsidRPr="00AF1BD8">
        <w:rPr>
          <w:rFonts w:eastAsia="Calibri" w:cs="Calibri"/>
        </w:rPr>
        <w:t>Undvik vatten i örat.</w:t>
      </w:r>
    </w:p>
    <w:p w14:paraId="6677ABD0" w14:textId="4722DEA2" w:rsidR="002C04B3" w:rsidRPr="00AF1BD8" w:rsidRDefault="002C04B3" w:rsidP="006C3168">
      <w:pPr>
        <w:spacing w:line="276" w:lineRule="auto"/>
        <w:ind w:right="140"/>
        <w:rPr>
          <w:rFonts w:eastAsia="Calibri" w:cs="Calibri"/>
        </w:rPr>
      </w:pPr>
      <w:r w:rsidRPr="00AF1BD8">
        <w:rPr>
          <w:rFonts w:eastAsia="Calibri" w:cs="Calibri"/>
        </w:rPr>
        <w:lastRenderedPageBreak/>
        <w:t>Behandling vid måttliga symtom är</w:t>
      </w:r>
      <w:r w:rsidR="007058DF">
        <w:rPr>
          <w:rFonts w:eastAsia="Calibri" w:cs="Calibri"/>
        </w:rPr>
        <w:t xml:space="preserve"> </w:t>
      </w:r>
      <w:r w:rsidR="00130836">
        <w:rPr>
          <w:rFonts w:eastAsia="Calibri" w:cs="Calibri"/>
        </w:rPr>
        <w:t>hydrokortison</w:t>
      </w:r>
      <w:r w:rsidR="00F86F6E">
        <w:rPr>
          <w:rFonts w:eastAsia="Calibri" w:cs="Calibri"/>
        </w:rPr>
        <w:t xml:space="preserve"> (grupp 1)</w:t>
      </w:r>
      <w:r w:rsidR="00D94333">
        <w:rPr>
          <w:rFonts w:eastAsia="Calibri" w:cs="Calibri"/>
        </w:rPr>
        <w:t xml:space="preserve"> och </w:t>
      </w:r>
      <w:proofErr w:type="spellStart"/>
      <w:r w:rsidR="00D94333">
        <w:rPr>
          <w:rFonts w:eastAsia="Calibri" w:cs="Calibri"/>
        </w:rPr>
        <w:t>oxitetracyklin</w:t>
      </w:r>
      <w:proofErr w:type="spellEnd"/>
      <w:r w:rsidRPr="00AF1BD8">
        <w:rPr>
          <w:rFonts w:eastAsia="Calibri" w:cs="Calibri"/>
        </w:rPr>
        <w:t xml:space="preserve">.  Vid terapisvikt kan ofta starkare steroid behövas. Till exempel </w:t>
      </w:r>
      <w:r w:rsidR="00A02F01">
        <w:rPr>
          <w:rFonts w:eastAsia="Calibri" w:cs="Calibri"/>
        </w:rPr>
        <w:t>grupp II</w:t>
      </w:r>
      <w:r w:rsidR="0020400F" w:rsidRPr="00AF1BD8">
        <w:rPr>
          <w:rFonts w:eastAsia="Calibri" w:cs="Calibri"/>
        </w:rPr>
        <w:t xml:space="preserve"> </w:t>
      </w:r>
      <w:r w:rsidRPr="00AF1BD8">
        <w:rPr>
          <w:rFonts w:eastAsia="Calibri" w:cs="Calibri"/>
        </w:rPr>
        <w:t xml:space="preserve">eller </w:t>
      </w:r>
      <w:r w:rsidR="00EE4B5B">
        <w:rPr>
          <w:rFonts w:eastAsia="Calibri" w:cs="Calibri"/>
        </w:rPr>
        <w:t>betametason</w:t>
      </w:r>
      <w:r w:rsidRPr="00AF1BD8">
        <w:rPr>
          <w:rFonts w:eastAsia="Calibri" w:cs="Calibri"/>
        </w:rPr>
        <w:t xml:space="preserve">. Dessa är mycket effektiva- men de kan ofta svida. Då kan </w:t>
      </w:r>
      <w:proofErr w:type="spellStart"/>
      <w:r w:rsidR="00C82E1C">
        <w:rPr>
          <w:rFonts w:eastAsia="Calibri" w:cs="Calibri"/>
        </w:rPr>
        <w:t>fluocinolonacet</w:t>
      </w:r>
      <w:r w:rsidR="002B0936">
        <w:rPr>
          <w:rFonts w:eastAsia="Calibri" w:cs="Calibri"/>
        </w:rPr>
        <w:t>onid</w:t>
      </w:r>
      <w:proofErr w:type="spellEnd"/>
      <w:r w:rsidRPr="00AF1BD8">
        <w:rPr>
          <w:rFonts w:eastAsia="Calibri" w:cs="Calibri"/>
        </w:rPr>
        <w:t xml:space="preserve">-pipetter användas. </w:t>
      </w:r>
    </w:p>
    <w:p w14:paraId="18072E38" w14:textId="352A00CE" w:rsidR="002C04B3" w:rsidRPr="00AF1BD8" w:rsidRDefault="002C04B3" w:rsidP="006C3168">
      <w:pPr>
        <w:spacing w:line="276" w:lineRule="auto"/>
        <w:ind w:right="140"/>
        <w:rPr>
          <w:rFonts w:eastAsia="Calibri" w:cs="Calibri"/>
        </w:rPr>
      </w:pPr>
      <w:r w:rsidRPr="5DEB58BB">
        <w:rPr>
          <w:rFonts w:eastAsia="Calibri" w:cs="Calibri"/>
        </w:rPr>
        <w:t>Vi</w:t>
      </w:r>
      <w:r w:rsidR="652041B7" w:rsidRPr="5DEB58BB">
        <w:rPr>
          <w:rFonts w:eastAsia="Calibri" w:cs="Calibri"/>
        </w:rPr>
        <w:t>d</w:t>
      </w:r>
      <w:r w:rsidRPr="5DEB58BB">
        <w:rPr>
          <w:rFonts w:eastAsia="Calibri" w:cs="Calibri"/>
        </w:rPr>
        <w:t xml:space="preserve"> terapisvikt och då odling visar </w:t>
      </w:r>
      <w:proofErr w:type="spellStart"/>
      <w:r w:rsidRPr="5DEB58BB">
        <w:rPr>
          <w:rFonts w:eastAsia="Calibri" w:cs="Calibri"/>
        </w:rPr>
        <w:t>Pseudomonas</w:t>
      </w:r>
      <w:proofErr w:type="spellEnd"/>
      <w:r w:rsidRPr="5DEB58BB">
        <w:rPr>
          <w:rFonts w:eastAsia="Calibri" w:cs="Calibri"/>
        </w:rPr>
        <w:t xml:space="preserve"> kan </w:t>
      </w:r>
      <w:proofErr w:type="spellStart"/>
      <w:r w:rsidR="00763B6D" w:rsidRPr="5DEB58BB">
        <w:rPr>
          <w:rFonts w:eastAsia="Calibri" w:cs="Calibri"/>
        </w:rPr>
        <w:t>ciprofloxacin</w:t>
      </w:r>
      <w:proofErr w:type="spellEnd"/>
      <w:r w:rsidR="009A396A" w:rsidRPr="5DEB58BB">
        <w:rPr>
          <w:rFonts w:eastAsia="Calibri" w:cs="Calibri"/>
        </w:rPr>
        <w:t xml:space="preserve"> i kombination med </w:t>
      </w:r>
      <w:proofErr w:type="spellStart"/>
      <w:r w:rsidR="009A396A" w:rsidRPr="5DEB58BB">
        <w:rPr>
          <w:rFonts w:eastAsia="Calibri" w:cs="Calibri"/>
        </w:rPr>
        <w:t>fluocinolonacetonid</w:t>
      </w:r>
      <w:proofErr w:type="spellEnd"/>
      <w:r w:rsidR="00755C8A" w:rsidRPr="5DEB58BB">
        <w:rPr>
          <w:rFonts w:eastAsia="Calibri" w:cs="Calibri"/>
        </w:rPr>
        <w:t xml:space="preserve"> </w:t>
      </w:r>
      <w:r w:rsidRPr="5DEB58BB">
        <w:rPr>
          <w:rFonts w:eastAsia="Calibri" w:cs="Calibri"/>
        </w:rPr>
        <w:t xml:space="preserve">användas. </w:t>
      </w:r>
    </w:p>
    <w:p w14:paraId="6684E425" w14:textId="08C62EBD" w:rsidR="002C04B3" w:rsidRPr="00AF1BD8" w:rsidRDefault="002C04B3" w:rsidP="006C3168">
      <w:pPr>
        <w:spacing w:line="276" w:lineRule="auto"/>
        <w:ind w:right="140"/>
        <w:rPr>
          <w:rFonts w:eastAsia="Calibri" w:cs="Calibri"/>
        </w:rPr>
      </w:pPr>
      <w:r w:rsidRPr="00AF1BD8">
        <w:rPr>
          <w:rFonts w:eastAsia="Calibri" w:cs="Calibri"/>
        </w:rPr>
        <w:t xml:space="preserve">Svamp behandlas med </w:t>
      </w:r>
      <w:r w:rsidR="009A396A">
        <w:rPr>
          <w:rFonts w:eastAsia="Calibri" w:cs="Calibri"/>
        </w:rPr>
        <w:t>betametason</w:t>
      </w:r>
      <w:r w:rsidR="009A396A" w:rsidRPr="00AF1BD8">
        <w:rPr>
          <w:rFonts w:eastAsia="Calibri" w:cs="Calibri"/>
        </w:rPr>
        <w:t xml:space="preserve"> </w:t>
      </w:r>
      <w:r w:rsidRPr="00AF1BD8">
        <w:rPr>
          <w:rFonts w:eastAsia="Calibri" w:cs="Calibri"/>
        </w:rPr>
        <w:t xml:space="preserve">eller </w:t>
      </w:r>
      <w:proofErr w:type="spellStart"/>
      <w:r w:rsidR="00357759">
        <w:rPr>
          <w:rFonts w:eastAsia="Calibri" w:cs="Calibri"/>
        </w:rPr>
        <w:t>flumetasonpivalat</w:t>
      </w:r>
      <w:proofErr w:type="spellEnd"/>
      <w:r w:rsidR="00357759">
        <w:rPr>
          <w:rFonts w:eastAsia="Calibri" w:cs="Calibri"/>
        </w:rPr>
        <w:t xml:space="preserve"> i kombination med </w:t>
      </w:r>
      <w:proofErr w:type="spellStart"/>
      <w:r w:rsidR="00357759">
        <w:rPr>
          <w:rFonts w:eastAsia="Calibri" w:cs="Calibri"/>
        </w:rPr>
        <w:t>kliokinol</w:t>
      </w:r>
      <w:proofErr w:type="spellEnd"/>
      <w:r w:rsidRPr="00AF1BD8">
        <w:rPr>
          <w:rFonts w:eastAsia="Calibri" w:cs="Calibri"/>
        </w:rPr>
        <w:t xml:space="preserve"> och återkommande mekanisk rengöring.</w:t>
      </w:r>
    </w:p>
    <w:p w14:paraId="13315C6D" w14:textId="2E143061" w:rsidR="002C04B3" w:rsidRPr="00AF1BD8" w:rsidRDefault="002C04B3" w:rsidP="006C3168">
      <w:pPr>
        <w:spacing w:line="276" w:lineRule="auto"/>
        <w:ind w:right="140"/>
        <w:rPr>
          <w:rFonts w:eastAsia="Calibri" w:cs="Calibri"/>
        </w:rPr>
      </w:pPr>
      <w:r w:rsidRPr="00AF1BD8">
        <w:rPr>
          <w:rFonts w:eastAsia="Calibri" w:cs="Calibri"/>
        </w:rPr>
        <w:t xml:space="preserve">Vid helt igensvullen hörselgång läggs en tamponad indränkt med </w:t>
      </w:r>
      <w:proofErr w:type="spellStart"/>
      <w:r w:rsidR="00694FAF">
        <w:rPr>
          <w:rFonts w:eastAsia="Calibri" w:cs="Calibri"/>
        </w:rPr>
        <w:t>a</w:t>
      </w:r>
      <w:r w:rsidRPr="00AF1BD8">
        <w:rPr>
          <w:rFonts w:eastAsia="Calibri" w:cs="Calibri"/>
        </w:rPr>
        <w:t>lsolsprit</w:t>
      </w:r>
      <w:proofErr w:type="spellEnd"/>
      <w:r w:rsidRPr="00AF1BD8">
        <w:rPr>
          <w:rFonts w:eastAsia="Calibri" w:cs="Calibri"/>
        </w:rPr>
        <w:t xml:space="preserve"> 10</w:t>
      </w:r>
      <w:r w:rsidR="008C3C52" w:rsidRPr="00AF1BD8">
        <w:rPr>
          <w:rFonts w:eastAsia="Calibri" w:cs="Calibri"/>
        </w:rPr>
        <w:t xml:space="preserve"> </w:t>
      </w:r>
      <w:r w:rsidRPr="00AF1BD8">
        <w:rPr>
          <w:rFonts w:eastAsia="Calibri" w:cs="Calibri"/>
        </w:rPr>
        <w:t xml:space="preserve">% eller </w:t>
      </w:r>
      <w:r w:rsidR="00F86F6E">
        <w:rPr>
          <w:rFonts w:eastAsia="Calibri" w:cs="Calibri"/>
        </w:rPr>
        <w:t>betametason</w:t>
      </w:r>
      <w:r w:rsidR="00F86F6E" w:rsidRPr="00AF1BD8">
        <w:rPr>
          <w:rFonts w:eastAsia="Calibri" w:cs="Calibri"/>
        </w:rPr>
        <w:t xml:space="preserve"> </w:t>
      </w:r>
      <w:r w:rsidRPr="00AF1BD8">
        <w:rPr>
          <w:rFonts w:eastAsia="Calibri" w:cs="Calibri"/>
        </w:rPr>
        <w:t>in i hörselgången som en veke.  Pat</w:t>
      </w:r>
      <w:r w:rsidR="007C29E2" w:rsidRPr="00AF1BD8">
        <w:rPr>
          <w:rFonts w:eastAsia="Calibri" w:cs="Calibri"/>
        </w:rPr>
        <w:t>ienten</w:t>
      </w:r>
      <w:r w:rsidRPr="00AF1BD8">
        <w:rPr>
          <w:rFonts w:eastAsia="Calibri" w:cs="Calibri"/>
        </w:rPr>
        <w:t xml:space="preserve"> </w:t>
      </w:r>
      <w:r w:rsidR="00F0073A" w:rsidRPr="00AF1BD8">
        <w:rPr>
          <w:rFonts w:eastAsia="Calibri" w:cs="Calibri"/>
        </w:rPr>
        <w:t>ska</w:t>
      </w:r>
      <w:r w:rsidRPr="00AF1BD8">
        <w:rPr>
          <w:rFonts w:eastAsia="Calibri" w:cs="Calibri"/>
        </w:rPr>
        <w:t xml:space="preserve"> då hålla tamponaden våt genom att droppa minst 4 ggr </w:t>
      </w:r>
      <w:proofErr w:type="spellStart"/>
      <w:r w:rsidRPr="00AF1BD8">
        <w:rPr>
          <w:rFonts w:eastAsia="Calibri" w:cs="Calibri"/>
        </w:rPr>
        <w:t>dagl</w:t>
      </w:r>
      <w:proofErr w:type="spellEnd"/>
      <w:r w:rsidRPr="00AF1BD8">
        <w:rPr>
          <w:rFonts w:eastAsia="Calibri" w:cs="Calibri"/>
        </w:rPr>
        <w:t xml:space="preserve">. Avvecklas som regel efter </w:t>
      </w:r>
      <w:r w:rsidR="008C3C52" w:rsidRPr="00AF1BD8">
        <w:rPr>
          <w:rFonts w:eastAsia="Calibri" w:cs="Calibri"/>
        </w:rPr>
        <w:t>1–2</w:t>
      </w:r>
      <w:r w:rsidRPr="00AF1BD8">
        <w:rPr>
          <w:rFonts w:eastAsia="Calibri" w:cs="Calibri"/>
        </w:rPr>
        <w:t xml:space="preserve"> dagar då hörselgången öppnat upp sig tillräckligt för att dropparna </w:t>
      </w:r>
      <w:r w:rsidR="00F0073A" w:rsidRPr="00AF1BD8">
        <w:rPr>
          <w:rFonts w:eastAsia="Calibri" w:cs="Calibri"/>
        </w:rPr>
        <w:t>ska</w:t>
      </w:r>
      <w:r w:rsidRPr="00AF1BD8">
        <w:rPr>
          <w:rFonts w:eastAsia="Calibri" w:cs="Calibri"/>
        </w:rPr>
        <w:t xml:space="preserve"> nå in utan tamponad.</w:t>
      </w:r>
    </w:p>
    <w:p w14:paraId="67B3742C" w14:textId="77777777" w:rsidR="002C04B3" w:rsidRPr="00AF1BD8" w:rsidRDefault="002C04B3" w:rsidP="006C3168">
      <w:pPr>
        <w:spacing w:line="276" w:lineRule="auto"/>
        <w:ind w:right="140"/>
        <w:rPr>
          <w:rFonts w:eastAsia="Calibri" w:cs="Calibri"/>
        </w:rPr>
      </w:pPr>
      <w:r w:rsidRPr="00AF1BD8">
        <w:rPr>
          <w:rFonts w:eastAsia="Calibri" w:cs="Calibri"/>
        </w:rPr>
        <w:t>Vid torra kliande eksem använd steroiddroppar.</w:t>
      </w:r>
    </w:p>
    <w:p w14:paraId="6A7CAD20" w14:textId="6CC97A7F" w:rsidR="002C04B3" w:rsidRPr="007B201D" w:rsidRDefault="41D1DC08" w:rsidP="006C3168">
      <w:pPr>
        <w:spacing w:line="276" w:lineRule="auto"/>
        <w:ind w:right="140"/>
        <w:rPr>
          <w:rFonts w:eastAsia="Calibri" w:cs="Calibri"/>
        </w:rPr>
      </w:pPr>
      <w:r w:rsidRPr="3EAADD71">
        <w:rPr>
          <w:rFonts w:eastAsia="Calibri" w:cs="Calibri"/>
        </w:rPr>
        <w:t>Peroral</w:t>
      </w:r>
      <w:r w:rsidR="004728AE" w:rsidRPr="3EAADD71">
        <w:rPr>
          <w:rFonts w:eastAsia="Calibri" w:cs="Calibri"/>
        </w:rPr>
        <w:t xml:space="preserve"> </w:t>
      </w:r>
      <w:r w:rsidR="002C04B3" w:rsidRPr="3EAADD71">
        <w:rPr>
          <w:rFonts w:eastAsia="Calibri" w:cs="Calibri"/>
        </w:rPr>
        <w:t xml:space="preserve">antibiotika vid externotit är sällan indicerat. Vid handläggning </w:t>
      </w:r>
      <w:r w:rsidR="0024709E" w:rsidRPr="3EAADD71">
        <w:rPr>
          <w:rFonts w:eastAsia="Calibri" w:cs="Calibri"/>
        </w:rPr>
        <w:t xml:space="preserve">enligt ovanstående </w:t>
      </w:r>
      <w:r w:rsidR="002C04B3" w:rsidRPr="3EAADD71">
        <w:rPr>
          <w:rFonts w:eastAsia="Calibri" w:cs="Calibri"/>
        </w:rPr>
        <w:t>bör symtomen avklinga inom ett par dagar.</w:t>
      </w:r>
    </w:p>
    <w:p w14:paraId="4C0A891A" w14:textId="77777777" w:rsidR="002C04B3" w:rsidRDefault="002C04B3" w:rsidP="006C3168">
      <w:pPr>
        <w:pStyle w:val="MellanrubrikVGR"/>
        <w:spacing w:line="276" w:lineRule="auto"/>
        <w:ind w:right="140"/>
        <w:rPr>
          <w:rFonts w:eastAsia="Aptos"/>
        </w:rPr>
      </w:pPr>
      <w:r w:rsidRPr="75D23043">
        <w:rPr>
          <w:rFonts w:eastAsia="Aptos"/>
        </w:rPr>
        <w:t>Remiss till ÖNH</w:t>
      </w:r>
    </w:p>
    <w:p w14:paraId="4B3A9A8A" w14:textId="77777777" w:rsidR="002C04B3" w:rsidRPr="002C04B3" w:rsidRDefault="002C04B3" w:rsidP="006C3168">
      <w:pPr>
        <w:spacing w:line="276" w:lineRule="auto"/>
        <w:ind w:right="140"/>
        <w:rPr>
          <w:rFonts w:eastAsia="Aptos" w:cs="Aptos"/>
          <w:color w:val="000000" w:themeColor="text1"/>
        </w:rPr>
      </w:pPr>
      <w:r w:rsidRPr="002C04B3">
        <w:rPr>
          <w:rFonts w:eastAsia="Aptos" w:cs="Aptos"/>
          <w:color w:val="000000" w:themeColor="text1"/>
        </w:rPr>
        <w:t xml:space="preserve">Vid </w:t>
      </w:r>
      <w:proofErr w:type="spellStart"/>
      <w:r w:rsidRPr="002C04B3">
        <w:rPr>
          <w:rFonts w:eastAsia="Aptos" w:cs="Aptos"/>
          <w:color w:val="000000" w:themeColor="text1"/>
        </w:rPr>
        <w:t>terapiresistens</w:t>
      </w:r>
      <w:proofErr w:type="spellEnd"/>
      <w:r w:rsidRPr="002C04B3">
        <w:rPr>
          <w:rFonts w:eastAsia="Aptos" w:cs="Aptos"/>
          <w:color w:val="000000" w:themeColor="text1"/>
        </w:rPr>
        <w:t xml:space="preserve"> eller allmänpåverkan.</w:t>
      </w:r>
    </w:p>
    <w:p w14:paraId="22476FC9" w14:textId="77777777" w:rsidR="002C04B3" w:rsidRPr="002C04B3" w:rsidRDefault="002C04B3" w:rsidP="006C3168">
      <w:pPr>
        <w:spacing w:line="276" w:lineRule="auto"/>
        <w:ind w:right="140"/>
        <w:rPr>
          <w:rFonts w:eastAsia="Aptos" w:cs="Aptos"/>
          <w:color w:val="000000" w:themeColor="text1"/>
        </w:rPr>
      </w:pPr>
      <w:r w:rsidRPr="002C04B3">
        <w:rPr>
          <w:rFonts w:eastAsia="Aptos" w:cs="Aptos"/>
          <w:color w:val="000000" w:themeColor="text1"/>
        </w:rPr>
        <w:t xml:space="preserve">I remissen bör ingå </w:t>
      </w:r>
      <w:proofErr w:type="spellStart"/>
      <w:r w:rsidRPr="002C04B3">
        <w:rPr>
          <w:rFonts w:eastAsia="Aptos" w:cs="Aptos"/>
          <w:color w:val="000000" w:themeColor="text1"/>
        </w:rPr>
        <w:t>öronstatus</w:t>
      </w:r>
      <w:proofErr w:type="spellEnd"/>
      <w:r w:rsidRPr="002C04B3">
        <w:rPr>
          <w:rFonts w:eastAsia="Aptos" w:cs="Aptos"/>
          <w:color w:val="000000" w:themeColor="text1"/>
        </w:rPr>
        <w:t>, provad behandling samt andra relevanta sjukdomar.</w:t>
      </w:r>
    </w:p>
    <w:p w14:paraId="7CB011DA" w14:textId="77777777" w:rsidR="002C04B3" w:rsidRPr="002C04B3" w:rsidRDefault="002C04B3" w:rsidP="006C3168">
      <w:pPr>
        <w:pStyle w:val="Rubrik3"/>
        <w:spacing w:line="276" w:lineRule="auto"/>
      </w:pPr>
      <w:bookmarkStart w:id="13" w:name="_Toc213072205"/>
      <w:r w:rsidRPr="002C04B3">
        <w:t>Främmande kropp i näsa</w:t>
      </w:r>
      <w:bookmarkEnd w:id="13"/>
      <w:r w:rsidRPr="002C04B3">
        <w:t xml:space="preserve"> </w:t>
      </w:r>
    </w:p>
    <w:p w14:paraId="54CB4832" w14:textId="320715E5" w:rsidR="002C04B3" w:rsidRPr="002C04B3" w:rsidRDefault="00DF5AD2" w:rsidP="006C3168">
      <w:pPr>
        <w:spacing w:line="276" w:lineRule="auto"/>
        <w:ind w:right="140"/>
        <w:rPr>
          <w:rFonts w:eastAsia="Calibri" w:cs="Calibri"/>
          <w:color w:val="000000" w:themeColor="text1"/>
        </w:rPr>
      </w:pPr>
      <w:r>
        <w:rPr>
          <w:rFonts w:eastAsia="Calibri" w:cs="Calibri"/>
          <w:color w:val="000000" w:themeColor="text1"/>
        </w:rPr>
        <w:t xml:space="preserve">Vanligt förekommande. </w:t>
      </w:r>
      <w:r w:rsidR="002C04B3" w:rsidRPr="002C04B3">
        <w:rPr>
          <w:rFonts w:eastAsia="Calibri" w:cs="Calibri"/>
          <w:color w:val="000000" w:themeColor="text1"/>
        </w:rPr>
        <w:t xml:space="preserve">Misstänk främmande kropp vid ensidig långdragen illaluktande snuva. </w:t>
      </w:r>
    </w:p>
    <w:p w14:paraId="159D8DDE" w14:textId="77777777" w:rsidR="002C04B3" w:rsidRDefault="002C04B3" w:rsidP="006C3168">
      <w:pPr>
        <w:pStyle w:val="MellanrubrikVGR"/>
        <w:spacing w:line="276" w:lineRule="auto"/>
        <w:ind w:right="140"/>
        <w:rPr>
          <w:rFonts w:eastAsia="Aptos"/>
        </w:rPr>
      </w:pPr>
      <w:r w:rsidRPr="002C04B3">
        <w:rPr>
          <w:rFonts w:eastAsia="Aptos"/>
        </w:rPr>
        <w:t xml:space="preserve">Handläggning i primärvård </w:t>
      </w:r>
    </w:p>
    <w:p w14:paraId="54DB0CE9" w14:textId="1AC01038" w:rsidR="00FA4D15" w:rsidRPr="00FA4D15" w:rsidRDefault="00FD2ACB" w:rsidP="006C3168">
      <w:pPr>
        <w:spacing w:line="276" w:lineRule="auto"/>
        <w:rPr>
          <w:rFonts w:eastAsia="Aptos"/>
        </w:rPr>
      </w:pPr>
      <w:r>
        <w:rPr>
          <w:rFonts w:eastAsia="Calibri" w:cs="Calibri"/>
          <w:color w:val="000000" w:themeColor="text1"/>
        </w:rPr>
        <w:t>Inled med att</w:t>
      </w:r>
      <w:r w:rsidR="00FA4D15">
        <w:rPr>
          <w:rFonts w:eastAsia="Calibri" w:cs="Calibri"/>
          <w:color w:val="000000" w:themeColor="text1"/>
        </w:rPr>
        <w:t xml:space="preserve"> s</w:t>
      </w:r>
      <w:r w:rsidR="00FA4D15" w:rsidRPr="002C04B3">
        <w:rPr>
          <w:rFonts w:eastAsia="Calibri" w:cs="Calibri"/>
          <w:color w:val="000000" w:themeColor="text1"/>
        </w:rPr>
        <w:t xml:space="preserve">praya med </w:t>
      </w:r>
      <w:proofErr w:type="spellStart"/>
      <w:r w:rsidR="00FA4D15" w:rsidRPr="002C04B3">
        <w:rPr>
          <w:rFonts w:eastAsia="Calibri" w:cs="Calibri"/>
          <w:color w:val="000000" w:themeColor="text1"/>
        </w:rPr>
        <w:t>avsvällande</w:t>
      </w:r>
      <w:proofErr w:type="spellEnd"/>
      <w:r w:rsidR="00FA4D15" w:rsidRPr="002C04B3">
        <w:rPr>
          <w:rFonts w:eastAsia="Calibri" w:cs="Calibri"/>
          <w:color w:val="000000" w:themeColor="text1"/>
        </w:rPr>
        <w:t xml:space="preserve"> nässpray.</w:t>
      </w:r>
    </w:p>
    <w:p w14:paraId="4F101E24" w14:textId="77777777" w:rsidR="00FD2ACB" w:rsidRDefault="00FD2ACB" w:rsidP="006C3168">
      <w:pPr>
        <w:spacing w:line="276" w:lineRule="auto"/>
        <w:ind w:left="993" w:right="140" w:hanging="8"/>
        <w:rPr>
          <w:rFonts w:eastAsia="Calibri" w:cs="Calibri"/>
          <w:color w:val="000000" w:themeColor="text1"/>
        </w:rPr>
      </w:pPr>
      <w:r>
        <w:rPr>
          <w:rFonts w:eastAsia="Calibri" w:cs="Calibri"/>
          <w:color w:val="000000" w:themeColor="text1"/>
        </w:rPr>
        <w:t xml:space="preserve">Tillämpa gärna </w:t>
      </w:r>
      <w:proofErr w:type="spellStart"/>
      <w:r>
        <w:rPr>
          <w:rFonts w:eastAsia="Calibri" w:cs="Calibri"/>
          <w:color w:val="000000" w:themeColor="text1"/>
        </w:rPr>
        <w:t>p</w:t>
      </w:r>
      <w:r w:rsidR="002C04B3" w:rsidRPr="00FA4D15">
        <w:rPr>
          <w:rFonts w:eastAsia="Calibri" w:cs="Calibri"/>
          <w:color w:val="000000" w:themeColor="text1"/>
        </w:rPr>
        <w:t>arents</w:t>
      </w:r>
      <w:proofErr w:type="spellEnd"/>
      <w:r w:rsidR="002C04B3" w:rsidRPr="00FA4D15">
        <w:rPr>
          <w:rFonts w:eastAsia="Calibri" w:cs="Calibri"/>
          <w:color w:val="000000" w:themeColor="text1"/>
        </w:rPr>
        <w:t xml:space="preserve"> kiss: </w:t>
      </w:r>
    </w:p>
    <w:p w14:paraId="4CA0506E" w14:textId="553AE280" w:rsidR="002C04B3" w:rsidRPr="00FA4D15" w:rsidRDefault="002C04B3" w:rsidP="006C3168">
      <w:pPr>
        <w:spacing w:line="276" w:lineRule="auto"/>
        <w:ind w:left="993" w:right="140" w:hanging="8"/>
        <w:rPr>
          <w:rFonts w:eastAsia="Calibri" w:cs="Calibri"/>
          <w:color w:val="000000" w:themeColor="text1"/>
        </w:rPr>
      </w:pPr>
      <w:r w:rsidRPr="00FA4D15">
        <w:rPr>
          <w:rFonts w:eastAsia="Calibri" w:cs="Calibri"/>
          <w:color w:val="000000" w:themeColor="text1"/>
        </w:rPr>
        <w:t>Förälder håller för näsborre utan främmande kropp och blåser sedan hårt i munnen, varpå den främmande kroppen ofta kommer ut.</w:t>
      </w:r>
    </w:p>
    <w:p w14:paraId="3D3A7922" w14:textId="20DEF1AB" w:rsidR="002C04B3" w:rsidRPr="002C04B3" w:rsidRDefault="002C04B3" w:rsidP="006C3168">
      <w:pPr>
        <w:spacing w:line="276" w:lineRule="auto"/>
        <w:ind w:right="140"/>
        <w:rPr>
          <w:rFonts w:eastAsia="Calibri" w:cs="Calibri"/>
          <w:color w:val="000000" w:themeColor="text1"/>
        </w:rPr>
      </w:pPr>
      <w:r w:rsidRPr="002C04B3">
        <w:rPr>
          <w:rFonts w:eastAsia="Calibri" w:cs="Calibri"/>
          <w:color w:val="000000" w:themeColor="text1"/>
        </w:rPr>
        <w:t>Försök till extraktion kan göras med tång eller krok.</w:t>
      </w:r>
      <w:r w:rsidR="00F001AF">
        <w:rPr>
          <w:rFonts w:eastAsia="Calibri" w:cs="Calibri"/>
          <w:color w:val="000000" w:themeColor="text1"/>
        </w:rPr>
        <w:t xml:space="preserve"> </w:t>
      </w:r>
      <w:r w:rsidRPr="002C04B3">
        <w:rPr>
          <w:rFonts w:eastAsia="Calibri" w:cs="Calibri"/>
          <w:color w:val="000000" w:themeColor="text1"/>
        </w:rPr>
        <w:t xml:space="preserve">Viktigt att barnet </w:t>
      </w:r>
      <w:r w:rsidR="008E2AF0">
        <w:rPr>
          <w:rFonts w:eastAsia="Calibri" w:cs="Calibri"/>
          <w:color w:val="000000" w:themeColor="text1"/>
        </w:rPr>
        <w:t>sitter bra</w:t>
      </w:r>
      <w:r w:rsidR="00B15DD3">
        <w:rPr>
          <w:rFonts w:eastAsia="Calibri" w:cs="Calibri"/>
          <w:color w:val="000000" w:themeColor="text1"/>
        </w:rPr>
        <w:t xml:space="preserve">, </w:t>
      </w:r>
      <w:r w:rsidRPr="002C04B3">
        <w:rPr>
          <w:rFonts w:eastAsia="Calibri" w:cs="Calibri"/>
          <w:color w:val="000000" w:themeColor="text1"/>
        </w:rPr>
        <w:t xml:space="preserve">gärna sitta i förälders knä i ett stadigt grepp. </w:t>
      </w:r>
      <w:r w:rsidR="00B15DD3">
        <w:rPr>
          <w:rFonts w:eastAsia="Calibri" w:cs="Calibri"/>
          <w:color w:val="000000" w:themeColor="text1"/>
        </w:rPr>
        <w:t xml:space="preserve">God </w:t>
      </w:r>
      <w:r w:rsidRPr="002C04B3">
        <w:rPr>
          <w:rFonts w:eastAsia="Calibri" w:cs="Calibri"/>
          <w:color w:val="000000" w:themeColor="text1"/>
        </w:rPr>
        <w:t xml:space="preserve">belysning </w:t>
      </w:r>
      <w:r w:rsidR="00B15DD3">
        <w:rPr>
          <w:rFonts w:eastAsia="Calibri" w:cs="Calibri"/>
          <w:color w:val="000000" w:themeColor="text1"/>
        </w:rPr>
        <w:t>har stor betydelse</w:t>
      </w:r>
      <w:r w:rsidRPr="002C04B3">
        <w:rPr>
          <w:rFonts w:eastAsia="Calibri" w:cs="Calibri"/>
          <w:color w:val="000000" w:themeColor="text1"/>
        </w:rPr>
        <w:t xml:space="preserve">, pannlampa är att föredra. </w:t>
      </w:r>
    </w:p>
    <w:p w14:paraId="0745D9C8" w14:textId="77777777" w:rsidR="002C04B3" w:rsidRPr="002C04B3" w:rsidRDefault="002C04B3" w:rsidP="006C3168">
      <w:pPr>
        <w:spacing w:line="276" w:lineRule="auto"/>
        <w:ind w:right="140"/>
        <w:rPr>
          <w:rFonts w:eastAsia="Calibri" w:cs="Calibri"/>
          <w:color w:val="000000" w:themeColor="text1"/>
        </w:rPr>
      </w:pPr>
      <w:r w:rsidRPr="002C04B3">
        <w:rPr>
          <w:rFonts w:eastAsia="Calibri" w:cs="Calibri"/>
          <w:color w:val="000000" w:themeColor="text1"/>
        </w:rPr>
        <w:t>Begränsa försöken till en rimlig nivå för att undvika onödig rädsla.</w:t>
      </w:r>
    </w:p>
    <w:p w14:paraId="1DC08BA0" w14:textId="4AB34BBD" w:rsidR="002C04B3" w:rsidRDefault="002C04B3" w:rsidP="006C3168">
      <w:pPr>
        <w:pStyle w:val="MellanrubrikVGR"/>
        <w:spacing w:line="276" w:lineRule="auto"/>
        <w:ind w:right="140"/>
        <w:rPr>
          <w:rFonts w:eastAsia="Aptos"/>
        </w:rPr>
      </w:pPr>
      <w:r w:rsidRPr="064456DE">
        <w:rPr>
          <w:rFonts w:eastAsia="Aptos"/>
        </w:rPr>
        <w:t xml:space="preserve">Remiss till ÖNH </w:t>
      </w:r>
    </w:p>
    <w:p w14:paraId="7EB934EA" w14:textId="573B3399" w:rsidR="002C04B3" w:rsidRPr="002C04B3" w:rsidRDefault="002C04B3" w:rsidP="006C3168">
      <w:pPr>
        <w:spacing w:line="276" w:lineRule="auto"/>
        <w:ind w:right="140"/>
        <w:rPr>
          <w:rFonts w:eastAsia="Calibri" w:cs="Calibri"/>
          <w:color w:val="000000" w:themeColor="text1"/>
        </w:rPr>
      </w:pPr>
      <w:r w:rsidRPr="002C04B3">
        <w:rPr>
          <w:rFonts w:eastAsia="Calibri" w:cs="Calibri"/>
          <w:color w:val="000000" w:themeColor="text1"/>
        </w:rPr>
        <w:t xml:space="preserve">Om den främmande kroppen inte kan avlägsnas, skrivs remiss till ÖNH för åtgärd. Om patienten söker på kvällstid kan åtgärd i de flesta fall ske nästföljande dag. Undantag är vid frätande föremål, alkaliska knappbatterier, då patienten </w:t>
      </w:r>
      <w:r w:rsidR="00F0073A">
        <w:rPr>
          <w:rFonts w:eastAsia="Calibri" w:cs="Calibri"/>
          <w:color w:val="000000" w:themeColor="text1"/>
        </w:rPr>
        <w:t>ska</w:t>
      </w:r>
      <w:r w:rsidRPr="002C04B3">
        <w:rPr>
          <w:rFonts w:eastAsia="Calibri" w:cs="Calibri"/>
          <w:color w:val="000000" w:themeColor="text1"/>
        </w:rPr>
        <w:t xml:space="preserve"> bedömas så snart som möjligt. Barnet ska hållas fastande vid misstanke om att sövning kan behövas.</w:t>
      </w:r>
    </w:p>
    <w:p w14:paraId="7195E914" w14:textId="77777777" w:rsidR="002C04B3" w:rsidRPr="002C04B3" w:rsidRDefault="002C04B3" w:rsidP="006C3168">
      <w:pPr>
        <w:pStyle w:val="Rubrik3"/>
        <w:spacing w:line="276" w:lineRule="auto"/>
      </w:pPr>
      <w:bookmarkStart w:id="14" w:name="_Toc213072206"/>
      <w:r w:rsidRPr="002C04B3">
        <w:lastRenderedPageBreak/>
        <w:t>Främmande kropp i matstrupe och luftvägar</w:t>
      </w:r>
      <w:bookmarkEnd w:id="14"/>
    </w:p>
    <w:p w14:paraId="1F1B975C" w14:textId="77777777" w:rsidR="002C04B3" w:rsidRDefault="002C04B3" w:rsidP="006C3168">
      <w:pPr>
        <w:pStyle w:val="MellanrubrikVGR"/>
        <w:spacing w:line="276" w:lineRule="auto"/>
        <w:ind w:right="140"/>
        <w:rPr>
          <w:rFonts w:eastAsia="Calibri"/>
        </w:rPr>
      </w:pPr>
      <w:r w:rsidRPr="064456DE">
        <w:rPr>
          <w:rFonts w:eastAsia="Calibri"/>
        </w:rPr>
        <w:t>Främmande kropp i matstrupen</w:t>
      </w:r>
    </w:p>
    <w:p w14:paraId="5F43466D" w14:textId="6E11E06E" w:rsidR="000B5E2E" w:rsidRDefault="00F10CA0" w:rsidP="006C3168">
      <w:pPr>
        <w:spacing w:after="0" w:line="276" w:lineRule="auto"/>
        <w:ind w:right="140"/>
        <w:rPr>
          <w:rFonts w:eastAsia="Calibri" w:cs="Calibri"/>
          <w:color w:val="000000" w:themeColor="text1"/>
        </w:rPr>
      </w:pPr>
      <w:r w:rsidRPr="5DEB58BB">
        <w:rPr>
          <w:rFonts w:eastAsia="Calibri" w:cs="Calibri"/>
          <w:color w:val="000000" w:themeColor="text2"/>
        </w:rPr>
        <w:t xml:space="preserve">Ring ÖNH jouren </w:t>
      </w:r>
      <w:r w:rsidR="000B5E2E" w:rsidRPr="5DEB58BB">
        <w:rPr>
          <w:rFonts w:eastAsia="Calibri" w:cs="Calibri"/>
          <w:color w:val="000000" w:themeColor="text2"/>
        </w:rPr>
        <w:t>v</w:t>
      </w:r>
      <w:r w:rsidR="002C04B3" w:rsidRPr="5DEB58BB">
        <w:rPr>
          <w:rFonts w:eastAsia="Calibri" w:cs="Calibri"/>
          <w:color w:val="000000" w:themeColor="text2"/>
        </w:rPr>
        <w:t>id misstanke om nedsvalt vasst föremål t</w:t>
      </w:r>
      <w:r w:rsidR="00D517F9" w:rsidRPr="5DEB58BB">
        <w:rPr>
          <w:rFonts w:eastAsia="Calibri" w:cs="Calibri"/>
          <w:color w:val="000000" w:themeColor="text2"/>
        </w:rPr>
        <w:t>ill exempel</w:t>
      </w:r>
      <w:r w:rsidR="002C04B3" w:rsidRPr="5DEB58BB">
        <w:rPr>
          <w:rFonts w:eastAsia="Calibri" w:cs="Calibri"/>
          <w:color w:val="000000" w:themeColor="text2"/>
        </w:rPr>
        <w:t xml:space="preserve"> ben från fisk, eller kött, samt potentiellt frätande föremål såsom batteri eller dylikt </w:t>
      </w:r>
      <w:r w:rsidR="43E05276" w:rsidRPr="5DEB58BB">
        <w:rPr>
          <w:rFonts w:eastAsia="Calibri" w:cs="Calibri"/>
          <w:color w:val="000000" w:themeColor="text2"/>
        </w:rPr>
        <w:t xml:space="preserve">som </w:t>
      </w:r>
      <w:r w:rsidR="002C04B3" w:rsidRPr="5DEB58BB">
        <w:rPr>
          <w:rFonts w:eastAsia="Calibri" w:cs="Calibri"/>
          <w:color w:val="000000" w:themeColor="text2"/>
        </w:rPr>
        <w:t>motivera</w:t>
      </w:r>
      <w:r w:rsidR="41085621" w:rsidRPr="5DEB58BB">
        <w:rPr>
          <w:rFonts w:eastAsia="Calibri" w:cs="Calibri"/>
          <w:color w:val="000000" w:themeColor="text2"/>
        </w:rPr>
        <w:t>r</w:t>
      </w:r>
      <w:r w:rsidR="002C04B3" w:rsidRPr="5DEB58BB">
        <w:rPr>
          <w:rFonts w:eastAsia="Calibri" w:cs="Calibri"/>
          <w:color w:val="000000" w:themeColor="text2"/>
        </w:rPr>
        <w:t xml:space="preserve"> akut </w:t>
      </w:r>
      <w:proofErr w:type="spellStart"/>
      <w:r w:rsidR="002C04B3" w:rsidRPr="5DEB58BB">
        <w:rPr>
          <w:rFonts w:eastAsia="Calibri" w:cs="Calibri"/>
          <w:color w:val="000000" w:themeColor="text2"/>
        </w:rPr>
        <w:t>esofagoskopi</w:t>
      </w:r>
      <w:proofErr w:type="spellEnd"/>
      <w:r w:rsidR="002C04B3" w:rsidRPr="5DEB58BB">
        <w:rPr>
          <w:rFonts w:eastAsia="Calibri" w:cs="Calibri"/>
          <w:color w:val="000000" w:themeColor="text2"/>
        </w:rPr>
        <w:t xml:space="preserve">. </w:t>
      </w:r>
      <w:r w:rsidR="000B5E2E" w:rsidRPr="5DEB58BB">
        <w:rPr>
          <w:rFonts w:eastAsia="Calibri" w:cs="Calibri"/>
          <w:color w:val="000000" w:themeColor="text2"/>
        </w:rPr>
        <w:t xml:space="preserve">Akutfall tas emot dygnet runt. </w:t>
      </w:r>
    </w:p>
    <w:p w14:paraId="46538742" w14:textId="77777777" w:rsidR="000B5E2E" w:rsidRDefault="000B5E2E" w:rsidP="006C3168">
      <w:pPr>
        <w:spacing w:after="0" w:line="276" w:lineRule="auto"/>
        <w:ind w:right="140"/>
        <w:rPr>
          <w:rFonts w:eastAsia="Calibri" w:cs="Calibri"/>
          <w:color w:val="000000" w:themeColor="text1"/>
        </w:rPr>
      </w:pPr>
    </w:p>
    <w:p w14:paraId="008A57E7" w14:textId="744CC080" w:rsidR="002C04B3" w:rsidRPr="002C04B3" w:rsidRDefault="002C04B3" w:rsidP="006C3168">
      <w:pPr>
        <w:spacing w:after="0" w:line="276" w:lineRule="auto"/>
        <w:ind w:right="140"/>
        <w:rPr>
          <w:rFonts w:eastAsia="Calibri" w:cs="Calibri"/>
          <w:color w:val="000000" w:themeColor="text1"/>
        </w:rPr>
      </w:pPr>
      <w:r w:rsidRPr="002C04B3">
        <w:rPr>
          <w:rFonts w:eastAsia="Calibri" w:cs="Calibri"/>
          <w:color w:val="000000" w:themeColor="text1"/>
        </w:rPr>
        <w:t>Vid övriga främmande kroppar eller födoämnen kontakta ÖNH jouren för att diskutera handläggning. Patientens besvärsbild (andningsbesvär, totalstopp, smärtor</w:t>
      </w:r>
      <w:r w:rsidR="00A52346">
        <w:rPr>
          <w:rFonts w:eastAsia="Calibri" w:cs="Calibri"/>
          <w:color w:val="000000" w:themeColor="text1"/>
        </w:rPr>
        <w:t xml:space="preserve"> och</w:t>
      </w:r>
      <w:r w:rsidR="007B201D">
        <w:rPr>
          <w:rFonts w:eastAsia="Calibri" w:cs="Calibri"/>
          <w:color w:val="000000" w:themeColor="text1"/>
        </w:rPr>
        <w:t xml:space="preserve"> </w:t>
      </w:r>
      <w:r w:rsidRPr="002C04B3">
        <w:rPr>
          <w:rFonts w:eastAsia="Calibri" w:cs="Calibri"/>
          <w:color w:val="000000" w:themeColor="text1"/>
        </w:rPr>
        <w:t>allmäntillstånd) avgör om handläggning är aktuell även jourtid eller kan anstå till dagtid.</w:t>
      </w:r>
    </w:p>
    <w:p w14:paraId="565AE43A" w14:textId="77777777" w:rsidR="002C04B3" w:rsidRDefault="002C04B3" w:rsidP="006C3168">
      <w:pPr>
        <w:pStyle w:val="MellanrubrikVGR"/>
        <w:spacing w:line="276" w:lineRule="auto"/>
        <w:ind w:right="140"/>
        <w:rPr>
          <w:rFonts w:eastAsia="Calibri"/>
        </w:rPr>
      </w:pPr>
      <w:r w:rsidRPr="064456DE">
        <w:rPr>
          <w:rFonts w:eastAsia="Calibri"/>
        </w:rPr>
        <w:t>Främmande kropp i larynx/</w:t>
      </w:r>
      <w:proofErr w:type="spellStart"/>
      <w:r w:rsidRPr="064456DE">
        <w:rPr>
          <w:rFonts w:eastAsia="Calibri"/>
        </w:rPr>
        <w:t>trakea</w:t>
      </w:r>
      <w:proofErr w:type="spellEnd"/>
      <w:r w:rsidRPr="064456DE">
        <w:rPr>
          <w:rFonts w:eastAsia="Calibri"/>
        </w:rPr>
        <w:t>/bronk</w:t>
      </w:r>
    </w:p>
    <w:p w14:paraId="5BE35B2B" w14:textId="1DB77ED4" w:rsidR="006C42BC" w:rsidRDefault="000B5E2E" w:rsidP="006C3168">
      <w:pPr>
        <w:spacing w:after="0" w:line="276" w:lineRule="auto"/>
        <w:ind w:right="140"/>
        <w:rPr>
          <w:rFonts w:eastAsia="Calibri" w:cs="Calibri"/>
          <w:color w:val="000000" w:themeColor="text1"/>
        </w:rPr>
      </w:pPr>
      <w:r>
        <w:rPr>
          <w:rFonts w:eastAsia="Calibri" w:cs="Calibri"/>
          <w:color w:val="000000" w:themeColor="text1"/>
        </w:rPr>
        <w:t xml:space="preserve">Hänvisa patienten akut </w:t>
      </w:r>
      <w:r w:rsidR="002D2614">
        <w:rPr>
          <w:rFonts w:eastAsia="Calibri" w:cs="Calibri"/>
          <w:color w:val="000000" w:themeColor="text1"/>
        </w:rPr>
        <w:t>dygnet runt till ÖNH v</w:t>
      </w:r>
      <w:r w:rsidR="002C04B3" w:rsidRPr="002C04B3">
        <w:rPr>
          <w:rFonts w:eastAsia="Calibri" w:cs="Calibri"/>
          <w:color w:val="000000" w:themeColor="text1"/>
        </w:rPr>
        <w:t>id misstanke om främmande kropp i luftväg (</w:t>
      </w:r>
      <w:r w:rsidR="006C42BC">
        <w:rPr>
          <w:rFonts w:eastAsia="Calibri" w:cs="Calibri"/>
          <w:color w:val="000000" w:themeColor="text1"/>
        </w:rPr>
        <w:t>l</w:t>
      </w:r>
      <w:r w:rsidR="002C04B3" w:rsidRPr="002C04B3">
        <w:rPr>
          <w:rFonts w:eastAsia="Calibri" w:cs="Calibri"/>
          <w:color w:val="000000" w:themeColor="text1"/>
        </w:rPr>
        <w:t>arynx-bronker)</w:t>
      </w:r>
      <w:r w:rsidR="007B201D">
        <w:rPr>
          <w:rFonts w:eastAsia="Calibri" w:cs="Calibri"/>
          <w:color w:val="000000" w:themeColor="text1"/>
        </w:rPr>
        <w:t>.</w:t>
      </w:r>
      <w:r w:rsidR="002C04B3" w:rsidRPr="002C04B3">
        <w:rPr>
          <w:rFonts w:eastAsia="Calibri" w:cs="Calibri"/>
          <w:color w:val="000000" w:themeColor="text1"/>
        </w:rPr>
        <w:t xml:space="preserve"> Ring ÖNH jouren</w:t>
      </w:r>
      <w:r w:rsidR="001C217B">
        <w:rPr>
          <w:rFonts w:eastAsia="Calibri" w:cs="Calibri"/>
          <w:color w:val="000000" w:themeColor="text1"/>
        </w:rPr>
        <w:t xml:space="preserve"> innan patienten </w:t>
      </w:r>
      <w:r w:rsidR="003E4253">
        <w:rPr>
          <w:rFonts w:eastAsia="Calibri" w:cs="Calibri"/>
          <w:color w:val="000000" w:themeColor="text1"/>
        </w:rPr>
        <w:t>hänvisas</w:t>
      </w:r>
      <w:r w:rsidR="00337B03">
        <w:rPr>
          <w:rFonts w:eastAsia="Calibri" w:cs="Calibri"/>
          <w:color w:val="000000" w:themeColor="text1"/>
        </w:rPr>
        <w:t xml:space="preserve"> dit.</w:t>
      </w:r>
    </w:p>
    <w:p w14:paraId="77F25E75" w14:textId="1FBF335C" w:rsidR="002C04B3" w:rsidRPr="002C04B3" w:rsidRDefault="002C04B3" w:rsidP="006C3168">
      <w:pPr>
        <w:spacing w:after="0" w:line="276" w:lineRule="auto"/>
        <w:ind w:right="140"/>
        <w:rPr>
          <w:rFonts w:eastAsia="Calibri" w:cs="Calibri"/>
          <w:color w:val="000000" w:themeColor="text1"/>
        </w:rPr>
      </w:pPr>
      <w:r w:rsidRPr="002C04B3">
        <w:rPr>
          <w:rFonts w:eastAsia="Calibri" w:cs="Calibri"/>
          <w:color w:val="000000" w:themeColor="text1"/>
        </w:rPr>
        <w:t>Överväg ambulanstransport och eventuellt att läkare medföljer under transporten</w:t>
      </w:r>
      <w:r w:rsidR="006C42BC">
        <w:rPr>
          <w:rFonts w:eastAsia="Calibri" w:cs="Calibri"/>
          <w:color w:val="000000" w:themeColor="text1"/>
        </w:rPr>
        <w:t>.</w:t>
      </w:r>
    </w:p>
    <w:p w14:paraId="281EAE8F" w14:textId="77777777" w:rsidR="002C04B3" w:rsidRDefault="002C04B3" w:rsidP="006C3168">
      <w:pPr>
        <w:pStyle w:val="MellanrubrikVGR"/>
        <w:spacing w:line="276" w:lineRule="auto"/>
        <w:ind w:right="140"/>
        <w:rPr>
          <w:rFonts w:eastAsia="Calibri"/>
        </w:rPr>
      </w:pPr>
      <w:r w:rsidRPr="064456DE">
        <w:rPr>
          <w:rFonts w:eastAsia="Calibri"/>
        </w:rPr>
        <w:t>Främmande kropp i svalg</w:t>
      </w:r>
    </w:p>
    <w:p w14:paraId="6F980A1C" w14:textId="64985B8B" w:rsidR="00D0411D" w:rsidRDefault="002C04B3" w:rsidP="5DEB58BB">
      <w:pPr>
        <w:spacing w:after="0" w:line="276" w:lineRule="auto"/>
        <w:ind w:right="140"/>
        <w:rPr>
          <w:rFonts w:eastAsia="Calibri"/>
        </w:rPr>
      </w:pPr>
      <w:r w:rsidRPr="5DEB58BB">
        <w:rPr>
          <w:rFonts w:eastAsia="Calibri" w:cs="Calibri"/>
          <w:color w:val="000000" w:themeColor="text2"/>
        </w:rPr>
        <w:t>Oftast matbitar</w:t>
      </w:r>
      <w:r w:rsidR="6722C7C5" w:rsidRPr="5DEB58BB">
        <w:rPr>
          <w:rFonts w:eastAsia="Calibri" w:cs="Calibri"/>
          <w:color w:val="000000" w:themeColor="text2"/>
        </w:rPr>
        <w:t>,</w:t>
      </w:r>
      <w:r w:rsidRPr="5DEB58BB">
        <w:rPr>
          <w:rFonts w:eastAsia="Calibri" w:cs="Calibri"/>
          <w:color w:val="000000" w:themeColor="text2"/>
        </w:rPr>
        <w:t xml:space="preserve"> t</w:t>
      </w:r>
      <w:r w:rsidR="00AB11E1" w:rsidRPr="5DEB58BB">
        <w:rPr>
          <w:rFonts w:eastAsia="Calibri" w:cs="Calibri"/>
          <w:color w:val="000000" w:themeColor="text2"/>
        </w:rPr>
        <w:t>i</w:t>
      </w:r>
      <w:r w:rsidR="00767AD7" w:rsidRPr="5DEB58BB">
        <w:rPr>
          <w:rFonts w:eastAsia="Calibri" w:cs="Calibri"/>
          <w:color w:val="000000" w:themeColor="text2"/>
        </w:rPr>
        <w:t xml:space="preserve">ll exempel </w:t>
      </w:r>
      <w:r w:rsidRPr="5DEB58BB">
        <w:rPr>
          <w:rFonts w:eastAsia="Calibri" w:cs="Calibri"/>
          <w:color w:val="000000" w:themeColor="text2"/>
        </w:rPr>
        <w:t xml:space="preserve">fiskben. </w:t>
      </w:r>
      <w:r w:rsidR="46487678" w:rsidRPr="5DEB58BB">
        <w:rPr>
          <w:rFonts w:eastAsia="Calibri" w:cs="Calibri"/>
          <w:color w:val="000000" w:themeColor="text2"/>
        </w:rPr>
        <w:t xml:space="preserve">Vanligast att det fastnar i tonsillvävnad. </w:t>
      </w:r>
      <w:r w:rsidRPr="5DEB58BB">
        <w:rPr>
          <w:rFonts w:eastAsia="Calibri" w:cs="Calibri"/>
          <w:color w:val="000000" w:themeColor="text2"/>
        </w:rPr>
        <w:t>Om synligt vid direkt inspektion kan det ofta extraheras av läkare</w:t>
      </w:r>
      <w:r w:rsidR="00D518AE" w:rsidRPr="5DEB58BB">
        <w:rPr>
          <w:rFonts w:eastAsia="Calibri" w:cs="Calibri"/>
          <w:color w:val="000000" w:themeColor="text2"/>
        </w:rPr>
        <w:t>.</w:t>
      </w:r>
      <w:r w:rsidR="327E46F8" w:rsidRPr="5DEB58BB">
        <w:rPr>
          <w:rFonts w:eastAsia="Calibri" w:cs="Calibri"/>
          <w:color w:val="000000" w:themeColor="text2"/>
        </w:rPr>
        <w:t xml:space="preserve"> </w:t>
      </w:r>
    </w:p>
    <w:p w14:paraId="1AA2F1DF" w14:textId="06F96D00" w:rsidR="00D0411D" w:rsidRDefault="00D0411D" w:rsidP="5DEB58BB">
      <w:pPr>
        <w:spacing w:after="0" w:line="276" w:lineRule="auto"/>
        <w:ind w:right="140"/>
        <w:rPr>
          <w:rFonts w:eastAsia="Calibri"/>
        </w:rPr>
      </w:pPr>
    </w:p>
    <w:p w14:paraId="0E67D637" w14:textId="05BE9CF4" w:rsidR="00D0411D" w:rsidRDefault="00D0411D" w:rsidP="5DEB58BB">
      <w:pPr>
        <w:spacing w:after="0" w:line="276" w:lineRule="auto"/>
        <w:ind w:right="140"/>
        <w:rPr>
          <w:rFonts w:eastAsia="Calibri"/>
        </w:rPr>
      </w:pPr>
      <w:r w:rsidRPr="5DEB58BB">
        <w:rPr>
          <w:rFonts w:eastAsia="Calibri"/>
        </w:rPr>
        <w:t>R</w:t>
      </w:r>
      <w:r w:rsidR="002C04B3" w:rsidRPr="5DEB58BB">
        <w:rPr>
          <w:rFonts w:eastAsia="Calibri"/>
        </w:rPr>
        <w:t>emiss till ÖNH, akutfall dagtid</w:t>
      </w:r>
      <w:r w:rsidR="00915527" w:rsidRPr="5DEB58BB">
        <w:rPr>
          <w:rFonts w:eastAsia="Calibri"/>
        </w:rPr>
        <w:t xml:space="preserve"> </w:t>
      </w:r>
    </w:p>
    <w:p w14:paraId="44037415" w14:textId="690A3D01" w:rsidR="002046B8" w:rsidRPr="009B087C" w:rsidRDefault="00D0411D" w:rsidP="006C3168">
      <w:pPr>
        <w:spacing w:after="0" w:line="276" w:lineRule="auto"/>
        <w:ind w:right="140"/>
        <w:rPr>
          <w:rFonts w:eastAsia="Calibri" w:cs="Calibri"/>
        </w:rPr>
      </w:pPr>
      <w:r>
        <w:rPr>
          <w:rFonts w:eastAsia="Calibri" w:cs="Calibri"/>
          <w:color w:val="000000" w:themeColor="text1"/>
        </w:rPr>
        <w:t>Om extraktion inte är möjlig</w:t>
      </w:r>
      <w:r w:rsidR="002C04B3" w:rsidRPr="002C04B3">
        <w:rPr>
          <w:rFonts w:eastAsia="Calibri" w:cs="Calibri"/>
          <w:color w:val="000000" w:themeColor="text1"/>
        </w:rPr>
        <w:t xml:space="preserve">. </w:t>
      </w:r>
      <w:r w:rsidR="00105B3E" w:rsidRPr="009B087C">
        <w:rPr>
          <w:rFonts w:eastAsia="Calibri" w:cs="Calibri"/>
        </w:rPr>
        <w:t xml:space="preserve">Kontakta </w:t>
      </w:r>
      <w:r w:rsidR="008314D8" w:rsidRPr="009B087C">
        <w:rPr>
          <w:rFonts w:eastAsia="Calibri" w:cs="Calibri"/>
        </w:rPr>
        <w:t>ÖNH via telefon</w:t>
      </w:r>
      <w:r w:rsidR="00105B3E" w:rsidRPr="009B087C">
        <w:rPr>
          <w:rFonts w:eastAsia="Calibri" w:cs="Calibri"/>
        </w:rPr>
        <w:t xml:space="preserve"> med följande information</w:t>
      </w:r>
      <w:r w:rsidR="002046B8" w:rsidRPr="009B087C">
        <w:rPr>
          <w:rFonts w:eastAsia="Calibri" w:cs="Calibri"/>
        </w:rPr>
        <w:t>:</w:t>
      </w:r>
    </w:p>
    <w:p w14:paraId="39861E3B" w14:textId="2812E21E" w:rsidR="002046B8" w:rsidRPr="009B087C" w:rsidRDefault="002C04B3" w:rsidP="006C3168">
      <w:pPr>
        <w:pStyle w:val="Liststycke"/>
        <w:numPr>
          <w:ilvl w:val="0"/>
          <w:numId w:val="36"/>
        </w:numPr>
        <w:spacing w:after="0" w:line="276" w:lineRule="auto"/>
        <w:ind w:right="140"/>
        <w:rPr>
          <w:rFonts w:eastAsia="Calibri" w:cs="Calibri"/>
          <w:color w:val="000000" w:themeColor="text1"/>
        </w:rPr>
      </w:pPr>
      <w:r w:rsidRPr="009B087C">
        <w:rPr>
          <w:rFonts w:eastAsia="Calibri" w:cs="Calibri"/>
          <w:color w:val="000000" w:themeColor="text1"/>
        </w:rPr>
        <w:t xml:space="preserve">Typ av främmande kropp </w:t>
      </w:r>
    </w:p>
    <w:p w14:paraId="541D6AD0" w14:textId="77795FA1" w:rsidR="002046B8" w:rsidRPr="009B087C" w:rsidRDefault="002C04B3" w:rsidP="006C3168">
      <w:pPr>
        <w:pStyle w:val="Liststycke"/>
        <w:numPr>
          <w:ilvl w:val="0"/>
          <w:numId w:val="36"/>
        </w:numPr>
        <w:spacing w:after="0" w:line="276" w:lineRule="auto"/>
        <w:ind w:right="140"/>
        <w:rPr>
          <w:rFonts w:eastAsia="Calibri" w:cs="Calibri"/>
          <w:color w:val="000000" w:themeColor="text1"/>
        </w:rPr>
      </w:pPr>
      <w:r w:rsidRPr="009B087C">
        <w:rPr>
          <w:rFonts w:eastAsia="Calibri" w:cs="Calibri"/>
          <w:color w:val="000000" w:themeColor="text1"/>
        </w:rPr>
        <w:t xml:space="preserve">När inträffade intaget </w:t>
      </w:r>
    </w:p>
    <w:p w14:paraId="1BA43545" w14:textId="06568F50" w:rsidR="002046B8" w:rsidRPr="009B087C" w:rsidRDefault="002C04B3" w:rsidP="006C3168">
      <w:pPr>
        <w:pStyle w:val="Liststycke"/>
        <w:numPr>
          <w:ilvl w:val="0"/>
          <w:numId w:val="36"/>
        </w:numPr>
        <w:spacing w:after="0" w:line="276" w:lineRule="auto"/>
        <w:ind w:right="140"/>
        <w:rPr>
          <w:rFonts w:eastAsia="Calibri" w:cs="Calibri"/>
          <w:color w:val="000000" w:themeColor="text1"/>
        </w:rPr>
      </w:pPr>
      <w:r w:rsidRPr="009B087C">
        <w:rPr>
          <w:rFonts w:eastAsia="Calibri" w:cs="Calibri"/>
          <w:color w:val="000000" w:themeColor="text1"/>
        </w:rPr>
        <w:t>Patientens besvär</w:t>
      </w:r>
    </w:p>
    <w:p w14:paraId="33BACD42" w14:textId="77777777" w:rsidR="002C04B3" w:rsidRPr="002C04B3" w:rsidRDefault="002C04B3" w:rsidP="006C3168">
      <w:pPr>
        <w:pStyle w:val="Rubrik2"/>
        <w:spacing w:line="276" w:lineRule="auto"/>
        <w:ind w:right="140"/>
      </w:pPr>
      <w:bookmarkStart w:id="15" w:name="_Toc213072207"/>
      <w:r w:rsidRPr="002C04B3">
        <w:t>Främmande kropp i öra</w:t>
      </w:r>
      <w:bookmarkEnd w:id="15"/>
      <w:r w:rsidRPr="002C04B3">
        <w:t xml:space="preserve"> </w:t>
      </w:r>
    </w:p>
    <w:p w14:paraId="48B80D2E" w14:textId="10FD8EE1" w:rsidR="002C04B3" w:rsidRPr="002C04B3" w:rsidRDefault="002C04B3" w:rsidP="006C3168">
      <w:pPr>
        <w:spacing w:line="276" w:lineRule="auto"/>
        <w:ind w:right="140"/>
        <w:rPr>
          <w:rFonts w:eastAsia="Calibri" w:cs="Calibri"/>
          <w:color w:val="000000" w:themeColor="text1"/>
        </w:rPr>
      </w:pPr>
      <w:r w:rsidRPr="002C04B3">
        <w:rPr>
          <w:rFonts w:eastAsia="Calibri" w:cs="Calibri"/>
          <w:color w:val="000000" w:themeColor="text1"/>
        </w:rPr>
        <w:t>Det kan förekomma en variation av främmande kroppar i örat, såsom pärlor, bomull, insekter, delar till hörapparat eller dyl</w:t>
      </w:r>
      <w:r w:rsidR="00F44250">
        <w:rPr>
          <w:rFonts w:eastAsia="Calibri" w:cs="Calibri"/>
          <w:color w:val="000000" w:themeColor="text1"/>
        </w:rPr>
        <w:t>ikt</w:t>
      </w:r>
      <w:r w:rsidRPr="002C04B3">
        <w:rPr>
          <w:rFonts w:eastAsia="Calibri" w:cs="Calibri"/>
          <w:color w:val="000000" w:themeColor="text1"/>
        </w:rPr>
        <w:t xml:space="preserve">. </w:t>
      </w:r>
    </w:p>
    <w:p w14:paraId="57DE7ED1" w14:textId="77777777" w:rsidR="002C04B3" w:rsidRPr="002C04B3" w:rsidRDefault="002C04B3" w:rsidP="006C3168">
      <w:pPr>
        <w:pStyle w:val="MellanrubrikVGR"/>
        <w:spacing w:line="276" w:lineRule="auto"/>
        <w:ind w:right="140"/>
        <w:rPr>
          <w:rFonts w:eastAsia="Calibri"/>
        </w:rPr>
      </w:pPr>
      <w:r w:rsidRPr="002C04B3">
        <w:rPr>
          <w:rFonts w:eastAsia="Calibri"/>
        </w:rPr>
        <w:t>Handläggning inom primärvården</w:t>
      </w:r>
    </w:p>
    <w:p w14:paraId="681453CF" w14:textId="77777777" w:rsidR="00EB45CE" w:rsidRPr="009B087C" w:rsidRDefault="002C04B3" w:rsidP="006C3168">
      <w:pPr>
        <w:pStyle w:val="Liststycke"/>
        <w:numPr>
          <w:ilvl w:val="0"/>
          <w:numId w:val="37"/>
        </w:numPr>
        <w:spacing w:line="276" w:lineRule="auto"/>
        <w:ind w:right="140"/>
        <w:rPr>
          <w:rFonts w:eastAsia="Calibri" w:cs="Calibri"/>
          <w:color w:val="000000" w:themeColor="text1"/>
        </w:rPr>
      </w:pPr>
      <w:r w:rsidRPr="009B087C">
        <w:rPr>
          <w:rFonts w:eastAsia="Calibri" w:cs="Calibri"/>
          <w:color w:val="000000" w:themeColor="text1"/>
        </w:rPr>
        <w:t xml:space="preserve">Inspektion av hörselgångar. </w:t>
      </w:r>
    </w:p>
    <w:p w14:paraId="4902A5E7" w14:textId="77777777" w:rsidR="00EB45CE" w:rsidRPr="009B087C" w:rsidRDefault="002C04B3" w:rsidP="006C3168">
      <w:pPr>
        <w:pStyle w:val="Liststycke"/>
        <w:numPr>
          <w:ilvl w:val="0"/>
          <w:numId w:val="37"/>
        </w:numPr>
        <w:spacing w:line="276" w:lineRule="auto"/>
        <w:ind w:right="140"/>
        <w:rPr>
          <w:rFonts w:eastAsia="Calibri" w:cs="Calibri"/>
          <w:color w:val="000000" w:themeColor="text1"/>
        </w:rPr>
      </w:pPr>
      <w:proofErr w:type="spellStart"/>
      <w:r w:rsidRPr="009B087C">
        <w:rPr>
          <w:rFonts w:eastAsia="Calibri" w:cs="Calibri"/>
          <w:color w:val="000000" w:themeColor="text1"/>
        </w:rPr>
        <w:t>Otomikroskopi</w:t>
      </w:r>
      <w:proofErr w:type="spellEnd"/>
      <w:r w:rsidRPr="009B087C">
        <w:rPr>
          <w:rFonts w:eastAsia="Calibri" w:cs="Calibri"/>
          <w:color w:val="000000" w:themeColor="text1"/>
        </w:rPr>
        <w:t xml:space="preserve"> samt försök till extraktion med tång, slynga, sug eller krok. </w:t>
      </w:r>
    </w:p>
    <w:p w14:paraId="0DB4015A" w14:textId="31F61D75" w:rsidR="002C04B3" w:rsidRPr="002C04B3" w:rsidRDefault="002C04B3" w:rsidP="006C3168">
      <w:pPr>
        <w:spacing w:line="276" w:lineRule="auto"/>
        <w:ind w:right="140"/>
        <w:rPr>
          <w:rFonts w:eastAsia="Calibri" w:cs="Calibri"/>
          <w:color w:val="000000" w:themeColor="text1"/>
        </w:rPr>
      </w:pPr>
      <w:r w:rsidRPr="009B087C">
        <w:rPr>
          <w:rFonts w:eastAsia="Calibri" w:cs="Calibri"/>
          <w:color w:val="000000" w:themeColor="text1"/>
        </w:rPr>
        <w:t>Begränsa försök</w:t>
      </w:r>
      <w:r w:rsidR="00EB45CE">
        <w:rPr>
          <w:rFonts w:eastAsia="Calibri" w:cs="Calibri"/>
          <w:color w:val="000000" w:themeColor="text1"/>
        </w:rPr>
        <w:t xml:space="preserve"> till ex</w:t>
      </w:r>
      <w:r w:rsidR="00451473">
        <w:rPr>
          <w:rFonts w:eastAsia="Calibri" w:cs="Calibri"/>
          <w:color w:val="000000" w:themeColor="text1"/>
        </w:rPr>
        <w:t>traktion</w:t>
      </w:r>
      <w:r w:rsidRPr="009B087C">
        <w:rPr>
          <w:rFonts w:eastAsia="Calibri" w:cs="Calibri"/>
          <w:color w:val="000000" w:themeColor="text1"/>
        </w:rPr>
        <w:t xml:space="preserve"> på barn till en rimlig nivå, för att undvika onödig rädsla.</w:t>
      </w:r>
      <w:r w:rsidRPr="002C04B3">
        <w:rPr>
          <w:rFonts w:eastAsia="Calibri" w:cs="Calibri"/>
          <w:b/>
          <w:bCs/>
          <w:color w:val="000000" w:themeColor="text1"/>
        </w:rPr>
        <w:t xml:space="preserve"> </w:t>
      </w:r>
    </w:p>
    <w:p w14:paraId="4DA4A2FA" w14:textId="77777777" w:rsidR="002C04B3" w:rsidRDefault="002C04B3" w:rsidP="006C3168">
      <w:pPr>
        <w:pStyle w:val="MellanrubrikVGR"/>
        <w:spacing w:line="276" w:lineRule="auto"/>
        <w:ind w:right="140"/>
        <w:rPr>
          <w:rFonts w:eastAsia="Calibri"/>
        </w:rPr>
      </w:pPr>
      <w:r w:rsidRPr="064456DE">
        <w:rPr>
          <w:rFonts w:eastAsia="Calibri"/>
        </w:rPr>
        <w:lastRenderedPageBreak/>
        <w:t xml:space="preserve">Remiss till ÖNH </w:t>
      </w:r>
    </w:p>
    <w:p w14:paraId="6A53393A" w14:textId="77777777" w:rsidR="003F1A58" w:rsidRDefault="002C04B3" w:rsidP="006C3168">
      <w:pPr>
        <w:spacing w:line="276" w:lineRule="auto"/>
        <w:ind w:right="140"/>
        <w:rPr>
          <w:rFonts w:eastAsia="Calibri" w:cs="Calibri"/>
          <w:color w:val="000000" w:themeColor="text1"/>
        </w:rPr>
      </w:pPr>
      <w:r w:rsidRPr="00346D92">
        <w:rPr>
          <w:rFonts w:eastAsia="Calibri" w:cs="Calibri"/>
          <w:color w:val="000000" w:themeColor="text1"/>
        </w:rPr>
        <w:t xml:space="preserve">Vid misslyckat extraktionsförsök kontakt med ÖNH eller utfärdande av remiss. </w:t>
      </w:r>
    </w:p>
    <w:p w14:paraId="788E9383" w14:textId="77777777" w:rsidR="00433653" w:rsidRDefault="002C04B3" w:rsidP="006C3168">
      <w:pPr>
        <w:spacing w:line="276" w:lineRule="auto"/>
        <w:ind w:right="140"/>
        <w:rPr>
          <w:rFonts w:eastAsia="Calibri" w:cs="Calibri"/>
          <w:color w:val="000000" w:themeColor="text1"/>
        </w:rPr>
      </w:pPr>
      <w:r w:rsidRPr="00346D92">
        <w:rPr>
          <w:rFonts w:eastAsia="Calibri" w:cs="Calibri"/>
          <w:color w:val="000000" w:themeColor="text1"/>
        </w:rPr>
        <w:t>De flesta främmande kroppar behöver inte åtgärdas akut</w:t>
      </w:r>
      <w:r w:rsidR="00433653">
        <w:rPr>
          <w:rFonts w:eastAsia="Calibri" w:cs="Calibri"/>
          <w:color w:val="000000" w:themeColor="text1"/>
        </w:rPr>
        <w:t>.</w:t>
      </w:r>
    </w:p>
    <w:p w14:paraId="48E0C458" w14:textId="49D4E8CC" w:rsidR="00604EED" w:rsidRDefault="00433653" w:rsidP="006C3168">
      <w:pPr>
        <w:spacing w:line="276" w:lineRule="auto"/>
        <w:ind w:right="140"/>
        <w:rPr>
          <w:rFonts w:eastAsia="Calibri" w:cs="Calibri"/>
          <w:color w:val="000000" w:themeColor="text1"/>
        </w:rPr>
      </w:pPr>
      <w:r>
        <w:rPr>
          <w:rFonts w:eastAsia="Calibri" w:cs="Calibri"/>
          <w:color w:val="000000" w:themeColor="text1"/>
        </w:rPr>
        <w:t xml:space="preserve">Akut </w:t>
      </w:r>
      <w:r w:rsidR="00EF10FF">
        <w:rPr>
          <w:rFonts w:eastAsia="Calibri" w:cs="Calibri"/>
          <w:color w:val="000000" w:themeColor="text1"/>
        </w:rPr>
        <w:t>åtgärd</w:t>
      </w:r>
      <w:r w:rsidR="002C04B3" w:rsidRPr="00346D92">
        <w:rPr>
          <w:rFonts w:eastAsia="Calibri" w:cs="Calibri"/>
          <w:color w:val="000000" w:themeColor="text1"/>
        </w:rPr>
        <w:t xml:space="preserve"> </w:t>
      </w:r>
      <w:r w:rsidR="00EF10FF">
        <w:rPr>
          <w:rFonts w:eastAsia="Calibri" w:cs="Calibri"/>
          <w:color w:val="000000" w:themeColor="text1"/>
        </w:rPr>
        <w:t>vid</w:t>
      </w:r>
    </w:p>
    <w:p w14:paraId="706187AD" w14:textId="07F3A50B" w:rsidR="00604EED" w:rsidRDefault="002C04B3" w:rsidP="006C3168">
      <w:pPr>
        <w:pStyle w:val="Liststycke"/>
        <w:numPr>
          <w:ilvl w:val="0"/>
          <w:numId w:val="38"/>
        </w:numPr>
        <w:spacing w:line="276" w:lineRule="auto"/>
        <w:ind w:right="140"/>
        <w:rPr>
          <w:rFonts w:eastAsia="Calibri" w:cs="Calibri"/>
          <w:color w:val="000000" w:themeColor="text1"/>
        </w:rPr>
      </w:pPr>
      <w:r w:rsidRPr="009B087C">
        <w:rPr>
          <w:rFonts w:eastAsia="Calibri" w:cs="Calibri"/>
          <w:color w:val="000000" w:themeColor="text1"/>
        </w:rPr>
        <w:t>besvärande symtom</w:t>
      </w:r>
    </w:p>
    <w:p w14:paraId="4E3AC919" w14:textId="3316DC33" w:rsidR="00604EED" w:rsidRDefault="002C04B3" w:rsidP="006C3168">
      <w:pPr>
        <w:pStyle w:val="Liststycke"/>
        <w:numPr>
          <w:ilvl w:val="0"/>
          <w:numId w:val="38"/>
        </w:numPr>
        <w:spacing w:line="276" w:lineRule="auto"/>
        <w:ind w:right="140"/>
        <w:rPr>
          <w:rFonts w:eastAsia="Calibri" w:cs="Calibri"/>
          <w:color w:val="000000" w:themeColor="text1"/>
        </w:rPr>
      </w:pPr>
      <w:r w:rsidRPr="5DEB58BB">
        <w:rPr>
          <w:rFonts w:eastAsia="Calibri" w:cs="Calibri"/>
          <w:color w:val="000000" w:themeColor="text2"/>
        </w:rPr>
        <w:t>knappcellsbatterier och frätande föremål</w:t>
      </w:r>
    </w:p>
    <w:p w14:paraId="400D1D06" w14:textId="0DB75B6B" w:rsidR="002C04B3" w:rsidRPr="009B087C" w:rsidRDefault="002C04B3" w:rsidP="006C3168">
      <w:pPr>
        <w:spacing w:line="276" w:lineRule="auto"/>
        <w:ind w:right="140"/>
        <w:rPr>
          <w:rFonts w:eastAsia="Calibri" w:cs="Calibri"/>
          <w:color w:val="000000" w:themeColor="text1"/>
        </w:rPr>
      </w:pPr>
      <w:r w:rsidRPr="009B087C">
        <w:rPr>
          <w:rFonts w:eastAsia="Calibri" w:cs="Calibri"/>
          <w:color w:val="000000" w:themeColor="text1"/>
        </w:rPr>
        <w:t>Man kan överväga att hålla barnet fastande vid misstanke om narkosbehov.</w:t>
      </w:r>
    </w:p>
    <w:p w14:paraId="521F3E9A" w14:textId="4568CBE5" w:rsidR="002C04B3" w:rsidRPr="00346D92" w:rsidRDefault="00604EED" w:rsidP="006C3168">
      <w:pPr>
        <w:pStyle w:val="MellanrubrikVGR"/>
        <w:spacing w:line="276" w:lineRule="auto"/>
        <w:ind w:right="140"/>
        <w:rPr>
          <w:rFonts w:eastAsia="Calibri"/>
        </w:rPr>
      </w:pPr>
      <w:r>
        <w:rPr>
          <w:rFonts w:eastAsia="Calibri"/>
        </w:rPr>
        <w:t>Remissinnehåll</w:t>
      </w:r>
    </w:p>
    <w:p w14:paraId="14CE1E12" w14:textId="77777777" w:rsidR="00604EED" w:rsidRPr="009B087C" w:rsidRDefault="002C04B3" w:rsidP="006C3168">
      <w:pPr>
        <w:pStyle w:val="Liststycke"/>
        <w:numPr>
          <w:ilvl w:val="0"/>
          <w:numId w:val="39"/>
        </w:numPr>
        <w:spacing w:line="276" w:lineRule="auto"/>
        <w:ind w:right="140"/>
        <w:rPr>
          <w:rFonts w:eastAsia="Calibri" w:cs="Calibri"/>
          <w:color w:val="000000" w:themeColor="text1"/>
        </w:rPr>
      </w:pPr>
      <w:r w:rsidRPr="009B087C">
        <w:rPr>
          <w:rFonts w:eastAsia="Calibri" w:cs="Calibri"/>
          <w:color w:val="000000" w:themeColor="text1"/>
        </w:rPr>
        <w:t>Statusfynd</w:t>
      </w:r>
    </w:p>
    <w:p w14:paraId="23530EA1" w14:textId="077C3F00" w:rsidR="00604EED" w:rsidRPr="009B087C" w:rsidRDefault="002C04B3" w:rsidP="006C3168">
      <w:pPr>
        <w:pStyle w:val="Liststycke"/>
        <w:numPr>
          <w:ilvl w:val="0"/>
          <w:numId w:val="39"/>
        </w:numPr>
        <w:spacing w:line="276" w:lineRule="auto"/>
        <w:ind w:right="140"/>
        <w:rPr>
          <w:rFonts w:eastAsia="Calibri" w:cs="Calibri"/>
          <w:color w:val="000000" w:themeColor="text1"/>
        </w:rPr>
      </w:pPr>
      <w:r w:rsidRPr="009B087C">
        <w:rPr>
          <w:rFonts w:eastAsia="Calibri" w:cs="Calibri"/>
          <w:color w:val="000000" w:themeColor="text1"/>
        </w:rPr>
        <w:t>Duration</w:t>
      </w:r>
    </w:p>
    <w:p w14:paraId="13B18878" w14:textId="448992A8" w:rsidR="002C04B3" w:rsidRPr="009B087C" w:rsidRDefault="002C04B3" w:rsidP="006C3168">
      <w:pPr>
        <w:pStyle w:val="Liststycke"/>
        <w:numPr>
          <w:ilvl w:val="0"/>
          <w:numId w:val="39"/>
        </w:numPr>
        <w:spacing w:line="276" w:lineRule="auto"/>
        <w:ind w:right="140"/>
        <w:rPr>
          <w:rFonts w:eastAsia="Calibri" w:cs="Calibri"/>
          <w:color w:val="000000" w:themeColor="text1"/>
        </w:rPr>
      </w:pPr>
      <w:r w:rsidRPr="009B087C">
        <w:rPr>
          <w:rFonts w:eastAsia="Calibri" w:cs="Calibri"/>
          <w:color w:val="000000" w:themeColor="text1"/>
        </w:rPr>
        <w:t>Besvär från området.</w:t>
      </w:r>
    </w:p>
    <w:p w14:paraId="348E4485" w14:textId="77777777" w:rsidR="00346D92" w:rsidRPr="00346D92" w:rsidRDefault="00346D92" w:rsidP="006C3168">
      <w:pPr>
        <w:pStyle w:val="Rubrik2"/>
        <w:spacing w:line="276" w:lineRule="auto"/>
        <w:ind w:right="140"/>
      </w:pPr>
      <w:bookmarkStart w:id="16" w:name="_Toc213072208"/>
      <w:r w:rsidRPr="00346D92">
        <w:t>Heshet</w:t>
      </w:r>
      <w:bookmarkEnd w:id="16"/>
    </w:p>
    <w:p w14:paraId="324C9274" w14:textId="640CB707" w:rsidR="00F022AC" w:rsidRDefault="00346D92" w:rsidP="006C3168">
      <w:pPr>
        <w:spacing w:after="0" w:line="276" w:lineRule="auto"/>
        <w:ind w:right="140"/>
        <w:rPr>
          <w:rFonts w:eastAsia="Calibri" w:cs="Calibri"/>
          <w:color w:val="000000" w:themeColor="text1"/>
        </w:rPr>
      </w:pPr>
      <w:r w:rsidRPr="00346D92">
        <w:rPr>
          <w:rFonts w:eastAsia="Calibri" w:cs="Calibri"/>
          <w:color w:val="000000" w:themeColor="text1"/>
        </w:rPr>
        <w:t>Heshet (</w:t>
      </w:r>
      <w:proofErr w:type="spellStart"/>
      <w:r w:rsidRPr="00346D92">
        <w:rPr>
          <w:rFonts w:eastAsia="Calibri" w:cs="Calibri"/>
          <w:color w:val="000000" w:themeColor="text1"/>
        </w:rPr>
        <w:t>dysfoni</w:t>
      </w:r>
      <w:proofErr w:type="spellEnd"/>
      <w:r w:rsidRPr="00346D92">
        <w:rPr>
          <w:rFonts w:eastAsia="Calibri" w:cs="Calibri"/>
          <w:color w:val="000000" w:themeColor="text1"/>
        </w:rPr>
        <w:t>) innebär en förändring och störning av röstklangen. Det beror oftast på ett sjukdomstillstånd i stämbanden. De vanligaste orsakerna är en övre luftvägsinflammation eller överansträngning av rösten och besvären går då oftast över av sig självt. Även reflux eller biverkan av inhalationsläkemedel vid astma/KOL kan orsaka heshet. Heshet kan även orsakas av synliga förändringar på stämbanden (så som t</w:t>
      </w:r>
      <w:r w:rsidR="00E50CAD">
        <w:rPr>
          <w:rFonts w:eastAsia="Calibri" w:cs="Calibri"/>
          <w:color w:val="000000" w:themeColor="text1"/>
        </w:rPr>
        <w:t xml:space="preserve">ill exempel </w:t>
      </w:r>
      <w:r w:rsidRPr="00346D92">
        <w:rPr>
          <w:rFonts w:eastAsia="Calibri" w:cs="Calibri"/>
          <w:color w:val="000000" w:themeColor="text1"/>
        </w:rPr>
        <w:t>en tumör, cysta eller polyp). Vidare kan heshet vara ett delsymtom vid andra sjukdomar, exempelvis neurologiska.</w:t>
      </w:r>
    </w:p>
    <w:p w14:paraId="2C28EFC4" w14:textId="57184DD6" w:rsidR="00346D92" w:rsidRPr="009B087C" w:rsidRDefault="00346D92" w:rsidP="006C3168">
      <w:pPr>
        <w:pStyle w:val="MellanrubrikVGR"/>
        <w:spacing w:line="276" w:lineRule="auto"/>
        <w:ind w:right="140"/>
        <w:rPr>
          <w:rFonts w:ascii="Georgia" w:eastAsia="Calibri" w:hAnsi="Georgia" w:cs="Calibri"/>
          <w:b w:val="0"/>
          <w:color w:val="000000" w:themeColor="text1"/>
          <w:szCs w:val="24"/>
        </w:rPr>
      </w:pPr>
      <w:r w:rsidRPr="75D23043">
        <w:rPr>
          <w:rFonts w:eastAsia="Aptos"/>
        </w:rPr>
        <w:t>Handläggning inom primärvården</w:t>
      </w:r>
      <w:r>
        <w:br/>
      </w:r>
      <w:r w:rsidRPr="00346D92">
        <w:rPr>
          <w:rFonts w:ascii="Georgia" w:eastAsia="Calibri" w:hAnsi="Georgia" w:cs="Calibri"/>
          <w:b w:val="0"/>
          <w:color w:val="000000" w:themeColor="text1"/>
          <w:szCs w:val="24"/>
        </w:rPr>
        <w:t>Röstvila 1–2 dagar kan vara av värde vid heshet i samband med ÖLI eller överansträngning av rösten. Rekommendera ej röstvila i långa perioder.</w:t>
      </w:r>
    </w:p>
    <w:p w14:paraId="31935510" w14:textId="17110692" w:rsidR="00346D92" w:rsidRPr="00346D92" w:rsidRDefault="776978E7" w:rsidP="006C3168">
      <w:pPr>
        <w:spacing w:after="0" w:line="276" w:lineRule="auto"/>
        <w:ind w:right="140"/>
        <w:rPr>
          <w:rFonts w:eastAsia="Calibri" w:cs="Calibri"/>
          <w:color w:val="000000" w:themeColor="text2"/>
        </w:rPr>
      </w:pPr>
      <w:r w:rsidRPr="0F10EAE4">
        <w:rPr>
          <w:rFonts w:eastAsia="Calibri" w:cs="Calibri"/>
          <w:color w:val="000000" w:themeColor="text2"/>
        </w:rPr>
        <w:t>Harkling gör ofta besvären sämre och bör undvikas.</w:t>
      </w:r>
    </w:p>
    <w:p w14:paraId="39830CA4" w14:textId="762C0805" w:rsidR="00346D92" w:rsidRPr="00346D92" w:rsidRDefault="009B087C" w:rsidP="006C3168">
      <w:pPr>
        <w:spacing w:after="0" w:line="276" w:lineRule="auto"/>
        <w:ind w:right="140"/>
        <w:rPr>
          <w:rFonts w:eastAsia="Calibri" w:cs="Calibri"/>
          <w:color w:val="000000" w:themeColor="text1"/>
        </w:rPr>
      </w:pPr>
      <w:r>
        <w:rPr>
          <w:rFonts w:eastAsia="Calibri" w:cs="Calibri"/>
        </w:rPr>
        <w:t>Information om r</w:t>
      </w:r>
      <w:r w:rsidR="11ED8630" w:rsidRPr="009B087C">
        <w:rPr>
          <w:rFonts w:eastAsia="Calibri" w:cs="Calibri"/>
        </w:rPr>
        <w:t>öst</w:t>
      </w:r>
      <w:r w:rsidR="1997BB50" w:rsidRPr="009B087C">
        <w:rPr>
          <w:rFonts w:eastAsia="Calibri" w:cs="Calibri"/>
        </w:rPr>
        <w:t>terapi</w:t>
      </w:r>
      <w:r w:rsidR="11ED8630" w:rsidRPr="009B087C">
        <w:rPr>
          <w:rFonts w:eastAsia="Calibri" w:cs="Calibri"/>
        </w:rPr>
        <w:t xml:space="preserve"> finns på 1177</w:t>
      </w:r>
      <w:r w:rsidR="110E8EA2" w:rsidRPr="009B087C">
        <w:rPr>
          <w:rFonts w:eastAsia="Calibri" w:cs="Calibri"/>
        </w:rPr>
        <w:t>.</w:t>
      </w:r>
    </w:p>
    <w:p w14:paraId="568B9968" w14:textId="77777777" w:rsidR="00F022AC" w:rsidRDefault="00F022AC" w:rsidP="006C3168">
      <w:pPr>
        <w:spacing w:after="0" w:line="276" w:lineRule="auto"/>
        <w:ind w:right="140"/>
        <w:rPr>
          <w:rFonts w:eastAsia="Calibri" w:cs="Calibri"/>
          <w:color w:val="000000" w:themeColor="text1"/>
        </w:rPr>
      </w:pPr>
    </w:p>
    <w:p w14:paraId="63056FA2" w14:textId="396D8769" w:rsidR="00346D92" w:rsidRPr="00346D92" w:rsidRDefault="00346D92" w:rsidP="006C3168">
      <w:pPr>
        <w:spacing w:after="0" w:line="276" w:lineRule="auto"/>
        <w:ind w:right="140"/>
        <w:rPr>
          <w:rFonts w:eastAsia="Calibri" w:cs="Calibri"/>
          <w:color w:val="000000" w:themeColor="text1"/>
        </w:rPr>
      </w:pPr>
      <w:r w:rsidRPr="00346D92">
        <w:rPr>
          <w:rFonts w:eastAsia="Calibri" w:cs="Calibri"/>
          <w:color w:val="000000" w:themeColor="text1"/>
        </w:rPr>
        <w:t xml:space="preserve">Vid misstanke om reflux som orsak bör </w:t>
      </w:r>
      <w:r w:rsidR="00A32A4E">
        <w:rPr>
          <w:rFonts w:eastAsia="Calibri" w:cs="Calibri"/>
          <w:color w:val="000000" w:themeColor="text1"/>
        </w:rPr>
        <w:t xml:space="preserve">läkemedel </w:t>
      </w:r>
      <w:r w:rsidR="003756D7">
        <w:rPr>
          <w:rFonts w:eastAsia="Calibri" w:cs="Calibri"/>
          <w:color w:val="000000" w:themeColor="text1"/>
        </w:rPr>
        <w:t xml:space="preserve">vid </w:t>
      </w:r>
      <w:r w:rsidRPr="00346D92">
        <w:rPr>
          <w:rFonts w:eastAsia="Calibri" w:cs="Calibri"/>
          <w:color w:val="000000" w:themeColor="text1"/>
        </w:rPr>
        <w:t>reflux provas och utvärderas.</w:t>
      </w:r>
    </w:p>
    <w:p w14:paraId="62989183" w14:textId="2888361F" w:rsidR="00346D92" w:rsidRDefault="776978E7" w:rsidP="006C3168">
      <w:pPr>
        <w:pStyle w:val="MellanrubrikVGR"/>
        <w:spacing w:line="276" w:lineRule="auto"/>
        <w:ind w:left="993" w:right="140"/>
        <w:rPr>
          <w:rFonts w:eastAsia="Aptos"/>
        </w:rPr>
      </w:pPr>
      <w:r w:rsidRPr="0F10EAE4">
        <w:rPr>
          <w:rFonts w:eastAsia="Aptos"/>
        </w:rPr>
        <w:t>Remiss till ÖNH</w:t>
      </w:r>
      <w:r w:rsidR="2029038D" w:rsidRPr="0F10EAE4">
        <w:rPr>
          <w:rFonts w:eastAsia="Aptos"/>
        </w:rPr>
        <w:t xml:space="preserve"> </w:t>
      </w:r>
    </w:p>
    <w:p w14:paraId="211DB24C" w14:textId="506E39EE" w:rsidR="00301EDF" w:rsidRDefault="00C94323" w:rsidP="006C3168">
      <w:pPr>
        <w:spacing w:after="0" w:line="276" w:lineRule="auto"/>
        <w:ind w:right="140"/>
        <w:rPr>
          <w:rFonts w:eastAsia="Calibri" w:cs="Calibri"/>
          <w:color w:val="000000" w:themeColor="text1"/>
        </w:rPr>
      </w:pPr>
      <w:r>
        <w:rPr>
          <w:rFonts w:eastAsia="Calibri" w:cs="Calibri"/>
          <w:color w:val="000000" w:themeColor="text1"/>
        </w:rPr>
        <w:t>Remiss till ÖNH</w:t>
      </w:r>
      <w:r w:rsidR="00646F46">
        <w:rPr>
          <w:rFonts w:eastAsia="Calibri" w:cs="Calibri"/>
          <w:color w:val="000000" w:themeColor="text1"/>
        </w:rPr>
        <w:t xml:space="preserve"> vid kvarstående påtagliga besvär. </w:t>
      </w:r>
    </w:p>
    <w:p w14:paraId="7A7B5F13" w14:textId="10C80EE6" w:rsidR="00AE497B" w:rsidRPr="00301EDF" w:rsidRDefault="00FE7CC9" w:rsidP="006C3168">
      <w:pPr>
        <w:pStyle w:val="MellanrubrikVGR"/>
        <w:spacing w:line="276" w:lineRule="auto"/>
        <w:rPr>
          <w:rFonts w:eastAsia="Calibri"/>
        </w:rPr>
      </w:pPr>
      <w:r>
        <w:rPr>
          <w:rFonts w:eastAsia="Calibri"/>
        </w:rPr>
        <w:t>Remissinnehåll</w:t>
      </w:r>
    </w:p>
    <w:p w14:paraId="7C6D828A" w14:textId="5EFAF99D" w:rsidR="00AE497B" w:rsidRPr="009B087C" w:rsidRDefault="00AE497B" w:rsidP="006C3168">
      <w:pPr>
        <w:pStyle w:val="Liststycke"/>
        <w:numPr>
          <w:ilvl w:val="0"/>
          <w:numId w:val="40"/>
        </w:numPr>
        <w:spacing w:after="0" w:line="276" w:lineRule="auto"/>
        <w:ind w:right="140"/>
        <w:rPr>
          <w:rFonts w:eastAsia="Calibri" w:cs="Calibri"/>
          <w:color w:val="000000" w:themeColor="text1"/>
        </w:rPr>
      </w:pPr>
      <w:r w:rsidRPr="009B087C">
        <w:rPr>
          <w:rFonts w:eastAsia="Calibri" w:cs="Calibri"/>
          <w:color w:val="000000" w:themeColor="text1"/>
        </w:rPr>
        <w:t>D</w:t>
      </w:r>
      <w:r w:rsidR="00346D92" w:rsidRPr="009B087C">
        <w:rPr>
          <w:rFonts w:eastAsia="Calibri" w:cs="Calibri"/>
          <w:color w:val="000000" w:themeColor="text1"/>
        </w:rPr>
        <w:t>uration och uppkomst av besvären</w:t>
      </w:r>
      <w:r w:rsidR="00935C29" w:rsidRPr="009B087C">
        <w:rPr>
          <w:rFonts w:eastAsia="Calibri" w:cs="Calibri"/>
          <w:color w:val="000000" w:themeColor="text1"/>
        </w:rPr>
        <w:t xml:space="preserve">, samtidig smärta eller </w:t>
      </w:r>
      <w:proofErr w:type="spellStart"/>
      <w:r w:rsidR="00935C29" w:rsidRPr="009B087C">
        <w:rPr>
          <w:rFonts w:eastAsia="Calibri" w:cs="Calibri"/>
          <w:color w:val="000000" w:themeColor="text1"/>
        </w:rPr>
        <w:t>dysfagi</w:t>
      </w:r>
      <w:proofErr w:type="spellEnd"/>
    </w:p>
    <w:p w14:paraId="307A064D" w14:textId="4B357603" w:rsidR="00D61155" w:rsidRPr="009B087C" w:rsidRDefault="00375FAD" w:rsidP="006C3168">
      <w:pPr>
        <w:pStyle w:val="Liststycke"/>
        <w:numPr>
          <w:ilvl w:val="0"/>
          <w:numId w:val="40"/>
        </w:numPr>
        <w:spacing w:after="0" w:line="276" w:lineRule="auto"/>
        <w:ind w:right="140"/>
        <w:rPr>
          <w:rFonts w:eastAsia="Calibri" w:cs="Calibri"/>
          <w:color w:val="000000" w:themeColor="text1"/>
        </w:rPr>
      </w:pPr>
      <w:r w:rsidRPr="009B087C">
        <w:rPr>
          <w:rFonts w:eastAsia="Calibri" w:cs="Calibri"/>
          <w:color w:val="000000" w:themeColor="text1"/>
        </w:rPr>
        <w:t>Ö</w:t>
      </w:r>
      <w:r w:rsidR="00346D92" w:rsidRPr="009B087C">
        <w:rPr>
          <w:rFonts w:eastAsia="Calibri" w:cs="Calibri"/>
          <w:color w:val="000000" w:themeColor="text1"/>
        </w:rPr>
        <w:t>vrig sjukdomshistoria</w:t>
      </w:r>
    </w:p>
    <w:p w14:paraId="7D2DDC1A" w14:textId="772B40B7" w:rsidR="0061783E" w:rsidRDefault="00301EDF" w:rsidP="006C3168">
      <w:pPr>
        <w:pStyle w:val="Liststycke"/>
        <w:numPr>
          <w:ilvl w:val="0"/>
          <w:numId w:val="40"/>
        </w:numPr>
        <w:spacing w:after="0" w:line="276" w:lineRule="auto"/>
        <w:ind w:right="140"/>
        <w:rPr>
          <w:rFonts w:eastAsia="Calibri" w:cs="Calibri"/>
          <w:color w:val="000000" w:themeColor="text1"/>
        </w:rPr>
      </w:pPr>
      <w:r>
        <w:rPr>
          <w:rFonts w:eastAsia="Calibri" w:cs="Calibri"/>
          <w:color w:val="000000" w:themeColor="text1"/>
        </w:rPr>
        <w:t>R</w:t>
      </w:r>
      <w:r w:rsidR="00346D92" w:rsidRPr="009B087C">
        <w:rPr>
          <w:rFonts w:eastAsia="Calibri" w:cs="Calibri"/>
          <w:color w:val="000000" w:themeColor="text1"/>
        </w:rPr>
        <w:t>ökning, alkohol, reflux</w:t>
      </w:r>
    </w:p>
    <w:p w14:paraId="4564F3C4" w14:textId="38DCBE45" w:rsidR="00375FAD" w:rsidRPr="009B087C" w:rsidRDefault="00301EDF" w:rsidP="006C3168">
      <w:pPr>
        <w:pStyle w:val="Liststycke"/>
        <w:numPr>
          <w:ilvl w:val="0"/>
          <w:numId w:val="40"/>
        </w:numPr>
        <w:spacing w:after="0" w:line="276" w:lineRule="auto"/>
        <w:ind w:right="140"/>
        <w:rPr>
          <w:rFonts w:eastAsia="Calibri" w:cs="Calibri"/>
          <w:color w:val="000000" w:themeColor="text1"/>
        </w:rPr>
      </w:pPr>
      <w:r>
        <w:rPr>
          <w:rFonts w:eastAsia="Calibri" w:cs="Calibri"/>
          <w:color w:val="000000" w:themeColor="text1"/>
        </w:rPr>
        <w:lastRenderedPageBreak/>
        <w:t>A</w:t>
      </w:r>
      <w:r w:rsidR="00346D92" w:rsidRPr="009B087C">
        <w:rPr>
          <w:rFonts w:eastAsia="Calibri" w:cs="Calibri"/>
          <w:color w:val="000000" w:themeColor="text1"/>
        </w:rPr>
        <w:t>stma/KOL-behandling</w:t>
      </w:r>
    </w:p>
    <w:p w14:paraId="522678DE" w14:textId="255DE30E" w:rsidR="00935C29" w:rsidRPr="009B087C" w:rsidRDefault="00301EDF" w:rsidP="006C3168">
      <w:pPr>
        <w:pStyle w:val="Liststycke"/>
        <w:numPr>
          <w:ilvl w:val="0"/>
          <w:numId w:val="40"/>
        </w:numPr>
        <w:spacing w:after="0" w:line="276" w:lineRule="auto"/>
        <w:ind w:right="140"/>
        <w:rPr>
          <w:rFonts w:eastAsia="Calibri" w:cs="Calibri"/>
          <w:color w:val="000000" w:themeColor="text1"/>
        </w:rPr>
      </w:pPr>
      <w:r>
        <w:rPr>
          <w:rFonts w:eastAsia="Calibri" w:cs="Calibri"/>
          <w:color w:val="000000" w:themeColor="text1"/>
        </w:rPr>
        <w:t>Y</w:t>
      </w:r>
      <w:r w:rsidR="00346D92" w:rsidRPr="009B087C">
        <w:rPr>
          <w:rFonts w:eastAsia="Calibri" w:cs="Calibri"/>
          <w:color w:val="000000" w:themeColor="text1"/>
        </w:rPr>
        <w:t>rke</w:t>
      </w:r>
    </w:p>
    <w:p w14:paraId="12132B81" w14:textId="66C296F7" w:rsidR="00346D92" w:rsidRDefault="00346D92" w:rsidP="006C3168">
      <w:pPr>
        <w:spacing w:after="0" w:line="276" w:lineRule="auto"/>
        <w:ind w:right="140"/>
        <w:rPr>
          <w:rFonts w:eastAsia="Calibri" w:cs="Calibri"/>
          <w:color w:val="000000" w:themeColor="text1"/>
        </w:rPr>
      </w:pPr>
      <w:r w:rsidRPr="00346D92">
        <w:rPr>
          <w:rFonts w:eastAsia="Calibri" w:cs="Calibri"/>
          <w:color w:val="000000" w:themeColor="text1"/>
        </w:rPr>
        <w:t xml:space="preserve">Ange gärna om hesheten är objektiv (patienten låter hes) eller subjektiv (patienten känner sig hes). </w:t>
      </w:r>
    </w:p>
    <w:p w14:paraId="35DA6E95" w14:textId="77777777" w:rsidR="00751A14" w:rsidRDefault="00751A14" w:rsidP="006C3168">
      <w:pPr>
        <w:pStyle w:val="MellanrubrikVGR"/>
        <w:spacing w:line="276" w:lineRule="auto"/>
        <w:rPr>
          <w:rFonts w:eastAsia="Calibri"/>
        </w:rPr>
      </w:pPr>
      <w:r>
        <w:rPr>
          <w:rFonts w:eastAsia="Calibri"/>
        </w:rPr>
        <w:t>Remiss enligt SVF</w:t>
      </w:r>
    </w:p>
    <w:p w14:paraId="7EE86E3F" w14:textId="229069BA" w:rsidR="00751A14" w:rsidRPr="00751A14" w:rsidRDefault="00751A14" w:rsidP="006C3168">
      <w:pPr>
        <w:spacing w:after="0" w:line="276" w:lineRule="auto"/>
        <w:ind w:right="140"/>
        <w:rPr>
          <w:rFonts w:ascii="Aptos" w:eastAsia="Aptos" w:hAnsi="Aptos" w:cs="Aptos"/>
          <w:color w:val="000000" w:themeColor="text1"/>
        </w:rPr>
      </w:pPr>
      <w:r w:rsidRPr="00346D92">
        <w:rPr>
          <w:rFonts w:eastAsia="Calibri" w:cs="Calibri"/>
          <w:color w:val="000000" w:themeColor="text1"/>
        </w:rPr>
        <w:t xml:space="preserve">Vid objektiv heshet </w:t>
      </w:r>
      <w:r>
        <w:rPr>
          <w:rFonts w:eastAsia="Calibri" w:cs="Calibri"/>
          <w:color w:val="000000" w:themeColor="text1"/>
        </w:rPr>
        <w:t>längre</w:t>
      </w:r>
      <w:r w:rsidRPr="00346D92">
        <w:rPr>
          <w:rFonts w:eastAsia="Calibri" w:cs="Calibri"/>
          <w:color w:val="000000" w:themeColor="text1"/>
        </w:rPr>
        <w:t xml:space="preserve"> än 3 v</w:t>
      </w:r>
      <w:r>
        <w:rPr>
          <w:rFonts w:eastAsia="Calibri" w:cs="Calibri"/>
          <w:color w:val="000000" w:themeColor="text1"/>
        </w:rPr>
        <w:t>eckor</w:t>
      </w:r>
      <w:r w:rsidRPr="00346D92">
        <w:rPr>
          <w:rFonts w:eastAsia="Calibri" w:cs="Calibri"/>
          <w:color w:val="000000" w:themeColor="text1"/>
        </w:rPr>
        <w:t xml:space="preserve"> utan uppenbar förklaring enligt SVF huvud-halscancer.</w:t>
      </w:r>
    </w:p>
    <w:p w14:paraId="24EB1810" w14:textId="542510B5" w:rsidR="00346D92" w:rsidRPr="00346D92" w:rsidRDefault="00346D92" w:rsidP="006C3168">
      <w:pPr>
        <w:pStyle w:val="Rubrik3"/>
      </w:pPr>
      <w:bookmarkStart w:id="17" w:name="_Toc213072209"/>
      <w:r w:rsidRPr="00346D92">
        <w:t>Hudförändringar i ÖNH-området</w:t>
      </w:r>
      <w:bookmarkEnd w:id="17"/>
      <w:r w:rsidRPr="00346D92">
        <w:t>  </w:t>
      </w:r>
    </w:p>
    <w:p w14:paraId="2563955B" w14:textId="4BA0086E" w:rsidR="00346D92" w:rsidRPr="00346D92" w:rsidRDefault="00346D92" w:rsidP="006C3168">
      <w:pPr>
        <w:spacing w:before="240" w:line="276" w:lineRule="auto"/>
        <w:ind w:right="140"/>
        <w:rPr>
          <w:rFonts w:eastAsia="Calibri" w:cs="Calibri"/>
          <w:color w:val="000000" w:themeColor="text1"/>
        </w:rPr>
      </w:pPr>
      <w:r w:rsidRPr="00346D92">
        <w:rPr>
          <w:rFonts w:eastAsia="Calibri" w:cs="Calibri"/>
          <w:color w:val="000000" w:themeColor="text1"/>
        </w:rPr>
        <w:t xml:space="preserve">Diagnostik av hudförändringar sker primärt via hudklinik och vid behov sänds patienten därifrån vidare till ÖNH-klinik för kirurgisk excision. Undantaget är cancermisstänkta förändringar på läppar, som direkt </w:t>
      </w:r>
      <w:r w:rsidR="00F0073A">
        <w:rPr>
          <w:rFonts w:eastAsia="Calibri" w:cs="Calibri"/>
          <w:color w:val="000000" w:themeColor="text1"/>
        </w:rPr>
        <w:t>ska</w:t>
      </w:r>
      <w:r w:rsidRPr="00346D92">
        <w:rPr>
          <w:rFonts w:eastAsia="Calibri" w:cs="Calibri"/>
          <w:color w:val="000000" w:themeColor="text1"/>
        </w:rPr>
        <w:t xml:space="preserve"> remitteras till ÖNH, eftersom maligna förändringar på läppar faller inom ramen för SVF huvud- och halscancer. Inga hudförändringar opereras på enbart kosmetisk indikation.  </w:t>
      </w:r>
    </w:p>
    <w:p w14:paraId="786580BF" w14:textId="010D2B7D" w:rsidR="00346D92" w:rsidRDefault="00346D92" w:rsidP="006C3168">
      <w:pPr>
        <w:pStyle w:val="MellanrubrikVGR"/>
        <w:spacing w:line="276" w:lineRule="auto"/>
        <w:ind w:right="140"/>
        <w:rPr>
          <w:rFonts w:eastAsia="Aptos"/>
        </w:rPr>
      </w:pPr>
      <w:r w:rsidRPr="0223E6EA">
        <w:rPr>
          <w:rFonts w:eastAsia="Aptos"/>
        </w:rPr>
        <w:t>Vid remiss till ÖNH</w:t>
      </w:r>
    </w:p>
    <w:p w14:paraId="322510D5" w14:textId="77777777" w:rsidR="008C0BB2" w:rsidRDefault="00346D92" w:rsidP="006C3168">
      <w:pPr>
        <w:spacing w:line="276" w:lineRule="auto"/>
        <w:rPr>
          <w:rFonts w:eastAsia="Calibri"/>
        </w:rPr>
      </w:pPr>
      <w:r w:rsidRPr="00346D92">
        <w:rPr>
          <w:rFonts w:eastAsia="Calibri"/>
        </w:rPr>
        <w:t xml:space="preserve">Alla cancermisstänkta förändringar på läpp ska remitteras direkt till ÖNH-klinik inom ramen för SVF huvud- och halscancer. </w:t>
      </w:r>
    </w:p>
    <w:p w14:paraId="0C9440B3" w14:textId="5568D7A1" w:rsidR="009648EB" w:rsidRDefault="009648EB" w:rsidP="006C3168">
      <w:pPr>
        <w:pStyle w:val="MellanrubrikVGR"/>
        <w:spacing w:line="276" w:lineRule="auto"/>
        <w:rPr>
          <w:rFonts w:eastAsia="Calibri"/>
        </w:rPr>
      </w:pPr>
      <w:r>
        <w:rPr>
          <w:rFonts w:eastAsia="Calibri"/>
        </w:rPr>
        <w:t>Remissinnehåll</w:t>
      </w:r>
    </w:p>
    <w:p w14:paraId="068FCBA7" w14:textId="5943C99C" w:rsidR="009648EB" w:rsidRDefault="00864DCC" w:rsidP="006C3168">
      <w:pPr>
        <w:pStyle w:val="Liststycke"/>
        <w:numPr>
          <w:ilvl w:val="0"/>
          <w:numId w:val="41"/>
        </w:numPr>
        <w:spacing w:line="276" w:lineRule="auto"/>
        <w:ind w:right="140"/>
        <w:rPr>
          <w:rFonts w:eastAsia="Calibri" w:cs="Calibri"/>
          <w:color w:val="000000" w:themeColor="text1"/>
        </w:rPr>
      </w:pPr>
      <w:r w:rsidRPr="008C0BB2">
        <w:rPr>
          <w:rFonts w:eastAsia="Calibri" w:cs="Calibri"/>
          <w:color w:val="000000" w:themeColor="text1"/>
        </w:rPr>
        <w:t>F</w:t>
      </w:r>
      <w:r w:rsidR="00346D92" w:rsidRPr="008C0BB2">
        <w:rPr>
          <w:rFonts w:eastAsia="Calibri" w:cs="Calibri"/>
          <w:color w:val="000000" w:themeColor="text1"/>
        </w:rPr>
        <w:t xml:space="preserve">örändringens lokalisation, utseende och storlek </w:t>
      </w:r>
      <w:r w:rsidR="00072C93" w:rsidRPr="008C0BB2">
        <w:rPr>
          <w:rFonts w:eastAsia="Calibri" w:cs="Calibri"/>
          <w:color w:val="000000" w:themeColor="text1"/>
        </w:rPr>
        <w:t>P</w:t>
      </w:r>
      <w:r w:rsidR="00346D92" w:rsidRPr="008C0BB2">
        <w:rPr>
          <w:rFonts w:eastAsia="Calibri" w:cs="Calibri"/>
          <w:color w:val="000000" w:themeColor="text1"/>
        </w:rPr>
        <w:t xml:space="preserve">alpationsfynd av halsens mjukdelar. </w:t>
      </w:r>
    </w:p>
    <w:p w14:paraId="398EE95F" w14:textId="188B3A00" w:rsidR="0073556C" w:rsidRPr="008C0BB2" w:rsidRDefault="0073556C" w:rsidP="006C3168">
      <w:pPr>
        <w:pStyle w:val="Liststycke"/>
        <w:numPr>
          <w:ilvl w:val="0"/>
          <w:numId w:val="41"/>
        </w:numPr>
        <w:spacing w:line="276" w:lineRule="auto"/>
        <w:ind w:right="140"/>
        <w:rPr>
          <w:rFonts w:eastAsia="Aptos" w:cs="Aptos"/>
          <w:color w:val="000000" w:themeColor="text1"/>
        </w:rPr>
      </w:pPr>
      <w:r w:rsidRPr="0073556C">
        <w:rPr>
          <w:rFonts w:eastAsia="Aptos" w:cs="Aptos"/>
          <w:color w:val="000000" w:themeColor="text1"/>
        </w:rPr>
        <w:t>Bifoga alltid foto</w:t>
      </w:r>
      <w:r w:rsidR="006C3168">
        <w:rPr>
          <w:rFonts w:eastAsia="Aptos" w:cs="Aptos"/>
          <w:color w:val="000000" w:themeColor="text1"/>
        </w:rPr>
        <w:t>.</w:t>
      </w:r>
    </w:p>
    <w:p w14:paraId="1ECB6D12" w14:textId="19AFC11A" w:rsidR="00346D92" w:rsidRPr="008C0BB2" w:rsidRDefault="00346D92" w:rsidP="006C3168">
      <w:pPr>
        <w:pStyle w:val="Liststycke"/>
        <w:numPr>
          <w:ilvl w:val="0"/>
          <w:numId w:val="41"/>
        </w:numPr>
        <w:spacing w:line="276" w:lineRule="auto"/>
        <w:ind w:right="140"/>
        <w:rPr>
          <w:rFonts w:eastAsia="Calibri" w:cs="Calibri"/>
          <w:color w:val="000000" w:themeColor="text1"/>
        </w:rPr>
      </w:pPr>
      <w:r w:rsidRPr="008C0BB2">
        <w:rPr>
          <w:rFonts w:eastAsia="Calibri" w:cs="Calibri"/>
          <w:color w:val="000000" w:themeColor="text1"/>
        </w:rPr>
        <w:t xml:space="preserve">Uppgift om blodförtunnande medicinering. </w:t>
      </w:r>
    </w:p>
    <w:p w14:paraId="7D240215" w14:textId="5F0FF5BB" w:rsidR="00346D92" w:rsidRPr="00346D92" w:rsidRDefault="00346D92" w:rsidP="006C3168">
      <w:pPr>
        <w:pStyle w:val="MellanrubrikVGR"/>
        <w:spacing w:line="276" w:lineRule="auto"/>
        <w:rPr>
          <w:rFonts w:eastAsia="Calibri"/>
        </w:rPr>
      </w:pPr>
      <w:r w:rsidRPr="00346D92">
        <w:rPr>
          <w:rFonts w:eastAsia="Calibri"/>
        </w:rPr>
        <w:t>Benigna hudförändringar</w:t>
      </w:r>
    </w:p>
    <w:p w14:paraId="6970E8D2" w14:textId="450DC580" w:rsidR="00346D92" w:rsidRPr="00346D92" w:rsidRDefault="00346D92" w:rsidP="006C3168">
      <w:pPr>
        <w:spacing w:line="276" w:lineRule="auto"/>
        <w:ind w:right="140"/>
        <w:rPr>
          <w:rFonts w:eastAsia="Calibri" w:cs="Calibri"/>
          <w:color w:val="000000" w:themeColor="text1"/>
        </w:rPr>
      </w:pPr>
      <w:r w:rsidRPr="00346D92">
        <w:rPr>
          <w:rFonts w:eastAsia="Calibri" w:cs="Calibri"/>
          <w:color w:val="000000" w:themeColor="text1"/>
        </w:rPr>
        <w:t>Som grundprincip opereras inte godartade förändringar inom ramen för offentlig sjukvård om inte särskild medicinsk indikation föreligger:</w:t>
      </w:r>
    </w:p>
    <w:p w14:paraId="2BA0B09C" w14:textId="3BAFA8AB" w:rsidR="00346D92" w:rsidRPr="00346D92" w:rsidRDefault="00346D92" w:rsidP="006C3168">
      <w:pPr>
        <w:spacing w:line="276" w:lineRule="auto"/>
        <w:ind w:right="140"/>
        <w:rPr>
          <w:rFonts w:eastAsia="Calibri" w:cs="Calibri"/>
          <w:color w:val="000000" w:themeColor="text1"/>
        </w:rPr>
      </w:pPr>
      <w:proofErr w:type="spellStart"/>
      <w:r w:rsidRPr="00346D92">
        <w:rPr>
          <w:rFonts w:eastAsia="Calibri" w:cs="Calibri"/>
          <w:color w:val="000000" w:themeColor="text1"/>
        </w:rPr>
        <w:t>Aterom</w:t>
      </w:r>
      <w:proofErr w:type="spellEnd"/>
      <w:r w:rsidRPr="00346D92">
        <w:rPr>
          <w:rFonts w:eastAsia="Calibri" w:cs="Calibri"/>
          <w:color w:val="000000" w:themeColor="text1"/>
        </w:rPr>
        <w:t>: återkommande infektioner/över c</w:t>
      </w:r>
      <w:r w:rsidR="00925EE3">
        <w:rPr>
          <w:rFonts w:eastAsia="Calibri" w:cs="Calibri"/>
          <w:color w:val="000000" w:themeColor="text1"/>
        </w:rPr>
        <w:t>irk</w:t>
      </w:r>
      <w:r w:rsidRPr="00346D92">
        <w:rPr>
          <w:rFonts w:eastAsia="Calibri" w:cs="Calibri"/>
          <w:color w:val="000000" w:themeColor="text1"/>
        </w:rPr>
        <w:t>a 2 cm med betydande funktionella besvär (ex skav av glasögon eller hjälm). </w:t>
      </w:r>
    </w:p>
    <w:p w14:paraId="4EA40EDD" w14:textId="1AF20314" w:rsidR="00346D92" w:rsidRPr="00346D92" w:rsidRDefault="00346D92" w:rsidP="006C3168">
      <w:pPr>
        <w:spacing w:line="276" w:lineRule="auto"/>
        <w:ind w:right="140"/>
        <w:rPr>
          <w:rFonts w:eastAsia="Calibri" w:cs="Calibri"/>
          <w:color w:val="000000" w:themeColor="text1"/>
        </w:rPr>
      </w:pPr>
      <w:proofErr w:type="spellStart"/>
      <w:r w:rsidRPr="00346D92">
        <w:rPr>
          <w:rFonts w:eastAsia="Calibri" w:cs="Calibri"/>
          <w:color w:val="000000" w:themeColor="text1"/>
        </w:rPr>
        <w:t>Lipom</w:t>
      </w:r>
      <w:proofErr w:type="spellEnd"/>
      <w:r w:rsidRPr="00346D92">
        <w:rPr>
          <w:rFonts w:eastAsia="Calibri" w:cs="Calibri"/>
          <w:color w:val="000000" w:themeColor="text1"/>
        </w:rPr>
        <w:t>: över 4 cm eller snabbväxande/betydande funktionella besvär. </w:t>
      </w:r>
    </w:p>
    <w:p w14:paraId="06DB04FD" w14:textId="77777777" w:rsidR="00346D92" w:rsidRPr="00346D92" w:rsidRDefault="00346D92" w:rsidP="006C3168">
      <w:pPr>
        <w:spacing w:line="276" w:lineRule="auto"/>
        <w:ind w:right="140"/>
        <w:rPr>
          <w:rFonts w:eastAsia="Calibri" w:cs="Calibri"/>
          <w:color w:val="000000" w:themeColor="text1"/>
        </w:rPr>
      </w:pPr>
      <w:r w:rsidRPr="00346D92">
        <w:rPr>
          <w:rFonts w:eastAsia="Calibri" w:cs="Calibri"/>
          <w:color w:val="000000" w:themeColor="text1"/>
        </w:rPr>
        <w:t>Keloid: stora med betydande funktionella besvär.  </w:t>
      </w:r>
    </w:p>
    <w:p w14:paraId="7142DCE7" w14:textId="199C8A26" w:rsidR="0073556C" w:rsidRPr="00E90911" w:rsidRDefault="00346D92" w:rsidP="006C3168">
      <w:pPr>
        <w:spacing w:line="276" w:lineRule="auto"/>
        <w:ind w:right="140"/>
        <w:rPr>
          <w:rFonts w:eastAsia="Calibri" w:cs="Calibri"/>
          <w:color w:val="000000" w:themeColor="text1"/>
        </w:rPr>
      </w:pPr>
      <w:r w:rsidRPr="00346D92">
        <w:rPr>
          <w:rFonts w:eastAsia="Calibri" w:cs="Calibri"/>
          <w:color w:val="000000" w:themeColor="text1"/>
        </w:rPr>
        <w:t>Slemhinneförändringar: betydande funktionella besvär. </w:t>
      </w:r>
    </w:p>
    <w:p w14:paraId="57E88E3C" w14:textId="77777777" w:rsidR="00346D92" w:rsidRPr="008C7970" w:rsidRDefault="00346D92" w:rsidP="006C3168">
      <w:pPr>
        <w:pStyle w:val="Rubrik2"/>
        <w:spacing w:line="276" w:lineRule="auto"/>
        <w:ind w:right="140"/>
        <w:rPr>
          <w:color w:val="auto"/>
        </w:rPr>
      </w:pPr>
      <w:bookmarkStart w:id="18" w:name="_Toc213072210"/>
      <w:r w:rsidRPr="008C7970">
        <w:rPr>
          <w:color w:val="auto"/>
        </w:rPr>
        <w:t>Hörselnedsättning hos barn</w:t>
      </w:r>
      <w:bookmarkEnd w:id="18"/>
      <w:r w:rsidRPr="008C7970">
        <w:rPr>
          <w:color w:val="auto"/>
        </w:rPr>
        <w:t xml:space="preserve"> </w:t>
      </w:r>
    </w:p>
    <w:p w14:paraId="0382A551" w14:textId="46FCDC0F" w:rsidR="00346D92" w:rsidRPr="00346D92" w:rsidRDefault="00346D92" w:rsidP="006C3168">
      <w:pPr>
        <w:spacing w:line="276" w:lineRule="auto"/>
        <w:ind w:right="140"/>
        <w:rPr>
          <w:rFonts w:eastAsia="Calibri" w:cs="Calibri"/>
          <w:color w:val="000000" w:themeColor="text1"/>
        </w:rPr>
      </w:pPr>
      <w:r w:rsidRPr="00346D92">
        <w:rPr>
          <w:rFonts w:eastAsia="Calibri" w:cs="Calibri"/>
          <w:color w:val="000000" w:themeColor="text1"/>
        </w:rPr>
        <w:t>Oftast beroende på sekretorisk mediaotit (SOM).</w:t>
      </w:r>
    </w:p>
    <w:p w14:paraId="56847E83" w14:textId="77777777" w:rsidR="00AC21A3" w:rsidRDefault="00346D92" w:rsidP="006C3168">
      <w:pPr>
        <w:spacing w:line="276" w:lineRule="auto"/>
        <w:ind w:right="140"/>
        <w:rPr>
          <w:rFonts w:eastAsia="Calibri" w:cs="Calibri"/>
          <w:color w:val="000000" w:themeColor="text1"/>
        </w:rPr>
      </w:pPr>
      <w:r w:rsidRPr="00346D92">
        <w:rPr>
          <w:rFonts w:eastAsia="Calibri" w:cs="Calibri"/>
          <w:color w:val="000000" w:themeColor="text1"/>
        </w:rPr>
        <w:t>Andra orsaker</w:t>
      </w:r>
    </w:p>
    <w:p w14:paraId="3E305156" w14:textId="0252DDDB" w:rsidR="00AC21A3" w:rsidRPr="00BD6D06" w:rsidRDefault="00346D92" w:rsidP="006C3168">
      <w:pPr>
        <w:pStyle w:val="Liststycke"/>
        <w:numPr>
          <w:ilvl w:val="0"/>
          <w:numId w:val="42"/>
        </w:numPr>
        <w:spacing w:line="276" w:lineRule="auto"/>
        <w:ind w:right="140"/>
        <w:rPr>
          <w:rFonts w:eastAsia="Calibri" w:cs="Calibri"/>
          <w:color w:val="000000" w:themeColor="text1"/>
        </w:rPr>
      </w:pPr>
      <w:r w:rsidRPr="00BD6D06">
        <w:rPr>
          <w:rFonts w:eastAsia="Calibri" w:cs="Calibri"/>
          <w:color w:val="000000" w:themeColor="text1"/>
        </w:rPr>
        <w:t>akut mediaotit</w:t>
      </w:r>
    </w:p>
    <w:p w14:paraId="3D0A8F14" w14:textId="4015C2A5" w:rsidR="00AC21A3" w:rsidRPr="00BD6D06" w:rsidRDefault="00346D92" w:rsidP="006C3168">
      <w:pPr>
        <w:pStyle w:val="Liststycke"/>
        <w:numPr>
          <w:ilvl w:val="0"/>
          <w:numId w:val="42"/>
        </w:numPr>
        <w:spacing w:line="276" w:lineRule="auto"/>
        <w:ind w:right="140"/>
        <w:rPr>
          <w:rFonts w:eastAsia="Calibri" w:cs="Calibri"/>
          <w:color w:val="000000" w:themeColor="text1"/>
        </w:rPr>
      </w:pPr>
      <w:r w:rsidRPr="00BD6D06">
        <w:rPr>
          <w:rFonts w:eastAsia="Calibri" w:cs="Calibri"/>
          <w:color w:val="000000" w:themeColor="text1"/>
        </w:rPr>
        <w:t>vaxpropp, främmande kropp</w:t>
      </w:r>
    </w:p>
    <w:p w14:paraId="460CC115" w14:textId="1DD9149B" w:rsidR="00346D92" w:rsidRPr="00BD6D06" w:rsidRDefault="00346D92" w:rsidP="006C3168">
      <w:pPr>
        <w:pStyle w:val="Liststycke"/>
        <w:numPr>
          <w:ilvl w:val="0"/>
          <w:numId w:val="42"/>
        </w:numPr>
        <w:spacing w:line="276" w:lineRule="auto"/>
        <w:ind w:right="140"/>
        <w:rPr>
          <w:rFonts w:eastAsia="Calibri" w:cs="Calibri"/>
          <w:color w:val="000000" w:themeColor="text1"/>
        </w:rPr>
      </w:pPr>
      <w:r w:rsidRPr="00BD6D06">
        <w:rPr>
          <w:rFonts w:eastAsia="Calibri" w:cs="Calibri"/>
          <w:color w:val="000000" w:themeColor="text1"/>
        </w:rPr>
        <w:lastRenderedPageBreak/>
        <w:t>medfödd hörselnedsättning, hörselnedsättning som ingår i ett syndrom samt trauma.</w:t>
      </w:r>
    </w:p>
    <w:p w14:paraId="7258265B" w14:textId="677631C7" w:rsidR="00346D92" w:rsidRDefault="00346D92" w:rsidP="006C3168">
      <w:pPr>
        <w:pStyle w:val="MellanrubrikVGR"/>
        <w:spacing w:line="276" w:lineRule="auto"/>
        <w:ind w:right="140"/>
        <w:rPr>
          <w:rFonts w:eastAsia="Aptos"/>
        </w:rPr>
      </w:pPr>
      <w:r w:rsidRPr="75D23043">
        <w:rPr>
          <w:rFonts w:eastAsia="Aptos"/>
        </w:rPr>
        <w:t xml:space="preserve">Handläggning inom primärvård </w:t>
      </w:r>
    </w:p>
    <w:p w14:paraId="3AC46832" w14:textId="77777777" w:rsidR="00346D92" w:rsidRPr="00346D92" w:rsidRDefault="00346D92" w:rsidP="006C3168">
      <w:pPr>
        <w:spacing w:line="276" w:lineRule="auto"/>
        <w:ind w:right="140"/>
        <w:rPr>
          <w:rFonts w:eastAsia="Calibri" w:cs="Calibri"/>
          <w:color w:val="000000" w:themeColor="text1"/>
        </w:rPr>
      </w:pPr>
      <w:r w:rsidRPr="00346D92">
        <w:rPr>
          <w:rFonts w:eastAsia="Calibri" w:cs="Calibri"/>
          <w:color w:val="000000" w:themeColor="text1"/>
        </w:rPr>
        <w:t xml:space="preserve">Status av hörselgång och trumhinna med </w:t>
      </w:r>
      <w:proofErr w:type="spellStart"/>
      <w:r w:rsidRPr="00346D92">
        <w:rPr>
          <w:rFonts w:eastAsia="Calibri" w:cs="Calibri"/>
          <w:color w:val="000000" w:themeColor="text1"/>
        </w:rPr>
        <w:t>otoskop</w:t>
      </w:r>
      <w:proofErr w:type="spellEnd"/>
      <w:r w:rsidRPr="00346D92">
        <w:rPr>
          <w:rFonts w:eastAsia="Calibri" w:cs="Calibri"/>
          <w:color w:val="000000" w:themeColor="text1"/>
        </w:rPr>
        <w:t xml:space="preserve"> eller helst </w:t>
      </w:r>
      <w:proofErr w:type="spellStart"/>
      <w:r w:rsidRPr="00346D92">
        <w:rPr>
          <w:rFonts w:eastAsia="Calibri" w:cs="Calibri"/>
          <w:color w:val="000000" w:themeColor="text1"/>
        </w:rPr>
        <w:t>otomikroskop</w:t>
      </w:r>
      <w:proofErr w:type="spellEnd"/>
      <w:r w:rsidRPr="00346D92">
        <w:rPr>
          <w:rFonts w:eastAsia="Calibri" w:cs="Calibri"/>
          <w:color w:val="000000" w:themeColor="text1"/>
        </w:rPr>
        <w:t xml:space="preserve">. För att kunna göra en korrekt bedömning av trumhinnerörlighet krävs det att man har tillgång till </w:t>
      </w:r>
      <w:proofErr w:type="spellStart"/>
      <w:r w:rsidRPr="00346D92">
        <w:rPr>
          <w:rFonts w:eastAsia="Calibri" w:cs="Calibri"/>
          <w:color w:val="000000" w:themeColor="text1"/>
        </w:rPr>
        <w:t>Siegles</w:t>
      </w:r>
      <w:proofErr w:type="spellEnd"/>
      <w:r w:rsidRPr="00346D92">
        <w:rPr>
          <w:rFonts w:eastAsia="Calibri" w:cs="Calibri"/>
          <w:color w:val="000000" w:themeColor="text1"/>
        </w:rPr>
        <w:t xml:space="preserve"> tratt eller </w:t>
      </w:r>
      <w:proofErr w:type="spellStart"/>
      <w:r w:rsidRPr="00346D92">
        <w:rPr>
          <w:rFonts w:eastAsia="Calibri" w:cs="Calibri"/>
          <w:color w:val="000000" w:themeColor="text1"/>
        </w:rPr>
        <w:t>tympanometer</w:t>
      </w:r>
      <w:proofErr w:type="spellEnd"/>
      <w:r w:rsidRPr="00346D92">
        <w:rPr>
          <w:rFonts w:eastAsia="Calibri" w:cs="Calibri"/>
          <w:color w:val="000000" w:themeColor="text1"/>
        </w:rPr>
        <w:t xml:space="preserve">. </w:t>
      </w:r>
      <w:proofErr w:type="spellStart"/>
      <w:r w:rsidRPr="00346D92">
        <w:rPr>
          <w:rFonts w:eastAsia="Calibri" w:cs="Calibri"/>
          <w:color w:val="000000" w:themeColor="text1"/>
        </w:rPr>
        <w:t>Rensugning</w:t>
      </w:r>
      <w:proofErr w:type="spellEnd"/>
      <w:r w:rsidRPr="00346D92">
        <w:rPr>
          <w:rFonts w:eastAsia="Calibri" w:cs="Calibri"/>
          <w:color w:val="000000" w:themeColor="text1"/>
        </w:rPr>
        <w:t xml:space="preserve"> eller spolning vid vaxpropp. </w:t>
      </w:r>
      <w:proofErr w:type="spellStart"/>
      <w:r w:rsidRPr="00346D92">
        <w:rPr>
          <w:rFonts w:eastAsia="Calibri" w:cs="Calibri"/>
          <w:color w:val="000000" w:themeColor="text1"/>
        </w:rPr>
        <w:t>Screeningaudiometri</w:t>
      </w:r>
      <w:proofErr w:type="spellEnd"/>
      <w:r w:rsidRPr="00346D92">
        <w:rPr>
          <w:rFonts w:eastAsia="Calibri" w:cs="Calibri"/>
          <w:color w:val="000000" w:themeColor="text1"/>
        </w:rPr>
        <w:t xml:space="preserve"> om möjligt.</w:t>
      </w:r>
    </w:p>
    <w:p w14:paraId="1BDE18D0" w14:textId="2BF82E90" w:rsidR="00346D92" w:rsidRPr="00346D92" w:rsidRDefault="00346D92" w:rsidP="006C3168">
      <w:pPr>
        <w:pStyle w:val="MellanrubrikVGR"/>
        <w:spacing w:line="276" w:lineRule="auto"/>
        <w:ind w:right="140"/>
        <w:rPr>
          <w:rFonts w:eastAsia="Aptos"/>
        </w:rPr>
      </w:pPr>
      <w:r w:rsidRPr="00346D92">
        <w:rPr>
          <w:rFonts w:eastAsia="Aptos"/>
        </w:rPr>
        <w:t>Remiss till ÖNH/hörselvård</w:t>
      </w:r>
    </w:p>
    <w:p w14:paraId="326AA474" w14:textId="0F8C8D41" w:rsidR="00346D92" w:rsidRPr="00346D92" w:rsidRDefault="00346D92" w:rsidP="006C3168">
      <w:pPr>
        <w:spacing w:line="276" w:lineRule="auto"/>
        <w:ind w:right="140"/>
        <w:rPr>
          <w:rFonts w:eastAsia="Calibri" w:cs="Calibri"/>
          <w:color w:val="000000" w:themeColor="text1"/>
        </w:rPr>
      </w:pPr>
      <w:r w:rsidRPr="00346D92">
        <w:rPr>
          <w:rFonts w:eastAsia="Calibri" w:cs="Calibri"/>
          <w:color w:val="000000" w:themeColor="text1"/>
        </w:rPr>
        <w:t xml:space="preserve">Vid misstanke på hörselnedsättning på grund av SOM </w:t>
      </w:r>
      <w:proofErr w:type="spellStart"/>
      <w:r w:rsidRPr="00346D92">
        <w:rPr>
          <w:rFonts w:eastAsia="Calibri" w:cs="Calibri"/>
          <w:color w:val="000000" w:themeColor="text1"/>
        </w:rPr>
        <w:t>som</w:t>
      </w:r>
      <w:proofErr w:type="spellEnd"/>
      <w:r w:rsidRPr="00346D92">
        <w:rPr>
          <w:rFonts w:eastAsia="Calibri" w:cs="Calibri"/>
          <w:color w:val="000000" w:themeColor="text1"/>
        </w:rPr>
        <w:t xml:space="preserve"> förelegat längre tid än 3 månader.</w:t>
      </w:r>
      <w:r w:rsidRPr="00BD6D06">
        <w:rPr>
          <w:rFonts w:eastAsia="Calibri" w:cs="Calibri"/>
          <w:color w:val="FF0000"/>
        </w:rPr>
        <w:t xml:space="preserve"> </w:t>
      </w:r>
      <w:r w:rsidR="005F6C99" w:rsidRPr="000B40F2">
        <w:rPr>
          <w:rFonts w:eastAsia="Calibri" w:cs="Calibri"/>
        </w:rPr>
        <w:t>Hjälpmedel f</w:t>
      </w:r>
      <w:r w:rsidR="000B40F2">
        <w:rPr>
          <w:rFonts w:eastAsia="Calibri" w:cs="Calibri"/>
        </w:rPr>
        <w:t>ör</w:t>
      </w:r>
      <w:r w:rsidR="005F6C99" w:rsidRPr="000B40F2">
        <w:rPr>
          <w:rFonts w:eastAsia="Calibri" w:cs="Calibri"/>
        </w:rPr>
        <w:t xml:space="preserve"> att tryckutjämna</w:t>
      </w:r>
      <w:r w:rsidRPr="000B40F2">
        <w:rPr>
          <w:rFonts w:eastAsia="Calibri" w:cs="Calibri"/>
        </w:rPr>
        <w:t xml:space="preserve"> </w:t>
      </w:r>
      <w:r w:rsidRPr="00346D92">
        <w:rPr>
          <w:rFonts w:eastAsia="Calibri" w:cs="Calibri"/>
          <w:color w:val="000000" w:themeColor="text1"/>
        </w:rPr>
        <w:t xml:space="preserve">kan provas under tiden. </w:t>
      </w:r>
    </w:p>
    <w:p w14:paraId="4033B528" w14:textId="424C6D6D" w:rsidR="00346D92" w:rsidRPr="00346D92" w:rsidRDefault="00346D92" w:rsidP="006C3168">
      <w:pPr>
        <w:spacing w:line="276" w:lineRule="auto"/>
        <w:ind w:right="140"/>
        <w:rPr>
          <w:rFonts w:eastAsia="Calibri" w:cs="Calibri"/>
          <w:color w:val="000000" w:themeColor="text1"/>
        </w:rPr>
      </w:pPr>
      <w:r w:rsidRPr="00346D92">
        <w:rPr>
          <w:rFonts w:eastAsia="Calibri" w:cs="Calibri"/>
          <w:color w:val="000000" w:themeColor="text1"/>
        </w:rPr>
        <w:t xml:space="preserve">Vid annan misstänkt hörselnedsättning </w:t>
      </w:r>
      <w:r w:rsidR="00F0073A">
        <w:rPr>
          <w:rFonts w:eastAsia="Calibri" w:cs="Calibri"/>
          <w:color w:val="000000" w:themeColor="text1"/>
        </w:rPr>
        <w:t>ska</w:t>
      </w:r>
      <w:r w:rsidRPr="00346D92">
        <w:rPr>
          <w:rFonts w:eastAsia="Calibri" w:cs="Calibri"/>
          <w:color w:val="000000" w:themeColor="text1"/>
        </w:rPr>
        <w:t xml:space="preserve"> remiss skrivas direkt.</w:t>
      </w:r>
    </w:p>
    <w:p w14:paraId="1AB99028" w14:textId="1B46552D" w:rsidR="00346D92" w:rsidRDefault="003B67EF" w:rsidP="006C3168">
      <w:pPr>
        <w:pStyle w:val="MellanrubrikVGR"/>
        <w:spacing w:line="276" w:lineRule="auto"/>
        <w:ind w:right="140"/>
        <w:rPr>
          <w:rFonts w:eastAsia="Aptos"/>
        </w:rPr>
      </w:pPr>
      <w:r>
        <w:rPr>
          <w:rFonts w:eastAsia="Aptos"/>
        </w:rPr>
        <w:t>Remissinnehåll</w:t>
      </w:r>
    </w:p>
    <w:p w14:paraId="5BDC1317" w14:textId="24983F65" w:rsidR="00346D92" w:rsidRPr="00346D92" w:rsidRDefault="00346D92" w:rsidP="006C3168">
      <w:pPr>
        <w:spacing w:line="276" w:lineRule="auto"/>
        <w:ind w:right="140"/>
        <w:rPr>
          <w:rFonts w:eastAsia="Calibri" w:cs="Calibri"/>
          <w:color w:val="000000" w:themeColor="text1"/>
        </w:rPr>
      </w:pPr>
      <w:r w:rsidRPr="00346D92">
        <w:rPr>
          <w:rFonts w:eastAsia="Calibri" w:cs="Calibri"/>
          <w:color w:val="000000" w:themeColor="text1"/>
        </w:rPr>
        <w:t xml:space="preserve">Trumhinnestatus, </w:t>
      </w:r>
      <w:r w:rsidR="00A34306" w:rsidRPr="00346D92">
        <w:rPr>
          <w:rFonts w:eastAsia="Calibri" w:cs="Calibri"/>
          <w:color w:val="000000" w:themeColor="text1"/>
        </w:rPr>
        <w:t>talutveckling, eventuellt</w:t>
      </w:r>
      <w:r w:rsidRPr="00346D92">
        <w:rPr>
          <w:rFonts w:eastAsia="Calibri" w:cs="Calibri"/>
          <w:color w:val="000000" w:themeColor="text1"/>
        </w:rPr>
        <w:t xml:space="preserve"> </w:t>
      </w:r>
      <w:proofErr w:type="spellStart"/>
      <w:r w:rsidRPr="00346D92">
        <w:rPr>
          <w:rFonts w:eastAsia="Calibri" w:cs="Calibri"/>
          <w:color w:val="000000" w:themeColor="text1"/>
        </w:rPr>
        <w:t>tympanometri</w:t>
      </w:r>
      <w:proofErr w:type="spellEnd"/>
      <w:r w:rsidRPr="00346D92">
        <w:rPr>
          <w:rFonts w:eastAsia="Calibri" w:cs="Calibri"/>
          <w:color w:val="000000" w:themeColor="text1"/>
        </w:rPr>
        <w:t xml:space="preserve"> och </w:t>
      </w:r>
      <w:proofErr w:type="spellStart"/>
      <w:r w:rsidRPr="00346D92">
        <w:rPr>
          <w:rFonts w:eastAsia="Calibri" w:cs="Calibri"/>
          <w:color w:val="000000" w:themeColor="text1"/>
        </w:rPr>
        <w:t>screeningaudiometri</w:t>
      </w:r>
      <w:proofErr w:type="spellEnd"/>
      <w:r w:rsidR="003B67EF">
        <w:rPr>
          <w:rFonts w:eastAsia="Calibri" w:cs="Calibri"/>
          <w:color w:val="000000" w:themeColor="text1"/>
        </w:rPr>
        <w:t>.</w:t>
      </w:r>
    </w:p>
    <w:p w14:paraId="21A4FA32" w14:textId="0FC74DCA" w:rsidR="00126EF2" w:rsidRDefault="00346D92" w:rsidP="0033127A">
      <w:pPr>
        <w:pStyle w:val="Rubrik3"/>
      </w:pPr>
      <w:bookmarkStart w:id="19" w:name="_Toc213072211"/>
      <w:r w:rsidRPr="00346D92">
        <w:t>Hörselnedsättning hos vuxna</w:t>
      </w:r>
      <w:bookmarkEnd w:id="19"/>
      <w:r w:rsidRPr="00346D92">
        <w:t xml:space="preserve"> </w:t>
      </w:r>
    </w:p>
    <w:p w14:paraId="2ECA1184" w14:textId="6DDB7781" w:rsidR="00346D92" w:rsidRPr="00BD6D06" w:rsidRDefault="00126EF2" w:rsidP="006C3168">
      <w:pPr>
        <w:spacing w:line="276" w:lineRule="auto"/>
        <w:ind w:right="140"/>
      </w:pPr>
      <w:r w:rsidRPr="00F973E6">
        <w:t>H</w:t>
      </w:r>
      <w:r w:rsidR="00346D92" w:rsidRPr="00F973E6">
        <w:t xml:space="preserve">örselnedsättning indelas efter typ (ledningshinder, </w:t>
      </w:r>
      <w:proofErr w:type="spellStart"/>
      <w:r w:rsidR="00346D92" w:rsidRPr="00F973E6">
        <w:t>sensorineural</w:t>
      </w:r>
      <w:proofErr w:type="spellEnd"/>
      <w:r w:rsidR="00346D92" w:rsidRPr="00F973E6">
        <w:t>, kombinerad) och svårighetsgrad (lätt, måttlig, grav).</w:t>
      </w:r>
    </w:p>
    <w:p w14:paraId="190ED191" w14:textId="6A3DCE51" w:rsidR="00346D92" w:rsidRPr="00BD6D06" w:rsidRDefault="00346D92" w:rsidP="006C3168">
      <w:pPr>
        <w:spacing w:line="276" w:lineRule="auto"/>
        <w:ind w:right="140"/>
        <w:rPr>
          <w:rFonts w:eastAsia="Aptos"/>
        </w:rPr>
      </w:pPr>
      <w:r w:rsidRPr="00BD6D06">
        <w:rPr>
          <w:rFonts w:eastAsia="Aptos"/>
        </w:rPr>
        <w:t>Det finns många olika orsaker till hörselnedsättning. En del övergående och behandlingsbara andra mer bestående. Behandling beror på orsak och grad.</w:t>
      </w:r>
    </w:p>
    <w:p w14:paraId="688A6EA1" w14:textId="74369B7E" w:rsidR="00346D92" w:rsidRPr="00FE1E4D" w:rsidRDefault="00346D92" w:rsidP="006C3168">
      <w:pPr>
        <w:pStyle w:val="MellanrubrikVGR"/>
        <w:spacing w:line="276" w:lineRule="auto"/>
        <w:ind w:right="140"/>
        <w:rPr>
          <w:rFonts w:eastAsia="Aptos"/>
        </w:rPr>
      </w:pPr>
      <w:r w:rsidRPr="75D23043">
        <w:rPr>
          <w:rFonts w:eastAsia="Aptos"/>
        </w:rPr>
        <w:t xml:space="preserve">Handläggning i primärvården </w:t>
      </w:r>
    </w:p>
    <w:p w14:paraId="3A97C424" w14:textId="77777777" w:rsidR="009D1AA5" w:rsidRPr="00BD6D06" w:rsidRDefault="00346D92" w:rsidP="006C3168">
      <w:pPr>
        <w:pStyle w:val="Liststycke"/>
        <w:numPr>
          <w:ilvl w:val="0"/>
          <w:numId w:val="43"/>
        </w:numPr>
        <w:spacing w:line="276" w:lineRule="auto"/>
        <w:ind w:right="140"/>
        <w:rPr>
          <w:rFonts w:eastAsia="Aptos" w:cs="Aptos"/>
          <w:color w:val="000000" w:themeColor="text1"/>
        </w:rPr>
      </w:pPr>
      <w:proofErr w:type="spellStart"/>
      <w:r w:rsidRPr="00BD6D06">
        <w:rPr>
          <w:rFonts w:eastAsia="Aptos" w:cs="Aptos"/>
          <w:color w:val="000000" w:themeColor="text1"/>
        </w:rPr>
        <w:t>Öronstatus</w:t>
      </w:r>
      <w:proofErr w:type="spellEnd"/>
    </w:p>
    <w:p w14:paraId="14724FB6" w14:textId="7FC4C3F4" w:rsidR="009D1AA5" w:rsidRPr="00BD6D06" w:rsidRDefault="00346D92" w:rsidP="006C3168">
      <w:pPr>
        <w:pStyle w:val="Liststycke"/>
        <w:numPr>
          <w:ilvl w:val="0"/>
          <w:numId w:val="43"/>
        </w:numPr>
        <w:spacing w:line="276" w:lineRule="auto"/>
        <w:ind w:right="140"/>
        <w:rPr>
          <w:rFonts w:eastAsia="Aptos" w:cs="Aptos"/>
          <w:color w:val="000000" w:themeColor="text1"/>
        </w:rPr>
      </w:pPr>
      <w:r w:rsidRPr="00BD6D06">
        <w:rPr>
          <w:rFonts w:eastAsia="Aptos" w:cs="Aptos"/>
          <w:color w:val="000000" w:themeColor="text1"/>
        </w:rPr>
        <w:t>Weber och Rinne</w:t>
      </w:r>
    </w:p>
    <w:p w14:paraId="660C2BC6" w14:textId="3A9E65AC" w:rsidR="009D1AA5" w:rsidRDefault="00346D92" w:rsidP="006C3168">
      <w:pPr>
        <w:pStyle w:val="Liststycke"/>
        <w:numPr>
          <w:ilvl w:val="0"/>
          <w:numId w:val="43"/>
        </w:numPr>
        <w:spacing w:line="276" w:lineRule="auto"/>
        <w:ind w:right="140"/>
        <w:rPr>
          <w:rFonts w:eastAsia="Aptos" w:cs="Aptos"/>
          <w:color w:val="000000" w:themeColor="text1"/>
        </w:rPr>
      </w:pPr>
      <w:proofErr w:type="spellStart"/>
      <w:r w:rsidRPr="00BD6D06">
        <w:rPr>
          <w:rFonts w:eastAsia="Aptos" w:cs="Aptos"/>
          <w:color w:val="000000" w:themeColor="text1"/>
        </w:rPr>
        <w:t>Otoneurologiskt</w:t>
      </w:r>
      <w:proofErr w:type="spellEnd"/>
      <w:r w:rsidRPr="00BD6D06">
        <w:rPr>
          <w:rFonts w:eastAsia="Aptos" w:cs="Aptos"/>
          <w:color w:val="000000" w:themeColor="text1"/>
        </w:rPr>
        <w:t xml:space="preserve"> status om anamnes på </w:t>
      </w:r>
    </w:p>
    <w:p w14:paraId="7DED79EA" w14:textId="69AF3F0A" w:rsidR="009D1AA5" w:rsidRDefault="00BC352B" w:rsidP="006C3168">
      <w:pPr>
        <w:pStyle w:val="Liststycke"/>
        <w:numPr>
          <w:ilvl w:val="1"/>
          <w:numId w:val="43"/>
        </w:numPr>
        <w:spacing w:line="276" w:lineRule="auto"/>
        <w:ind w:right="140"/>
        <w:rPr>
          <w:rFonts w:eastAsia="Aptos" w:cs="Aptos"/>
          <w:color w:val="000000" w:themeColor="text1"/>
        </w:rPr>
      </w:pPr>
      <w:r>
        <w:rPr>
          <w:rFonts w:eastAsia="Aptos" w:cs="Aptos"/>
          <w:color w:val="000000" w:themeColor="text1"/>
        </w:rPr>
        <w:t>y</w:t>
      </w:r>
      <w:r w:rsidR="00346D92" w:rsidRPr="00BD6D06">
        <w:rPr>
          <w:rFonts w:eastAsia="Aptos" w:cs="Aptos"/>
          <w:color w:val="000000" w:themeColor="text1"/>
        </w:rPr>
        <w:t>rsel</w:t>
      </w:r>
    </w:p>
    <w:p w14:paraId="21C31738" w14:textId="03124E62" w:rsidR="00346D92" w:rsidRPr="00BD6D06" w:rsidRDefault="00346D92" w:rsidP="006C3168">
      <w:pPr>
        <w:pStyle w:val="Liststycke"/>
        <w:numPr>
          <w:ilvl w:val="1"/>
          <w:numId w:val="43"/>
        </w:numPr>
        <w:spacing w:line="276" w:lineRule="auto"/>
        <w:ind w:right="140"/>
        <w:rPr>
          <w:rFonts w:eastAsia="Aptos" w:cs="Aptos"/>
          <w:color w:val="000000" w:themeColor="text1"/>
        </w:rPr>
      </w:pPr>
      <w:r w:rsidRPr="00BD6D06">
        <w:rPr>
          <w:rFonts w:eastAsia="Aptos" w:cs="Aptos"/>
          <w:color w:val="000000" w:themeColor="text1"/>
        </w:rPr>
        <w:t xml:space="preserve">hörselfluktuation, tinnitus eller asymmetrisk hörsel. </w:t>
      </w:r>
    </w:p>
    <w:p w14:paraId="25948588" w14:textId="77777777" w:rsidR="009D1AA5" w:rsidRPr="00BD6D06" w:rsidRDefault="00346D92" w:rsidP="006C3168">
      <w:pPr>
        <w:pStyle w:val="Liststycke"/>
        <w:numPr>
          <w:ilvl w:val="0"/>
          <w:numId w:val="43"/>
        </w:numPr>
        <w:spacing w:line="276" w:lineRule="auto"/>
        <w:ind w:right="140"/>
        <w:rPr>
          <w:rFonts w:eastAsia="Aptos" w:cs="Aptos"/>
          <w:color w:val="000000" w:themeColor="text1"/>
        </w:rPr>
      </w:pPr>
      <w:r w:rsidRPr="00BD6D06">
        <w:rPr>
          <w:rFonts w:eastAsia="Aptos" w:cs="Aptos"/>
          <w:color w:val="000000" w:themeColor="text1"/>
        </w:rPr>
        <w:t xml:space="preserve">Audiogram bör göras innan remiss till ÖNH-specialist. </w:t>
      </w:r>
    </w:p>
    <w:p w14:paraId="545E7511" w14:textId="6902A583" w:rsidR="00346D92" w:rsidRPr="00BD6D06" w:rsidRDefault="00346D92" w:rsidP="006C3168">
      <w:pPr>
        <w:pStyle w:val="Liststycke"/>
        <w:numPr>
          <w:ilvl w:val="0"/>
          <w:numId w:val="43"/>
        </w:numPr>
        <w:spacing w:line="276" w:lineRule="auto"/>
        <w:ind w:right="140"/>
        <w:rPr>
          <w:rFonts w:eastAsia="Aptos" w:cs="Aptos"/>
          <w:color w:val="000000" w:themeColor="text1"/>
        </w:rPr>
      </w:pPr>
      <w:proofErr w:type="spellStart"/>
      <w:r w:rsidRPr="00BD6D06">
        <w:rPr>
          <w:rFonts w:eastAsia="Aptos" w:cs="Aptos"/>
          <w:color w:val="000000" w:themeColor="text1"/>
        </w:rPr>
        <w:t>Tympanometri</w:t>
      </w:r>
      <w:proofErr w:type="spellEnd"/>
      <w:r w:rsidRPr="00BD6D06">
        <w:rPr>
          <w:rFonts w:eastAsia="Aptos" w:cs="Aptos"/>
          <w:color w:val="000000" w:themeColor="text1"/>
        </w:rPr>
        <w:t xml:space="preserve"> om misstänkt ledningshinder.</w:t>
      </w:r>
    </w:p>
    <w:p w14:paraId="46BDF015" w14:textId="521F6949" w:rsidR="00346D92" w:rsidRPr="00346D92" w:rsidRDefault="00346D92" w:rsidP="006C3168">
      <w:pPr>
        <w:spacing w:line="276" w:lineRule="auto"/>
        <w:ind w:right="140"/>
        <w:rPr>
          <w:rFonts w:eastAsia="Aptos" w:cs="Aptos"/>
          <w:color w:val="000000" w:themeColor="text1"/>
        </w:rPr>
      </w:pPr>
      <w:r w:rsidRPr="00346D92">
        <w:rPr>
          <w:rFonts w:eastAsia="Aptos" w:cs="Aptos"/>
          <w:color w:val="000000" w:themeColor="text1"/>
        </w:rPr>
        <w:t xml:space="preserve">Vid sekretorisk mediaotit hos vuxen, se </w:t>
      </w:r>
      <w:r w:rsidR="003457B4">
        <w:rPr>
          <w:rFonts w:eastAsia="Aptos" w:cs="Aptos"/>
          <w:color w:val="000000" w:themeColor="text1"/>
        </w:rPr>
        <w:t>under otit.</w:t>
      </w:r>
    </w:p>
    <w:p w14:paraId="7FB02679" w14:textId="70F0BECB" w:rsidR="00346D92" w:rsidRDefault="00346D92" w:rsidP="006C3168">
      <w:pPr>
        <w:pStyle w:val="MellanrubrikVGR"/>
        <w:spacing w:line="276" w:lineRule="auto"/>
        <w:ind w:right="140"/>
        <w:rPr>
          <w:rFonts w:eastAsia="Aptos"/>
        </w:rPr>
      </w:pPr>
      <w:r w:rsidRPr="75D23043">
        <w:rPr>
          <w:rFonts w:eastAsia="Aptos"/>
        </w:rPr>
        <w:t>Remiss till ÖNH</w:t>
      </w:r>
    </w:p>
    <w:p w14:paraId="0A5EE72E" w14:textId="5DCDE582" w:rsidR="007D63D1" w:rsidRPr="007D63D1" w:rsidRDefault="007D63D1" w:rsidP="006C3168">
      <w:pPr>
        <w:spacing w:line="276" w:lineRule="auto"/>
        <w:rPr>
          <w:rFonts w:eastAsia="Aptos"/>
        </w:rPr>
      </w:pPr>
      <w:r w:rsidRPr="00544474">
        <w:rPr>
          <w:rFonts w:eastAsia="Aptos" w:cs="Aptos"/>
          <w:color w:val="000000" w:themeColor="text1"/>
        </w:rPr>
        <w:t>Akut remiss vid</w:t>
      </w:r>
    </w:p>
    <w:p w14:paraId="23C0EFC9" w14:textId="0080EE62" w:rsidR="00346D92" w:rsidRPr="00761D44" w:rsidRDefault="00346D92" w:rsidP="006C3168">
      <w:pPr>
        <w:pStyle w:val="Liststycke"/>
        <w:numPr>
          <w:ilvl w:val="0"/>
          <w:numId w:val="44"/>
        </w:numPr>
        <w:spacing w:line="276" w:lineRule="auto"/>
        <w:ind w:right="140"/>
        <w:rPr>
          <w:rFonts w:eastAsia="Aptos" w:cs="Aptos"/>
          <w:color w:val="000000" w:themeColor="text1"/>
        </w:rPr>
      </w:pPr>
      <w:r w:rsidRPr="00761D44">
        <w:rPr>
          <w:rFonts w:eastAsia="Aptos" w:cs="Aptos"/>
          <w:color w:val="000000" w:themeColor="text1"/>
        </w:rPr>
        <w:t>plötslig hörselnedsättning med eller utan yrsel (inom 24 timmar)</w:t>
      </w:r>
    </w:p>
    <w:p w14:paraId="3BBBC75D" w14:textId="4DEE5C54" w:rsidR="00346D92" w:rsidRPr="00761D44" w:rsidRDefault="007D63D1" w:rsidP="006C3168">
      <w:pPr>
        <w:pStyle w:val="Liststycke"/>
        <w:numPr>
          <w:ilvl w:val="0"/>
          <w:numId w:val="44"/>
        </w:numPr>
        <w:spacing w:line="276" w:lineRule="auto"/>
        <w:ind w:right="140"/>
        <w:rPr>
          <w:rFonts w:eastAsia="Aptos" w:cs="Aptos"/>
          <w:color w:val="000000" w:themeColor="text1"/>
        </w:rPr>
      </w:pPr>
      <w:r>
        <w:rPr>
          <w:rFonts w:eastAsia="Aptos" w:cs="Aptos"/>
          <w:color w:val="000000" w:themeColor="text1"/>
        </w:rPr>
        <w:t>h</w:t>
      </w:r>
      <w:r w:rsidR="00346D92" w:rsidRPr="00761D44">
        <w:rPr>
          <w:rFonts w:eastAsia="Aptos" w:cs="Aptos"/>
          <w:color w:val="000000" w:themeColor="text1"/>
        </w:rPr>
        <w:t>örselnedsättning med snabb progress (inom veckor)</w:t>
      </w:r>
      <w:r w:rsidRPr="00761D44">
        <w:rPr>
          <w:rFonts w:eastAsia="Aptos" w:cs="Aptos"/>
          <w:color w:val="000000" w:themeColor="text1"/>
        </w:rPr>
        <w:t>.</w:t>
      </w:r>
      <w:r w:rsidR="00346D92" w:rsidRPr="00761D44">
        <w:rPr>
          <w:rFonts w:eastAsia="Aptos" w:cs="Aptos"/>
          <w:color w:val="000000" w:themeColor="text1"/>
        </w:rPr>
        <w:t xml:space="preserve"> </w:t>
      </w:r>
    </w:p>
    <w:p w14:paraId="3659CEEA" w14:textId="4CE89CEF" w:rsidR="00BF1661" w:rsidRDefault="00346D92" w:rsidP="006C3168">
      <w:pPr>
        <w:spacing w:line="276" w:lineRule="auto"/>
        <w:ind w:right="140"/>
        <w:rPr>
          <w:rFonts w:eastAsia="Aptos" w:cs="Aptos"/>
          <w:color w:val="000000" w:themeColor="text1"/>
        </w:rPr>
      </w:pPr>
      <w:r w:rsidRPr="00346D92">
        <w:rPr>
          <w:rFonts w:eastAsia="Aptos" w:cs="Aptos"/>
          <w:color w:val="000000" w:themeColor="text1"/>
        </w:rPr>
        <w:t>Poliklinisk remiss vid</w:t>
      </w:r>
      <w:r w:rsidR="00FD5B20">
        <w:rPr>
          <w:rFonts w:eastAsia="Aptos" w:cs="Aptos"/>
          <w:color w:val="000000" w:themeColor="text1"/>
        </w:rPr>
        <w:t xml:space="preserve"> </w:t>
      </w:r>
      <w:r w:rsidRPr="00346D92">
        <w:rPr>
          <w:rFonts w:eastAsia="Aptos" w:cs="Aptos"/>
          <w:color w:val="000000" w:themeColor="text1"/>
        </w:rPr>
        <w:t>ensidig eller måttlig till grav hörselnedsättning.</w:t>
      </w:r>
    </w:p>
    <w:p w14:paraId="19857DF3" w14:textId="77777777" w:rsidR="006860DC" w:rsidRDefault="00BF1661" w:rsidP="006C3168">
      <w:pPr>
        <w:pStyle w:val="MellanrubrikVGR"/>
        <w:spacing w:line="276" w:lineRule="auto"/>
        <w:rPr>
          <w:rFonts w:eastAsia="Aptos"/>
        </w:rPr>
      </w:pPr>
      <w:r>
        <w:rPr>
          <w:rFonts w:eastAsia="Aptos"/>
        </w:rPr>
        <w:lastRenderedPageBreak/>
        <w:t>Remiss till hörse</w:t>
      </w:r>
      <w:r w:rsidR="006860DC">
        <w:rPr>
          <w:rFonts w:eastAsia="Aptos"/>
        </w:rPr>
        <w:t>lverksamheten</w:t>
      </w:r>
    </w:p>
    <w:p w14:paraId="6E6C372A" w14:textId="2676E359" w:rsidR="00346D92" w:rsidRPr="00761D44" w:rsidRDefault="00346D92" w:rsidP="006C3168">
      <w:pPr>
        <w:pStyle w:val="Liststycke"/>
        <w:numPr>
          <w:ilvl w:val="0"/>
          <w:numId w:val="45"/>
        </w:numPr>
        <w:spacing w:line="276" w:lineRule="auto"/>
        <w:ind w:right="140"/>
        <w:rPr>
          <w:rFonts w:eastAsia="Aptos" w:cs="Aptos"/>
          <w:color w:val="000000" w:themeColor="text1"/>
        </w:rPr>
      </w:pPr>
      <w:r w:rsidRPr="00761D44">
        <w:rPr>
          <w:rFonts w:eastAsia="Aptos" w:cs="Aptos"/>
          <w:color w:val="000000" w:themeColor="text1"/>
        </w:rPr>
        <w:t>Vid åldersrelaterad hörselnedsättning (</w:t>
      </w:r>
      <w:proofErr w:type="spellStart"/>
      <w:r w:rsidRPr="00761D44">
        <w:rPr>
          <w:rFonts w:eastAsia="Aptos" w:cs="Aptos"/>
          <w:color w:val="000000" w:themeColor="text1"/>
        </w:rPr>
        <w:t>presbyacusis</w:t>
      </w:r>
      <w:proofErr w:type="spellEnd"/>
      <w:r w:rsidRPr="00761D44">
        <w:rPr>
          <w:rFonts w:eastAsia="Aptos" w:cs="Aptos"/>
          <w:color w:val="000000" w:themeColor="text1"/>
        </w:rPr>
        <w:t xml:space="preserve">) och eller </w:t>
      </w:r>
      <w:r w:rsidR="002F24E0" w:rsidRPr="00761D44">
        <w:rPr>
          <w:rFonts w:eastAsia="Aptos" w:cs="Aptos"/>
          <w:color w:val="000000" w:themeColor="text1"/>
        </w:rPr>
        <w:t xml:space="preserve">behov av </w:t>
      </w:r>
      <w:r w:rsidRPr="00761D44">
        <w:rPr>
          <w:rFonts w:eastAsia="Aptos" w:cs="Aptos"/>
          <w:color w:val="000000" w:themeColor="text1"/>
        </w:rPr>
        <w:t xml:space="preserve">hörselrehabilitering (till exempel hörapparat) efter </w:t>
      </w:r>
      <w:proofErr w:type="spellStart"/>
      <w:r w:rsidRPr="00761D44">
        <w:rPr>
          <w:rFonts w:eastAsia="Aptos" w:cs="Aptos"/>
          <w:color w:val="000000" w:themeColor="text1"/>
        </w:rPr>
        <w:t>screeningaudiometri</w:t>
      </w:r>
      <w:proofErr w:type="spellEnd"/>
      <w:r w:rsidRPr="00761D44">
        <w:rPr>
          <w:rFonts w:eastAsia="Aptos" w:cs="Aptos"/>
          <w:color w:val="000000" w:themeColor="text1"/>
        </w:rPr>
        <w:t>.</w:t>
      </w:r>
    </w:p>
    <w:p w14:paraId="488D4ABB" w14:textId="47C80C2E" w:rsidR="00346D92" w:rsidRPr="00761D44" w:rsidRDefault="00346D92" w:rsidP="006C3168">
      <w:pPr>
        <w:pStyle w:val="Liststycke"/>
        <w:numPr>
          <w:ilvl w:val="0"/>
          <w:numId w:val="45"/>
        </w:numPr>
        <w:spacing w:line="276" w:lineRule="auto"/>
        <w:ind w:right="140"/>
        <w:rPr>
          <w:rFonts w:eastAsia="Aptos" w:cs="Aptos"/>
          <w:color w:val="000000" w:themeColor="text1"/>
        </w:rPr>
      </w:pPr>
      <w:r w:rsidRPr="00761D44">
        <w:rPr>
          <w:rFonts w:eastAsia="Aptos" w:cs="Aptos"/>
          <w:color w:val="000000" w:themeColor="text1"/>
        </w:rPr>
        <w:t>Patienter med redan känd hörselnedsättning som behöver vidare hörselrehabilitering</w:t>
      </w:r>
      <w:r w:rsidR="002F24E0" w:rsidRPr="00761D44">
        <w:rPr>
          <w:rFonts w:eastAsia="Aptos" w:cs="Aptos"/>
          <w:color w:val="000000" w:themeColor="text1"/>
        </w:rPr>
        <w:t>.</w:t>
      </w:r>
      <w:r w:rsidRPr="00761D44">
        <w:rPr>
          <w:rFonts w:eastAsia="Aptos" w:cs="Aptos"/>
          <w:color w:val="000000" w:themeColor="text1"/>
        </w:rPr>
        <w:t xml:space="preserve"> </w:t>
      </w:r>
    </w:p>
    <w:p w14:paraId="6F78C72A" w14:textId="714A477E" w:rsidR="00346D92" w:rsidRPr="00FE1E4D" w:rsidRDefault="006A7AEE" w:rsidP="006C3168">
      <w:pPr>
        <w:pStyle w:val="MellanrubrikVGR"/>
        <w:spacing w:line="276" w:lineRule="auto"/>
        <w:ind w:right="140"/>
        <w:rPr>
          <w:rFonts w:eastAsia="Aptos"/>
        </w:rPr>
      </w:pPr>
      <w:r>
        <w:rPr>
          <w:rFonts w:eastAsia="Aptos"/>
        </w:rPr>
        <w:t>Remissinnehåll</w:t>
      </w:r>
    </w:p>
    <w:p w14:paraId="3FF36241" w14:textId="3BFC430A" w:rsidR="006A7AEE" w:rsidRPr="00761D44"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 xml:space="preserve">Andra sjukdomar. </w:t>
      </w:r>
      <w:r w:rsidR="006A7AEE" w:rsidRPr="00761D44">
        <w:rPr>
          <w:rFonts w:eastAsia="Aptos" w:cs="Aptos"/>
          <w:color w:val="000000" w:themeColor="text1"/>
        </w:rPr>
        <w:t>Tidigare öronsjukdomar.</w:t>
      </w:r>
    </w:p>
    <w:p w14:paraId="4266948A" w14:textId="2AB1EB29" w:rsidR="006A7AEE" w:rsidRPr="00761D44"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 xml:space="preserve">Aktuella </w:t>
      </w:r>
      <w:r w:rsidR="006A7AEE" w:rsidRPr="00761D44">
        <w:rPr>
          <w:rFonts w:eastAsia="Aptos" w:cs="Aptos"/>
          <w:color w:val="000000" w:themeColor="text1"/>
        </w:rPr>
        <w:t>läkemedel</w:t>
      </w:r>
      <w:r w:rsidRPr="00761D44">
        <w:rPr>
          <w:rFonts w:eastAsia="Aptos" w:cs="Aptos"/>
          <w:color w:val="000000" w:themeColor="text1"/>
        </w:rPr>
        <w:t xml:space="preserve">. </w:t>
      </w:r>
    </w:p>
    <w:p w14:paraId="077D914B" w14:textId="06975173" w:rsidR="00346D92" w:rsidRPr="00761D44"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 xml:space="preserve">Hereditet för hörselnedsättning. </w:t>
      </w:r>
    </w:p>
    <w:p w14:paraId="6D43AF40" w14:textId="77777777" w:rsidR="006A7AEE" w:rsidRPr="00761D44"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 xml:space="preserve">Besvärsduration. </w:t>
      </w:r>
    </w:p>
    <w:p w14:paraId="3F69E3A0" w14:textId="77777777" w:rsidR="006A7AEE" w:rsidRPr="00761D44"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 xml:space="preserve">Successiv eller akut debut. </w:t>
      </w:r>
    </w:p>
    <w:p w14:paraId="3D082C0F" w14:textId="77777777" w:rsidR="006A7AEE" w:rsidRPr="00761D44"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 xml:space="preserve">Hörselfluktuation. </w:t>
      </w:r>
    </w:p>
    <w:p w14:paraId="5F6CBB52" w14:textId="77777777" w:rsidR="00BA5189"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Utlösande faktor (till exempel infektion, akustiskt trauma).</w:t>
      </w:r>
    </w:p>
    <w:p w14:paraId="6D19CE58" w14:textId="424CCB6B" w:rsidR="00827806" w:rsidRDefault="00346D92" w:rsidP="006C3168">
      <w:pPr>
        <w:pStyle w:val="Liststycke"/>
        <w:numPr>
          <w:ilvl w:val="0"/>
          <w:numId w:val="46"/>
        </w:numPr>
        <w:spacing w:line="276" w:lineRule="auto"/>
        <w:ind w:right="140"/>
        <w:rPr>
          <w:rFonts w:eastAsia="Aptos" w:cs="Aptos"/>
          <w:color w:val="000000" w:themeColor="text1"/>
        </w:rPr>
      </w:pPr>
      <w:proofErr w:type="spellStart"/>
      <w:r w:rsidRPr="00761D44">
        <w:rPr>
          <w:rFonts w:eastAsia="Aptos" w:cs="Aptos"/>
          <w:color w:val="000000" w:themeColor="text1"/>
        </w:rPr>
        <w:t>Uni</w:t>
      </w:r>
      <w:proofErr w:type="spellEnd"/>
      <w:r w:rsidRPr="00761D44">
        <w:rPr>
          <w:rFonts w:eastAsia="Aptos" w:cs="Aptos"/>
          <w:color w:val="000000" w:themeColor="text1"/>
        </w:rPr>
        <w:t>- eller bilateral. Tinnitus. Ljudkänslighet. Förekomst av yrse</w:t>
      </w:r>
      <w:r w:rsidR="00BA5189">
        <w:rPr>
          <w:rFonts w:eastAsia="Aptos" w:cs="Aptos"/>
          <w:color w:val="000000" w:themeColor="text1"/>
        </w:rPr>
        <w:t>l</w:t>
      </w:r>
      <w:r w:rsidR="00827806">
        <w:rPr>
          <w:rFonts w:eastAsia="Aptos" w:cs="Aptos"/>
          <w:color w:val="000000" w:themeColor="text1"/>
        </w:rPr>
        <w:t>.</w:t>
      </w:r>
    </w:p>
    <w:p w14:paraId="773BA79C" w14:textId="790F428C" w:rsidR="00346D92" w:rsidRPr="00761D44" w:rsidRDefault="00346D92" w:rsidP="006C3168">
      <w:pPr>
        <w:pStyle w:val="Liststycke"/>
        <w:numPr>
          <w:ilvl w:val="0"/>
          <w:numId w:val="46"/>
        </w:numPr>
        <w:spacing w:line="276" w:lineRule="auto"/>
        <w:ind w:right="140"/>
        <w:rPr>
          <w:rFonts w:eastAsia="Aptos" w:cs="Aptos"/>
          <w:color w:val="000000" w:themeColor="text1"/>
        </w:rPr>
      </w:pPr>
      <w:r w:rsidRPr="00761D44">
        <w:rPr>
          <w:rFonts w:eastAsia="Aptos" w:cs="Aptos"/>
          <w:color w:val="000000" w:themeColor="text1"/>
        </w:rPr>
        <w:t>Aktivitetsbegränsning på grund av hörselnedsättningen.</w:t>
      </w:r>
    </w:p>
    <w:p w14:paraId="5AC944F7" w14:textId="77777777" w:rsidR="00346D92" w:rsidRPr="00346D92" w:rsidRDefault="00346D92" w:rsidP="00BC044C">
      <w:pPr>
        <w:pStyle w:val="Rubrik3"/>
      </w:pPr>
      <w:bookmarkStart w:id="20" w:name="_Toc213072212"/>
      <w:r w:rsidRPr="00346D92">
        <w:t xml:space="preserve">Hörselnedsättning, plötslig (sudden </w:t>
      </w:r>
      <w:proofErr w:type="spellStart"/>
      <w:r w:rsidRPr="00346D92">
        <w:t>deafness</w:t>
      </w:r>
      <w:proofErr w:type="spellEnd"/>
      <w:r w:rsidRPr="00346D92">
        <w:t>)</w:t>
      </w:r>
      <w:bookmarkEnd w:id="20"/>
    </w:p>
    <w:p w14:paraId="00A412F1" w14:textId="57031837" w:rsidR="00346D92" w:rsidRPr="00346D92" w:rsidRDefault="00346D92" w:rsidP="006C3168">
      <w:pPr>
        <w:spacing w:line="276" w:lineRule="auto"/>
        <w:ind w:right="140"/>
        <w:rPr>
          <w:rFonts w:eastAsia="Aptos" w:cs="Aptos"/>
          <w:color w:val="000000" w:themeColor="text1"/>
        </w:rPr>
      </w:pPr>
      <w:r w:rsidRPr="00346D92">
        <w:rPr>
          <w:rFonts w:eastAsia="Aptos" w:cs="Aptos"/>
          <w:color w:val="000000" w:themeColor="text1"/>
        </w:rPr>
        <w:t>Hastigt uppkommen (inom någon dag) neurogen hörselnedsättning på 30</w:t>
      </w:r>
      <w:r w:rsidR="00BB442E">
        <w:rPr>
          <w:rFonts w:eastAsia="Aptos" w:cs="Aptos"/>
          <w:color w:val="000000" w:themeColor="text1"/>
        </w:rPr>
        <w:t xml:space="preserve"> </w:t>
      </w:r>
      <w:r w:rsidRPr="00346D92">
        <w:rPr>
          <w:rFonts w:eastAsia="Aptos" w:cs="Aptos"/>
          <w:color w:val="000000" w:themeColor="text1"/>
        </w:rPr>
        <w:t>dB eller mer på tre närliggande frekvenser mellan 0.5 och 4 kHz. Associerade symtom kan förekomma; tinnitus, fyllnadskänsla, ljudkänslighet, yrsel.</w:t>
      </w:r>
    </w:p>
    <w:p w14:paraId="317766B7" w14:textId="02A44D46" w:rsidR="00346D92" w:rsidRPr="00346D92" w:rsidRDefault="00346D92" w:rsidP="006C3168">
      <w:pPr>
        <w:spacing w:line="276" w:lineRule="auto"/>
        <w:ind w:right="140"/>
        <w:rPr>
          <w:rFonts w:eastAsia="Aptos" w:cs="Aptos"/>
          <w:color w:val="000000" w:themeColor="text1"/>
        </w:rPr>
      </w:pPr>
      <w:r w:rsidRPr="00346D92">
        <w:rPr>
          <w:rFonts w:eastAsia="Aptos" w:cs="Aptos"/>
          <w:color w:val="000000" w:themeColor="text1"/>
        </w:rPr>
        <w:t xml:space="preserve">Oftast utan känd genes. Någon enstaka gång </w:t>
      </w:r>
      <w:r w:rsidR="00B959DE">
        <w:rPr>
          <w:rFonts w:eastAsia="Aptos" w:cs="Aptos"/>
          <w:color w:val="000000" w:themeColor="text1"/>
        </w:rPr>
        <w:t>b</w:t>
      </w:r>
      <w:r w:rsidRPr="00346D92">
        <w:rPr>
          <w:rFonts w:eastAsia="Aptos" w:cs="Aptos"/>
          <w:color w:val="000000" w:themeColor="text1"/>
        </w:rPr>
        <w:t xml:space="preserve">orrelia eller </w:t>
      </w:r>
      <w:proofErr w:type="spellStart"/>
      <w:r w:rsidRPr="00346D92">
        <w:rPr>
          <w:rFonts w:eastAsia="Aptos" w:cs="Aptos"/>
          <w:color w:val="000000" w:themeColor="text1"/>
        </w:rPr>
        <w:t>akustikusneurinom</w:t>
      </w:r>
      <w:proofErr w:type="spellEnd"/>
      <w:r w:rsidRPr="00346D92">
        <w:rPr>
          <w:rFonts w:eastAsia="Aptos" w:cs="Aptos"/>
          <w:color w:val="000000" w:themeColor="text1"/>
        </w:rPr>
        <w:t>.</w:t>
      </w:r>
    </w:p>
    <w:p w14:paraId="4CAC590A" w14:textId="24DB39DE" w:rsidR="00346D92" w:rsidRDefault="00346D92" w:rsidP="006C3168">
      <w:pPr>
        <w:spacing w:line="276" w:lineRule="auto"/>
        <w:ind w:right="140"/>
        <w:rPr>
          <w:rFonts w:ascii="Aptos" w:eastAsia="Aptos" w:hAnsi="Aptos" w:cs="Aptos"/>
          <w:color w:val="000000" w:themeColor="text1"/>
        </w:rPr>
      </w:pPr>
      <w:r w:rsidRPr="00346D92">
        <w:rPr>
          <w:rFonts w:eastAsia="Aptos" w:cs="Aptos"/>
          <w:color w:val="000000" w:themeColor="text1"/>
        </w:rPr>
        <w:t>Många blir återställda spontant medan andra förlorar hörseln permanent. Terapi (kortison) insatt inom 3 dygn anses öka chansen till tillfrisknande.</w:t>
      </w:r>
    </w:p>
    <w:p w14:paraId="0AE0C2D2" w14:textId="5991F244" w:rsidR="00346D92" w:rsidRDefault="00346D92" w:rsidP="006C3168">
      <w:pPr>
        <w:pStyle w:val="MellanrubrikVGR"/>
        <w:spacing w:line="276" w:lineRule="auto"/>
        <w:ind w:right="140"/>
        <w:rPr>
          <w:rFonts w:eastAsia="Aptos"/>
        </w:rPr>
      </w:pPr>
      <w:r w:rsidRPr="75D23043">
        <w:rPr>
          <w:rFonts w:eastAsia="Aptos"/>
        </w:rPr>
        <w:t xml:space="preserve">Handläggning inom primärvården </w:t>
      </w:r>
    </w:p>
    <w:p w14:paraId="6B9E968D" w14:textId="39091B6A" w:rsidR="00346D92" w:rsidRPr="00346D92" w:rsidRDefault="00025C41" w:rsidP="006C3168">
      <w:pPr>
        <w:spacing w:line="276" w:lineRule="auto"/>
        <w:ind w:right="140"/>
        <w:rPr>
          <w:rFonts w:eastAsia="Aptos" w:cs="Aptos"/>
          <w:color w:val="000000" w:themeColor="text1"/>
        </w:rPr>
      </w:pPr>
      <w:r>
        <w:rPr>
          <w:rFonts w:eastAsia="Aptos" w:cs="Aptos"/>
          <w:color w:val="000000" w:themeColor="text1"/>
        </w:rPr>
        <w:t xml:space="preserve">Observera att </w:t>
      </w:r>
      <w:r w:rsidR="00BF4DE9">
        <w:rPr>
          <w:rFonts w:eastAsia="Aptos" w:cs="Aptos"/>
          <w:color w:val="000000" w:themeColor="text1"/>
        </w:rPr>
        <w:t>tillstånde</w:t>
      </w:r>
      <w:r w:rsidR="00055177">
        <w:rPr>
          <w:rFonts w:eastAsia="Aptos" w:cs="Aptos"/>
          <w:color w:val="000000" w:themeColor="text1"/>
        </w:rPr>
        <w:t>t</w:t>
      </w:r>
      <w:r w:rsidR="00BF4DE9">
        <w:rPr>
          <w:rFonts w:eastAsia="Aptos" w:cs="Aptos"/>
          <w:color w:val="000000" w:themeColor="text1"/>
        </w:rPr>
        <w:t xml:space="preserve"> kräver a</w:t>
      </w:r>
      <w:r w:rsidR="00346D92" w:rsidRPr="00346D92">
        <w:rPr>
          <w:rFonts w:eastAsia="Aptos" w:cs="Aptos"/>
          <w:color w:val="000000" w:themeColor="text1"/>
        </w:rPr>
        <w:t>kut handlägg</w:t>
      </w:r>
      <w:r w:rsidR="00CC61D1">
        <w:rPr>
          <w:rFonts w:eastAsia="Aptos" w:cs="Aptos"/>
          <w:color w:val="000000" w:themeColor="text1"/>
        </w:rPr>
        <w:t>ning</w:t>
      </w:r>
      <w:r w:rsidR="00BF4DE9">
        <w:rPr>
          <w:rFonts w:eastAsia="Aptos" w:cs="Aptos"/>
          <w:color w:val="000000" w:themeColor="text1"/>
        </w:rPr>
        <w:t>.</w:t>
      </w:r>
    </w:p>
    <w:p w14:paraId="052C700A" w14:textId="5D1025F6" w:rsidR="00346D92" w:rsidRPr="00761D44" w:rsidRDefault="00346D92" w:rsidP="006C3168">
      <w:pPr>
        <w:pStyle w:val="Liststycke"/>
        <w:numPr>
          <w:ilvl w:val="0"/>
          <w:numId w:val="47"/>
        </w:numPr>
        <w:spacing w:line="276" w:lineRule="auto"/>
        <w:ind w:right="140"/>
        <w:rPr>
          <w:rFonts w:eastAsia="Aptos" w:cs="Aptos"/>
          <w:color w:val="000000" w:themeColor="text1"/>
        </w:rPr>
      </w:pPr>
      <w:proofErr w:type="spellStart"/>
      <w:r w:rsidRPr="00761D44">
        <w:rPr>
          <w:rFonts w:eastAsia="Aptos" w:cs="Aptos"/>
          <w:color w:val="000000" w:themeColor="text1"/>
        </w:rPr>
        <w:t>Öronstatus</w:t>
      </w:r>
      <w:proofErr w:type="spellEnd"/>
      <w:r w:rsidRPr="00761D44">
        <w:rPr>
          <w:rFonts w:eastAsia="Aptos" w:cs="Aptos"/>
          <w:color w:val="000000" w:themeColor="text1"/>
        </w:rPr>
        <w:t xml:space="preserve"> (vaxpropp</w:t>
      </w:r>
      <w:r w:rsidR="001E3904">
        <w:rPr>
          <w:rFonts w:eastAsia="Aptos" w:cs="Aptos"/>
          <w:color w:val="000000" w:themeColor="text1"/>
        </w:rPr>
        <w:t>,</w:t>
      </w:r>
      <w:r w:rsidRPr="00761D44">
        <w:rPr>
          <w:rFonts w:eastAsia="Aptos" w:cs="Aptos"/>
          <w:color w:val="000000" w:themeColor="text1"/>
        </w:rPr>
        <w:t xml:space="preserve"> </w:t>
      </w:r>
      <w:proofErr w:type="spellStart"/>
      <w:r w:rsidR="001E3904">
        <w:rPr>
          <w:rFonts w:eastAsia="Aptos" w:cs="Aptos"/>
          <w:color w:val="000000" w:themeColor="text1"/>
        </w:rPr>
        <w:t>o</w:t>
      </w:r>
      <w:r w:rsidRPr="00761D44">
        <w:rPr>
          <w:rFonts w:eastAsia="Aptos" w:cs="Aptos"/>
          <w:color w:val="000000" w:themeColor="text1"/>
        </w:rPr>
        <w:t>tosalpingit</w:t>
      </w:r>
      <w:proofErr w:type="spellEnd"/>
      <w:r w:rsidRPr="00761D44">
        <w:rPr>
          <w:rFonts w:eastAsia="Aptos" w:cs="Aptos"/>
          <w:color w:val="000000" w:themeColor="text1"/>
        </w:rPr>
        <w:t>)</w:t>
      </w:r>
      <w:r w:rsidR="003064C6">
        <w:rPr>
          <w:rFonts w:eastAsia="Aptos" w:cs="Aptos"/>
          <w:color w:val="000000" w:themeColor="text1"/>
        </w:rPr>
        <w:t>.</w:t>
      </w:r>
    </w:p>
    <w:p w14:paraId="14D2DF24" w14:textId="4E85D5DD" w:rsidR="00CC61D1" w:rsidRDefault="00346D92" w:rsidP="006C3168">
      <w:pPr>
        <w:pStyle w:val="Liststycke"/>
        <w:numPr>
          <w:ilvl w:val="0"/>
          <w:numId w:val="47"/>
        </w:numPr>
        <w:spacing w:line="276" w:lineRule="auto"/>
        <w:ind w:right="140"/>
        <w:rPr>
          <w:rFonts w:eastAsia="Aptos" w:cs="Aptos"/>
          <w:color w:val="000000" w:themeColor="text1"/>
        </w:rPr>
      </w:pPr>
      <w:proofErr w:type="spellStart"/>
      <w:r w:rsidRPr="00761D44">
        <w:rPr>
          <w:rFonts w:eastAsia="Aptos" w:cs="Aptos"/>
          <w:color w:val="000000" w:themeColor="text1"/>
        </w:rPr>
        <w:t>Screeningaudiometri</w:t>
      </w:r>
      <w:proofErr w:type="spellEnd"/>
    </w:p>
    <w:p w14:paraId="310316FF" w14:textId="454AC92F" w:rsidR="00BF4DE9" w:rsidRPr="00242F20" w:rsidRDefault="00346D92" w:rsidP="006C3168">
      <w:pPr>
        <w:pStyle w:val="Liststycke"/>
        <w:numPr>
          <w:ilvl w:val="1"/>
          <w:numId w:val="47"/>
        </w:numPr>
        <w:spacing w:line="276" w:lineRule="auto"/>
        <w:ind w:right="140"/>
        <w:rPr>
          <w:rFonts w:eastAsia="Aptos" w:cs="Aptos"/>
        </w:rPr>
      </w:pPr>
      <w:r w:rsidRPr="5DEB58BB">
        <w:rPr>
          <w:rFonts w:eastAsia="Aptos" w:cs="Aptos"/>
        </w:rPr>
        <w:t>Stämgaffeltester: Rinne och Weber</w:t>
      </w:r>
      <w:r w:rsidR="683CF56C" w:rsidRPr="5DEB58BB">
        <w:rPr>
          <w:rFonts w:eastAsia="Aptos" w:cs="Aptos"/>
        </w:rPr>
        <w:t>.</w:t>
      </w:r>
      <w:r w:rsidRPr="5DEB58BB">
        <w:rPr>
          <w:rFonts w:eastAsia="Aptos" w:cs="Aptos"/>
        </w:rPr>
        <w:t xml:space="preserve"> Vid en neurogen hörselnedsättning hörs både luft- och </w:t>
      </w:r>
      <w:proofErr w:type="spellStart"/>
      <w:r w:rsidRPr="5DEB58BB">
        <w:rPr>
          <w:rFonts w:eastAsia="Aptos" w:cs="Aptos"/>
        </w:rPr>
        <w:t>benlett</w:t>
      </w:r>
      <w:proofErr w:type="spellEnd"/>
      <w:r w:rsidRPr="5DEB58BB">
        <w:rPr>
          <w:rFonts w:eastAsia="Aptos" w:cs="Aptos"/>
        </w:rPr>
        <w:t xml:space="preserve"> ljud sämre på det </w:t>
      </w:r>
      <w:r w:rsidR="00D555A5" w:rsidRPr="5DEB58BB">
        <w:rPr>
          <w:rFonts w:eastAsia="Aptos" w:cs="Aptos"/>
        </w:rPr>
        <w:t xml:space="preserve">hörselnedsatta </w:t>
      </w:r>
      <w:r w:rsidRPr="5DEB58BB">
        <w:rPr>
          <w:rFonts w:eastAsia="Aptos" w:cs="Aptos"/>
        </w:rPr>
        <w:t>örat</w:t>
      </w:r>
      <w:r w:rsidR="00D555A5" w:rsidRPr="5DEB58BB">
        <w:rPr>
          <w:rFonts w:eastAsia="Aptos" w:cs="Aptos"/>
        </w:rPr>
        <w:t>.</w:t>
      </w:r>
    </w:p>
    <w:p w14:paraId="0A649DA8" w14:textId="31826A9C" w:rsidR="00346D92" w:rsidRPr="00242F20" w:rsidRDefault="00346D92" w:rsidP="006C3168">
      <w:pPr>
        <w:pStyle w:val="Liststycke"/>
        <w:numPr>
          <w:ilvl w:val="1"/>
          <w:numId w:val="47"/>
        </w:numPr>
        <w:spacing w:line="276" w:lineRule="auto"/>
        <w:ind w:right="140"/>
        <w:rPr>
          <w:rFonts w:eastAsia="Aptos" w:cs="Aptos"/>
        </w:rPr>
      </w:pPr>
      <w:r w:rsidRPr="00242F20">
        <w:rPr>
          <w:rFonts w:eastAsia="Aptos" w:cs="Aptos"/>
        </w:rPr>
        <w:t xml:space="preserve">Vid ledningshinder hörs stämgaffeln på </w:t>
      </w:r>
      <w:r w:rsidR="00F0073A" w:rsidRPr="00242F20">
        <w:rPr>
          <w:rFonts w:eastAsia="Aptos" w:cs="Aptos"/>
        </w:rPr>
        <w:t>ska</w:t>
      </w:r>
      <w:r w:rsidR="004728AE" w:rsidRPr="00242F20">
        <w:rPr>
          <w:rFonts w:eastAsia="Aptos" w:cs="Aptos"/>
        </w:rPr>
        <w:t>ll</w:t>
      </w:r>
      <w:r w:rsidRPr="00242F20">
        <w:rPr>
          <w:rFonts w:eastAsia="Aptos" w:cs="Aptos"/>
        </w:rPr>
        <w:t xml:space="preserve">benet bättre på det </w:t>
      </w:r>
      <w:r w:rsidR="00CC61D1" w:rsidRPr="00242F20">
        <w:rPr>
          <w:rFonts w:eastAsia="Aptos" w:cs="Aptos"/>
        </w:rPr>
        <w:t xml:space="preserve">hörselnedsatta </w:t>
      </w:r>
      <w:r w:rsidRPr="00242F20">
        <w:rPr>
          <w:rFonts w:eastAsia="Aptos" w:cs="Aptos"/>
        </w:rPr>
        <w:t>örat – Webers test</w:t>
      </w:r>
      <w:r w:rsidR="00242F20" w:rsidRPr="00242F20">
        <w:rPr>
          <w:rFonts w:eastAsia="Aptos" w:cs="Aptos"/>
        </w:rPr>
        <w:t>.</w:t>
      </w:r>
    </w:p>
    <w:p w14:paraId="19E93DBD" w14:textId="60524B56" w:rsidR="00AF1E42" w:rsidRDefault="003064C6" w:rsidP="006C3168">
      <w:pPr>
        <w:pStyle w:val="MellanrubrikVGR"/>
        <w:spacing w:line="276" w:lineRule="auto"/>
        <w:ind w:right="140"/>
        <w:rPr>
          <w:rFonts w:eastAsia="Aptos"/>
        </w:rPr>
      </w:pPr>
      <w:r>
        <w:rPr>
          <w:rFonts w:eastAsia="Aptos"/>
        </w:rPr>
        <w:t>R</w:t>
      </w:r>
      <w:r w:rsidR="00AF1E42">
        <w:rPr>
          <w:rFonts w:eastAsia="Aptos"/>
        </w:rPr>
        <w:t>emiss till neurolog</w:t>
      </w:r>
    </w:p>
    <w:p w14:paraId="074C991D" w14:textId="742E598B" w:rsidR="00AF1E42" w:rsidRPr="00984E8F" w:rsidRDefault="00AF1E42" w:rsidP="006C3168">
      <w:pPr>
        <w:spacing w:line="276" w:lineRule="auto"/>
        <w:ind w:right="140"/>
        <w:rPr>
          <w:rFonts w:eastAsia="Aptos" w:cs="Aptos"/>
          <w:color w:val="000000" w:themeColor="text1"/>
        </w:rPr>
      </w:pPr>
      <w:r w:rsidRPr="00346D92">
        <w:rPr>
          <w:rFonts w:eastAsia="Aptos" w:cs="Aptos"/>
          <w:color w:val="000000" w:themeColor="text1"/>
        </w:rPr>
        <w:t>Vid samtidiga andra neurologiska symtom såsom dubbelseende, huvudvärk, känselstörning – akut remiss till neurolog.</w:t>
      </w:r>
    </w:p>
    <w:p w14:paraId="5100F066" w14:textId="77777777" w:rsidR="00AF1E42" w:rsidRPr="00AF1E42" w:rsidRDefault="00346D92" w:rsidP="006C3168">
      <w:pPr>
        <w:pStyle w:val="MellanrubrikVGR"/>
        <w:spacing w:line="276" w:lineRule="auto"/>
        <w:ind w:right="140"/>
        <w:rPr>
          <w:rFonts w:eastAsia="Aptos"/>
        </w:rPr>
      </w:pPr>
      <w:r w:rsidRPr="75D23043">
        <w:rPr>
          <w:rFonts w:eastAsia="Aptos"/>
        </w:rPr>
        <w:lastRenderedPageBreak/>
        <w:t xml:space="preserve">Remiss till ÖNH </w:t>
      </w:r>
    </w:p>
    <w:p w14:paraId="2C136601" w14:textId="44B5FCAC" w:rsidR="00346D92" w:rsidRPr="00346D92" w:rsidRDefault="00F0073A" w:rsidP="006C3168">
      <w:pPr>
        <w:spacing w:line="276" w:lineRule="auto"/>
        <w:ind w:right="140"/>
        <w:rPr>
          <w:rFonts w:eastAsia="Aptos" w:cs="Aptos"/>
          <w:color w:val="000000" w:themeColor="text1"/>
        </w:rPr>
      </w:pPr>
      <w:r>
        <w:rPr>
          <w:rFonts w:eastAsia="Aptos" w:cs="Aptos"/>
          <w:color w:val="000000" w:themeColor="text1"/>
        </w:rPr>
        <w:t>Ska</w:t>
      </w:r>
      <w:r w:rsidR="00346D92" w:rsidRPr="00346D92">
        <w:rPr>
          <w:rFonts w:eastAsia="Aptos" w:cs="Aptos"/>
          <w:color w:val="000000" w:themeColor="text1"/>
        </w:rPr>
        <w:t xml:space="preserve"> remitteras till efterföljande vardag. Icke jourtid. Kontakta ÖNH för eventuellt insättande av kortisonkur direkt via primärvården.</w:t>
      </w:r>
    </w:p>
    <w:p w14:paraId="7F3CEBE2" w14:textId="62C4C193" w:rsidR="00346D92" w:rsidRPr="00346D92" w:rsidRDefault="002D2058" w:rsidP="006C3168">
      <w:pPr>
        <w:pStyle w:val="MellanrubrikVGR"/>
        <w:spacing w:line="276" w:lineRule="auto"/>
        <w:ind w:right="140"/>
        <w:rPr>
          <w:rFonts w:eastAsia="Aptos"/>
        </w:rPr>
      </w:pPr>
      <w:r>
        <w:rPr>
          <w:rFonts w:eastAsia="Aptos"/>
        </w:rPr>
        <w:t>Remissinnehåll</w:t>
      </w:r>
      <w:r w:rsidR="00FB0646">
        <w:rPr>
          <w:rFonts w:eastAsia="Aptos"/>
        </w:rPr>
        <w:t xml:space="preserve"> vid remiss till ÖNH</w:t>
      </w:r>
    </w:p>
    <w:p w14:paraId="27CFC93E" w14:textId="2C71490A" w:rsidR="00D05AB4" w:rsidRPr="00D05AB4" w:rsidRDefault="00346D92" w:rsidP="006C3168">
      <w:pPr>
        <w:pStyle w:val="Liststycke"/>
        <w:numPr>
          <w:ilvl w:val="0"/>
          <w:numId w:val="83"/>
        </w:numPr>
        <w:spacing w:line="276" w:lineRule="auto"/>
        <w:ind w:right="140"/>
        <w:rPr>
          <w:rFonts w:eastAsia="Aptos" w:cs="Aptos"/>
          <w:color w:val="000000" w:themeColor="text1"/>
        </w:rPr>
      </w:pPr>
      <w:r w:rsidRPr="00D05AB4">
        <w:rPr>
          <w:rFonts w:eastAsia="Aptos" w:cs="Aptos"/>
          <w:color w:val="000000" w:themeColor="text1"/>
        </w:rPr>
        <w:t>När kom hörselnedsättningen</w:t>
      </w:r>
      <w:r w:rsidR="006B61A4">
        <w:rPr>
          <w:rFonts w:eastAsia="Aptos" w:cs="Aptos"/>
          <w:color w:val="000000" w:themeColor="text1"/>
        </w:rPr>
        <w:t>.</w:t>
      </w:r>
    </w:p>
    <w:p w14:paraId="5ED6194E" w14:textId="110BC7FF" w:rsidR="00D05AB4" w:rsidRPr="00D05AB4" w:rsidRDefault="00346D92" w:rsidP="006C3168">
      <w:pPr>
        <w:pStyle w:val="Liststycke"/>
        <w:numPr>
          <w:ilvl w:val="0"/>
          <w:numId w:val="83"/>
        </w:numPr>
        <w:spacing w:line="276" w:lineRule="auto"/>
        <w:ind w:right="140"/>
        <w:rPr>
          <w:rFonts w:eastAsia="Aptos" w:cs="Aptos"/>
          <w:color w:val="000000" w:themeColor="text1"/>
        </w:rPr>
      </w:pPr>
      <w:r w:rsidRPr="00D05AB4">
        <w:rPr>
          <w:rFonts w:eastAsia="Aptos" w:cs="Aptos"/>
          <w:color w:val="000000" w:themeColor="text1"/>
        </w:rPr>
        <w:t>Trumhinnestatus</w:t>
      </w:r>
      <w:r w:rsidR="006B61A4">
        <w:rPr>
          <w:rFonts w:eastAsia="Aptos" w:cs="Aptos"/>
          <w:color w:val="000000" w:themeColor="text1"/>
        </w:rPr>
        <w:t>.</w:t>
      </w:r>
    </w:p>
    <w:p w14:paraId="33F8EE0A" w14:textId="0C04406E" w:rsidR="00D05AB4" w:rsidRPr="00D05AB4" w:rsidRDefault="00D05AB4" w:rsidP="006C3168">
      <w:pPr>
        <w:pStyle w:val="Liststycke"/>
        <w:numPr>
          <w:ilvl w:val="0"/>
          <w:numId w:val="83"/>
        </w:numPr>
        <w:spacing w:line="276" w:lineRule="auto"/>
        <w:ind w:right="140"/>
        <w:rPr>
          <w:rFonts w:eastAsia="Aptos" w:cs="Aptos"/>
          <w:color w:val="000000" w:themeColor="text1"/>
        </w:rPr>
      </w:pPr>
      <w:r w:rsidRPr="00D05AB4">
        <w:rPr>
          <w:rFonts w:eastAsia="Aptos" w:cs="Aptos"/>
          <w:color w:val="000000" w:themeColor="text1"/>
        </w:rPr>
        <w:t xml:space="preserve">Resultat av </w:t>
      </w:r>
      <w:r w:rsidR="00346D92" w:rsidRPr="00D05AB4">
        <w:rPr>
          <w:rFonts w:eastAsia="Aptos" w:cs="Aptos"/>
          <w:color w:val="000000" w:themeColor="text1"/>
        </w:rPr>
        <w:t>Webers test</w:t>
      </w:r>
      <w:r w:rsidR="006B61A4">
        <w:rPr>
          <w:rFonts w:eastAsia="Aptos" w:cs="Aptos"/>
          <w:color w:val="000000" w:themeColor="text1"/>
        </w:rPr>
        <w:t>.</w:t>
      </w:r>
    </w:p>
    <w:p w14:paraId="5F322DCB" w14:textId="1A2877AE" w:rsidR="00346D92" w:rsidRPr="00D05AB4" w:rsidRDefault="00346D92" w:rsidP="006C3168">
      <w:pPr>
        <w:pStyle w:val="Liststycke"/>
        <w:numPr>
          <w:ilvl w:val="0"/>
          <w:numId w:val="83"/>
        </w:numPr>
        <w:spacing w:line="276" w:lineRule="auto"/>
        <w:ind w:right="140"/>
        <w:rPr>
          <w:rFonts w:eastAsia="Aptos" w:cs="Aptos"/>
          <w:color w:val="000000" w:themeColor="text1"/>
        </w:rPr>
      </w:pPr>
      <w:r w:rsidRPr="00D05AB4">
        <w:rPr>
          <w:rFonts w:eastAsia="Aptos" w:cs="Aptos"/>
          <w:color w:val="000000" w:themeColor="text1"/>
        </w:rPr>
        <w:t>Audiogram</w:t>
      </w:r>
      <w:r w:rsidR="006B61A4">
        <w:rPr>
          <w:rFonts w:eastAsia="Aptos" w:cs="Aptos"/>
          <w:color w:val="000000" w:themeColor="text1"/>
        </w:rPr>
        <w:t>.</w:t>
      </w:r>
    </w:p>
    <w:p w14:paraId="2CBD801B" w14:textId="77777777" w:rsidR="00346D92" w:rsidRPr="00A56C4A" w:rsidRDefault="00346D92" w:rsidP="006C3168">
      <w:pPr>
        <w:pStyle w:val="Rubrik2"/>
        <w:spacing w:line="276" w:lineRule="auto"/>
        <w:ind w:right="140"/>
      </w:pPr>
      <w:bookmarkStart w:id="21" w:name="_Toc213072213"/>
      <w:r w:rsidRPr="00A56C4A">
        <w:t>Kort tungband</w:t>
      </w:r>
      <w:bookmarkEnd w:id="21"/>
    </w:p>
    <w:p w14:paraId="7876DB28" w14:textId="06DE4653" w:rsidR="00346D92" w:rsidRPr="00A56C4A" w:rsidRDefault="00FB0646" w:rsidP="006C3168">
      <w:pPr>
        <w:spacing w:after="0" w:line="276" w:lineRule="auto"/>
        <w:ind w:right="140"/>
        <w:rPr>
          <w:rFonts w:eastAsia="Aptos" w:cs="Aptos"/>
          <w:color w:val="000000" w:themeColor="text1"/>
        </w:rPr>
      </w:pPr>
      <w:r>
        <w:rPr>
          <w:rFonts w:eastAsia="Aptos" w:cs="Aptos"/>
          <w:color w:val="000000" w:themeColor="text1"/>
        </w:rPr>
        <w:t>Til</w:t>
      </w:r>
      <w:r w:rsidR="00337391">
        <w:rPr>
          <w:rFonts w:eastAsia="Aptos" w:cs="Aptos"/>
          <w:color w:val="000000" w:themeColor="text1"/>
        </w:rPr>
        <w:t>l</w:t>
      </w:r>
      <w:r w:rsidR="00346D92" w:rsidRPr="00A56C4A">
        <w:rPr>
          <w:rFonts w:eastAsia="Aptos" w:cs="Aptos"/>
          <w:color w:val="000000" w:themeColor="text1"/>
        </w:rPr>
        <w:t>stånd</w:t>
      </w:r>
      <w:r w:rsidR="008B57D2">
        <w:rPr>
          <w:rFonts w:eastAsia="Aptos" w:cs="Aptos"/>
          <w:color w:val="000000" w:themeColor="text1"/>
        </w:rPr>
        <w:t xml:space="preserve"> är vanligt</w:t>
      </w:r>
      <w:r w:rsidR="00337391">
        <w:rPr>
          <w:rFonts w:eastAsia="Aptos" w:cs="Aptos"/>
          <w:color w:val="000000" w:themeColor="text1"/>
        </w:rPr>
        <w:t>,</w:t>
      </w:r>
      <w:r w:rsidR="00346D92" w:rsidRPr="00A56C4A">
        <w:rPr>
          <w:rFonts w:eastAsia="Aptos" w:cs="Aptos"/>
          <w:color w:val="000000" w:themeColor="text1"/>
        </w:rPr>
        <w:t xml:space="preserve"> ofta icke-</w:t>
      </w:r>
      <w:proofErr w:type="spellStart"/>
      <w:r w:rsidR="00346D92" w:rsidRPr="00A56C4A">
        <w:rPr>
          <w:rFonts w:eastAsia="Aptos" w:cs="Aptos"/>
          <w:color w:val="000000" w:themeColor="text1"/>
        </w:rPr>
        <w:t>symtomgivande</w:t>
      </w:r>
      <w:proofErr w:type="spellEnd"/>
      <w:r w:rsidR="00346D92" w:rsidRPr="00A56C4A">
        <w:rPr>
          <w:rFonts w:eastAsia="Aptos" w:cs="Aptos"/>
          <w:color w:val="000000" w:themeColor="text1"/>
        </w:rPr>
        <w:t xml:space="preserve">. </w:t>
      </w:r>
    </w:p>
    <w:p w14:paraId="69FB5330" w14:textId="09A8C2F3" w:rsidR="00FD7832" w:rsidRDefault="00346D92" w:rsidP="006C3168">
      <w:pPr>
        <w:spacing w:before="120" w:line="276" w:lineRule="auto"/>
        <w:ind w:right="140"/>
        <w:rPr>
          <w:rFonts w:eastAsia="Aptos" w:cs="Aptos"/>
          <w:color w:val="000000" w:themeColor="text1"/>
        </w:rPr>
      </w:pPr>
      <w:r w:rsidRPr="00A56C4A">
        <w:rPr>
          <w:rFonts w:eastAsia="Aptos" w:cs="Aptos"/>
          <w:color w:val="000000" w:themeColor="text1"/>
        </w:rPr>
        <w:t>Spädbarn: Amningsproblem/</w:t>
      </w:r>
      <w:r w:rsidR="00AE2E80">
        <w:rPr>
          <w:rFonts w:eastAsia="Aptos" w:cs="Aptos"/>
          <w:color w:val="000000" w:themeColor="text1"/>
        </w:rPr>
        <w:t>s</w:t>
      </w:r>
      <w:r w:rsidRPr="00A56C4A">
        <w:rPr>
          <w:rFonts w:eastAsia="Aptos" w:cs="Aptos"/>
          <w:color w:val="000000" w:themeColor="text1"/>
        </w:rPr>
        <w:t>ugproblem, d</w:t>
      </w:r>
      <w:r w:rsidR="00BC645F">
        <w:rPr>
          <w:rFonts w:eastAsia="Aptos" w:cs="Aptos"/>
          <w:color w:val="000000" w:themeColor="text1"/>
        </w:rPr>
        <w:t>et vill säga</w:t>
      </w:r>
      <w:r w:rsidRPr="00A56C4A">
        <w:rPr>
          <w:rFonts w:eastAsia="Aptos" w:cs="Aptos"/>
          <w:color w:val="000000" w:themeColor="text1"/>
        </w:rPr>
        <w:t xml:space="preserve"> tappar taget, smärtsam amning. </w:t>
      </w:r>
    </w:p>
    <w:p w14:paraId="02C290BC" w14:textId="39DDD727" w:rsidR="00346D92" w:rsidRPr="00A56C4A" w:rsidRDefault="009C4870" w:rsidP="006C3168">
      <w:pPr>
        <w:spacing w:before="120" w:line="276" w:lineRule="auto"/>
        <w:ind w:right="140"/>
        <w:rPr>
          <w:rFonts w:eastAsia="Aptos" w:cs="Aptos"/>
          <w:color w:val="000000" w:themeColor="text1"/>
        </w:rPr>
      </w:pPr>
      <w:r>
        <w:rPr>
          <w:rFonts w:eastAsia="Aptos" w:cs="Aptos"/>
          <w:color w:val="000000" w:themeColor="text1"/>
        </w:rPr>
        <w:t>Äldre</w:t>
      </w:r>
      <w:r w:rsidRPr="00A56C4A">
        <w:rPr>
          <w:rFonts w:eastAsia="Aptos" w:cs="Aptos"/>
          <w:color w:val="000000" w:themeColor="text1"/>
        </w:rPr>
        <w:t xml:space="preserve"> </w:t>
      </w:r>
      <w:r w:rsidR="00346D92" w:rsidRPr="00A56C4A">
        <w:rPr>
          <w:rFonts w:eastAsia="Aptos" w:cs="Aptos"/>
          <w:color w:val="000000" w:themeColor="text1"/>
        </w:rPr>
        <w:t>barn: Svårighet att slicka sig om munnen/på läpparna. Uttalssvårigheter kan förekomma hos äldre barn.</w:t>
      </w:r>
    </w:p>
    <w:p w14:paraId="7B03A264" w14:textId="77777777" w:rsidR="00AE0DD5" w:rsidRDefault="00346D92" w:rsidP="006C3168">
      <w:pPr>
        <w:spacing w:after="0" w:line="276" w:lineRule="auto"/>
        <w:ind w:right="140"/>
        <w:rPr>
          <w:rFonts w:eastAsia="Aptos" w:cs="Aptos"/>
          <w:color w:val="000000" w:themeColor="text1"/>
        </w:rPr>
      </w:pPr>
      <w:r w:rsidRPr="00A56C4A">
        <w:rPr>
          <w:rFonts w:eastAsia="Aptos" w:cs="Aptos"/>
          <w:color w:val="000000" w:themeColor="text1"/>
        </w:rPr>
        <w:t>Hos barn upp till c</w:t>
      </w:r>
      <w:r w:rsidR="00BC645F">
        <w:rPr>
          <w:rFonts w:eastAsia="Aptos" w:cs="Aptos"/>
          <w:color w:val="000000" w:themeColor="text1"/>
        </w:rPr>
        <w:t>irk</w:t>
      </w:r>
      <w:r w:rsidRPr="00A56C4A">
        <w:rPr>
          <w:rFonts w:eastAsia="Aptos" w:cs="Aptos"/>
          <w:color w:val="000000" w:themeColor="text1"/>
        </w:rPr>
        <w:t xml:space="preserve">a 4 månaders ålder kan man klippa i vaket tillstånd i glukos-rus. För att kunna sövas för detta behöver barnet vara över 1 år och väga över 10 kg. </w:t>
      </w:r>
    </w:p>
    <w:p w14:paraId="49810CFC" w14:textId="77777777" w:rsidR="00346D92" w:rsidRDefault="00346D92" w:rsidP="006C3168">
      <w:pPr>
        <w:pStyle w:val="MellanrubrikVGR"/>
        <w:spacing w:line="276" w:lineRule="auto"/>
        <w:ind w:right="140"/>
        <w:rPr>
          <w:rFonts w:eastAsia="Calibri"/>
        </w:rPr>
      </w:pPr>
      <w:r w:rsidRPr="75D23043">
        <w:rPr>
          <w:rFonts w:eastAsia="Calibri"/>
        </w:rPr>
        <w:t>Handläggning i primärvården</w:t>
      </w:r>
    </w:p>
    <w:p w14:paraId="714220E2" w14:textId="70AB3BC8" w:rsidR="00AC7675" w:rsidRPr="008C7970" w:rsidRDefault="00C30E7B" w:rsidP="006C3168">
      <w:pPr>
        <w:pStyle w:val="Liststycke"/>
        <w:numPr>
          <w:ilvl w:val="0"/>
          <w:numId w:val="49"/>
        </w:numPr>
        <w:spacing w:after="0" w:line="276" w:lineRule="auto"/>
        <w:ind w:right="140"/>
        <w:rPr>
          <w:rFonts w:eastAsia="Aptos" w:cs="Aptos"/>
          <w:color w:val="000000" w:themeColor="text1"/>
        </w:rPr>
      </w:pPr>
      <w:r>
        <w:rPr>
          <w:rFonts w:eastAsia="Aptos" w:cs="Aptos"/>
          <w:color w:val="000000" w:themeColor="text1"/>
        </w:rPr>
        <w:t>A</w:t>
      </w:r>
      <w:r w:rsidR="00346D92" w:rsidRPr="00761D44">
        <w:rPr>
          <w:rFonts w:eastAsia="Aptos" w:cs="Aptos"/>
          <w:color w:val="000000" w:themeColor="text1"/>
        </w:rPr>
        <w:t>namnes</w:t>
      </w:r>
      <w:r>
        <w:rPr>
          <w:rFonts w:eastAsia="Aptos" w:cs="Aptos"/>
          <w:color w:val="000000" w:themeColor="text1"/>
        </w:rPr>
        <w:t>.</w:t>
      </w:r>
    </w:p>
    <w:p w14:paraId="710AA849" w14:textId="73030705" w:rsidR="008E222E" w:rsidRPr="005F6A2C" w:rsidRDefault="00C30E7B" w:rsidP="006C3168">
      <w:pPr>
        <w:pStyle w:val="Liststycke"/>
        <w:numPr>
          <w:ilvl w:val="0"/>
          <w:numId w:val="49"/>
        </w:numPr>
        <w:spacing w:after="0" w:line="276" w:lineRule="auto"/>
        <w:ind w:right="140"/>
        <w:rPr>
          <w:rFonts w:eastAsia="Aptos" w:cs="Aptos"/>
          <w:color w:val="000000" w:themeColor="text1"/>
        </w:rPr>
      </w:pPr>
      <w:r>
        <w:rPr>
          <w:rFonts w:eastAsia="Aptos" w:cs="Aptos"/>
          <w:color w:val="000000" w:themeColor="text1"/>
        </w:rPr>
        <w:t>U</w:t>
      </w:r>
      <w:r w:rsidR="00346D92" w:rsidRPr="00761D44">
        <w:rPr>
          <w:rFonts w:eastAsia="Aptos" w:cs="Aptos"/>
          <w:color w:val="000000" w:themeColor="text1"/>
        </w:rPr>
        <w:t>ndersökning av mun, hjärtformad tunga vid utsträckning.</w:t>
      </w:r>
    </w:p>
    <w:p w14:paraId="4DDD6685" w14:textId="2B838ED1" w:rsidR="008E222E" w:rsidRDefault="008E222E" w:rsidP="006C3168">
      <w:pPr>
        <w:pStyle w:val="MellanrubrikVGR"/>
        <w:spacing w:line="276" w:lineRule="auto"/>
        <w:rPr>
          <w:rFonts w:eastAsia="Aptos"/>
        </w:rPr>
      </w:pPr>
      <w:r>
        <w:rPr>
          <w:rFonts w:eastAsia="Aptos"/>
        </w:rPr>
        <w:t>Remiss till logoped</w:t>
      </w:r>
    </w:p>
    <w:p w14:paraId="0592D61D" w14:textId="3848BF45" w:rsidR="008E222E" w:rsidRPr="00A56C4A" w:rsidRDefault="008E222E" w:rsidP="006C3168">
      <w:pPr>
        <w:spacing w:after="0" w:line="276" w:lineRule="auto"/>
        <w:ind w:right="140"/>
        <w:rPr>
          <w:rFonts w:eastAsia="Aptos" w:cs="Aptos"/>
          <w:color w:val="000000" w:themeColor="text1"/>
        </w:rPr>
      </w:pPr>
      <w:r w:rsidRPr="00A56C4A">
        <w:rPr>
          <w:rFonts w:eastAsia="Aptos" w:cs="Aptos"/>
          <w:color w:val="000000" w:themeColor="text1"/>
        </w:rPr>
        <w:t xml:space="preserve">Om uttalssvårigheter är huvudsymtomet bör </w:t>
      </w:r>
      <w:r w:rsidR="00973AC1">
        <w:rPr>
          <w:rFonts w:eastAsia="Aptos" w:cs="Aptos"/>
          <w:color w:val="000000" w:themeColor="text1"/>
        </w:rPr>
        <w:t xml:space="preserve">det äldre </w:t>
      </w:r>
      <w:r w:rsidRPr="00A56C4A">
        <w:rPr>
          <w:rFonts w:eastAsia="Aptos" w:cs="Aptos"/>
          <w:color w:val="000000" w:themeColor="text1"/>
        </w:rPr>
        <w:t>barnet remitteras för logopedisk bedömning primärt.</w:t>
      </w:r>
    </w:p>
    <w:p w14:paraId="08072B34" w14:textId="77777777" w:rsidR="00973AC1" w:rsidRDefault="00973AC1" w:rsidP="006C3168">
      <w:pPr>
        <w:pStyle w:val="MellanrubrikVGR"/>
        <w:spacing w:line="276" w:lineRule="auto"/>
        <w:ind w:right="140"/>
        <w:rPr>
          <w:rFonts w:eastAsia="Calibri"/>
        </w:rPr>
      </w:pPr>
      <w:r w:rsidRPr="75D23043">
        <w:rPr>
          <w:rFonts w:eastAsia="Calibri"/>
        </w:rPr>
        <w:t>Remiss till ÖNH</w:t>
      </w:r>
    </w:p>
    <w:p w14:paraId="3F9BA139" w14:textId="1611216A" w:rsidR="00973AC1" w:rsidRDefault="00973AC1" w:rsidP="006C3168">
      <w:pPr>
        <w:spacing w:line="276" w:lineRule="auto"/>
        <w:rPr>
          <w:rFonts w:eastAsia="Calibri"/>
        </w:rPr>
      </w:pPr>
      <w:r w:rsidRPr="00A56C4A">
        <w:rPr>
          <w:rFonts w:eastAsia="Aptos"/>
        </w:rPr>
        <w:t>För ställningstagande till tungbandsklipp, i vaket eller sövt tillstånd.</w:t>
      </w:r>
    </w:p>
    <w:p w14:paraId="721C6737" w14:textId="1CA4069E" w:rsidR="00346D92" w:rsidRPr="00A56C4A" w:rsidRDefault="0022376B" w:rsidP="006C3168">
      <w:pPr>
        <w:pStyle w:val="MellanrubrikVGR"/>
        <w:spacing w:line="276" w:lineRule="auto"/>
        <w:ind w:right="140"/>
        <w:rPr>
          <w:rFonts w:eastAsia="Calibri"/>
        </w:rPr>
      </w:pPr>
      <w:r>
        <w:rPr>
          <w:rFonts w:eastAsia="Calibri"/>
        </w:rPr>
        <w:t>Remissinnehåll vid</w:t>
      </w:r>
      <w:r w:rsidR="00973AC1">
        <w:rPr>
          <w:rFonts w:eastAsia="Calibri"/>
        </w:rPr>
        <w:t xml:space="preserve"> till ÖNH</w:t>
      </w:r>
    </w:p>
    <w:p w14:paraId="6F2C31E3" w14:textId="70E890EF" w:rsidR="00973AC1" w:rsidRPr="00761D44" w:rsidRDefault="00346D92" w:rsidP="006C3168">
      <w:pPr>
        <w:pStyle w:val="Liststycke"/>
        <w:numPr>
          <w:ilvl w:val="0"/>
          <w:numId w:val="48"/>
        </w:numPr>
        <w:spacing w:after="0" w:line="276" w:lineRule="auto"/>
        <w:ind w:right="140"/>
        <w:rPr>
          <w:rFonts w:eastAsia="Aptos" w:cs="Aptos"/>
          <w:color w:val="000000" w:themeColor="text1"/>
        </w:rPr>
      </w:pPr>
      <w:r w:rsidRPr="00761D44">
        <w:rPr>
          <w:rFonts w:eastAsia="Aptos" w:cs="Aptos"/>
          <w:color w:val="000000" w:themeColor="text1"/>
        </w:rPr>
        <w:t>Status</w:t>
      </w:r>
      <w:r w:rsidR="000C2C3E">
        <w:rPr>
          <w:rFonts w:eastAsia="Aptos" w:cs="Aptos"/>
          <w:color w:val="000000" w:themeColor="text1"/>
        </w:rPr>
        <w:t>.</w:t>
      </w:r>
    </w:p>
    <w:p w14:paraId="68EB2A18" w14:textId="250D1AA9" w:rsidR="00973AC1" w:rsidRPr="00761D44" w:rsidRDefault="00973AC1" w:rsidP="006C3168">
      <w:pPr>
        <w:pStyle w:val="Liststycke"/>
        <w:numPr>
          <w:ilvl w:val="0"/>
          <w:numId w:val="48"/>
        </w:numPr>
        <w:spacing w:after="0" w:line="276" w:lineRule="auto"/>
        <w:ind w:right="140"/>
        <w:rPr>
          <w:rFonts w:eastAsia="Aptos" w:cs="Aptos"/>
          <w:color w:val="000000" w:themeColor="text1"/>
        </w:rPr>
      </w:pPr>
      <w:r w:rsidRPr="00761D44">
        <w:rPr>
          <w:rFonts w:eastAsia="Aptos" w:cs="Aptos"/>
          <w:color w:val="000000" w:themeColor="text1"/>
        </w:rPr>
        <w:t>A</w:t>
      </w:r>
      <w:r w:rsidR="00346D92" w:rsidRPr="00761D44">
        <w:rPr>
          <w:rFonts w:eastAsia="Aptos" w:cs="Aptos"/>
          <w:color w:val="000000" w:themeColor="text1"/>
        </w:rPr>
        <w:t>mningsproblem</w:t>
      </w:r>
      <w:r w:rsidR="000C2C3E">
        <w:rPr>
          <w:rFonts w:eastAsia="Aptos" w:cs="Aptos"/>
          <w:color w:val="000000" w:themeColor="text1"/>
        </w:rPr>
        <w:t>.</w:t>
      </w:r>
    </w:p>
    <w:p w14:paraId="46B0946D" w14:textId="5481342D" w:rsidR="00346D92" w:rsidRPr="00761D44" w:rsidRDefault="00973AC1" w:rsidP="006C3168">
      <w:pPr>
        <w:pStyle w:val="Liststycke"/>
        <w:numPr>
          <w:ilvl w:val="0"/>
          <w:numId w:val="48"/>
        </w:numPr>
        <w:spacing w:after="0" w:line="276" w:lineRule="auto"/>
        <w:ind w:right="140"/>
        <w:rPr>
          <w:rFonts w:eastAsia="Aptos" w:cs="Aptos"/>
          <w:color w:val="000000" w:themeColor="text1"/>
        </w:rPr>
      </w:pPr>
      <w:r w:rsidRPr="00761D44">
        <w:rPr>
          <w:rFonts w:eastAsia="Aptos" w:cs="Aptos"/>
          <w:color w:val="000000" w:themeColor="text1"/>
        </w:rPr>
        <w:t>Bristfällig</w:t>
      </w:r>
      <w:r w:rsidR="00346D92" w:rsidRPr="00761D44">
        <w:rPr>
          <w:rFonts w:eastAsia="Aptos" w:cs="Aptos"/>
          <w:color w:val="000000" w:themeColor="text1"/>
        </w:rPr>
        <w:t xml:space="preserve"> viktuppgång</w:t>
      </w:r>
    </w:p>
    <w:p w14:paraId="5C0942AE" w14:textId="77777777" w:rsidR="00A56C4A" w:rsidRPr="00A56C4A" w:rsidRDefault="00A56C4A" w:rsidP="006C3168">
      <w:pPr>
        <w:pStyle w:val="Rubrik2"/>
        <w:spacing w:line="276" w:lineRule="auto"/>
        <w:ind w:right="140"/>
      </w:pPr>
      <w:bookmarkStart w:id="22" w:name="_Toc213072214"/>
      <w:r w:rsidRPr="00A56C4A">
        <w:t>Knöl på halsen (barn)</w:t>
      </w:r>
      <w:bookmarkEnd w:id="22"/>
    </w:p>
    <w:p w14:paraId="2BDF22B0" w14:textId="7BBB7DD5" w:rsidR="00860166" w:rsidRDefault="00A56C4A" w:rsidP="006C3168">
      <w:pPr>
        <w:spacing w:line="276" w:lineRule="auto"/>
        <w:ind w:right="140"/>
        <w:rPr>
          <w:rFonts w:eastAsia="Aptos" w:cs="Aptos"/>
          <w:color w:val="000000" w:themeColor="text1"/>
        </w:rPr>
      </w:pPr>
      <w:r w:rsidRPr="00A56C4A">
        <w:rPr>
          <w:rFonts w:eastAsia="Aptos" w:cs="Aptos"/>
          <w:color w:val="000000" w:themeColor="text1"/>
        </w:rPr>
        <w:t xml:space="preserve">Knöl på halsen hos barn förekommer frekvent och orsakar ofta oro hos föräldrar. </w:t>
      </w:r>
    </w:p>
    <w:p w14:paraId="16DB49D6" w14:textId="62D74C43" w:rsidR="00A56C4A" w:rsidRPr="00A56C4A" w:rsidRDefault="00A56C4A" w:rsidP="006C3168">
      <w:pPr>
        <w:spacing w:line="276" w:lineRule="auto"/>
        <w:ind w:right="140"/>
        <w:rPr>
          <w:rFonts w:eastAsia="Aptos" w:cs="Aptos"/>
          <w:color w:val="000000" w:themeColor="text1"/>
        </w:rPr>
      </w:pPr>
      <w:r w:rsidRPr="00A56C4A">
        <w:rPr>
          <w:rFonts w:eastAsia="Aptos" w:cs="Aptos"/>
          <w:color w:val="000000" w:themeColor="text1"/>
        </w:rPr>
        <w:t xml:space="preserve">Palpabla lymfkörtlar ses ofta i anslutning till övre luftvägsinfektion men också andra orsaker som bakteriell lymfadenit eller lämningar </w:t>
      </w:r>
      <w:r w:rsidRPr="00A56C4A">
        <w:rPr>
          <w:rFonts w:eastAsia="Aptos" w:cs="Aptos"/>
          <w:color w:val="000000" w:themeColor="text1"/>
        </w:rPr>
        <w:lastRenderedPageBreak/>
        <w:t xml:space="preserve">från fosterlivet som medial halscysta förekommer. Malign orsak är ytterst ovanligt. </w:t>
      </w:r>
    </w:p>
    <w:p w14:paraId="75AC5860" w14:textId="48633D68" w:rsidR="00A56C4A" w:rsidRPr="00A56C4A" w:rsidRDefault="00A56C4A" w:rsidP="006C3168">
      <w:pPr>
        <w:spacing w:after="0" w:line="276" w:lineRule="auto"/>
        <w:ind w:right="140"/>
        <w:rPr>
          <w:rFonts w:eastAsia="Aptos" w:cs="Aptos"/>
          <w:color w:val="000000" w:themeColor="text1"/>
        </w:rPr>
      </w:pPr>
      <w:r w:rsidRPr="00A56C4A">
        <w:rPr>
          <w:rFonts w:eastAsia="Aptos" w:cs="Aptos"/>
          <w:color w:val="000000" w:themeColor="text1"/>
        </w:rPr>
        <w:t>Infektiös genes</w:t>
      </w:r>
      <w:r w:rsidR="000C2C3E">
        <w:rPr>
          <w:rFonts w:eastAsia="Aptos" w:cs="Aptos"/>
          <w:color w:val="000000" w:themeColor="text1"/>
        </w:rPr>
        <w:t>:</w:t>
      </w:r>
    </w:p>
    <w:p w14:paraId="0FA57355" w14:textId="77777777" w:rsidR="00A56C4A" w:rsidRPr="00761D44" w:rsidRDefault="00A56C4A" w:rsidP="006C3168">
      <w:pPr>
        <w:pStyle w:val="Liststycke"/>
        <w:numPr>
          <w:ilvl w:val="0"/>
          <w:numId w:val="50"/>
        </w:numPr>
        <w:spacing w:line="276" w:lineRule="auto"/>
        <w:ind w:right="140"/>
        <w:rPr>
          <w:rFonts w:eastAsia="Aptos" w:cs="Aptos"/>
          <w:color w:val="000000" w:themeColor="text1"/>
        </w:rPr>
      </w:pPr>
      <w:r w:rsidRPr="00761D44">
        <w:rPr>
          <w:rFonts w:eastAsia="Aptos" w:cs="Aptos"/>
          <w:color w:val="000000" w:themeColor="text1"/>
        </w:rPr>
        <w:t>Akut bilateral lymfadenit – oftast i samband med viral övre luftvägsinfektion (</w:t>
      </w:r>
      <w:proofErr w:type="spellStart"/>
      <w:r w:rsidRPr="00761D44">
        <w:rPr>
          <w:rFonts w:eastAsia="Aptos" w:cs="Aptos"/>
          <w:color w:val="000000" w:themeColor="text1"/>
        </w:rPr>
        <w:t>rhino</w:t>
      </w:r>
      <w:proofErr w:type="spellEnd"/>
      <w:r w:rsidRPr="00761D44">
        <w:rPr>
          <w:rFonts w:eastAsia="Aptos" w:cs="Aptos"/>
          <w:color w:val="000000" w:themeColor="text1"/>
        </w:rPr>
        <w:t xml:space="preserve">-, adenovirus </w:t>
      </w:r>
      <w:proofErr w:type="spellStart"/>
      <w:r w:rsidRPr="00761D44">
        <w:rPr>
          <w:rFonts w:eastAsia="Aptos" w:cs="Aptos"/>
          <w:color w:val="000000" w:themeColor="text1"/>
        </w:rPr>
        <w:t>m.fl</w:t>
      </w:r>
      <w:proofErr w:type="spellEnd"/>
      <w:r w:rsidRPr="00761D44">
        <w:rPr>
          <w:rFonts w:eastAsia="Aptos" w:cs="Aptos"/>
          <w:color w:val="000000" w:themeColor="text1"/>
        </w:rPr>
        <w:t>)</w:t>
      </w:r>
    </w:p>
    <w:p w14:paraId="4EAA5841" w14:textId="77777777" w:rsidR="00A56C4A" w:rsidRPr="00761D44" w:rsidRDefault="00A56C4A" w:rsidP="006C3168">
      <w:pPr>
        <w:pStyle w:val="Liststycke"/>
        <w:numPr>
          <w:ilvl w:val="0"/>
          <w:numId w:val="50"/>
        </w:numPr>
        <w:spacing w:line="276" w:lineRule="auto"/>
        <w:ind w:right="140"/>
        <w:rPr>
          <w:rFonts w:eastAsia="Aptos" w:cs="Aptos"/>
          <w:color w:val="000000" w:themeColor="text1"/>
        </w:rPr>
      </w:pPr>
      <w:r w:rsidRPr="00761D44">
        <w:rPr>
          <w:rFonts w:eastAsia="Aptos" w:cs="Aptos"/>
          <w:color w:val="000000" w:themeColor="text1"/>
        </w:rPr>
        <w:t>Akut ensidig lymfadenit – orsakas oftast av streptokocker eller stafylokocker.</w:t>
      </w:r>
    </w:p>
    <w:p w14:paraId="780884F6" w14:textId="02C4865D" w:rsidR="00A56C4A" w:rsidRPr="00761D44" w:rsidRDefault="00A56C4A" w:rsidP="006C3168">
      <w:pPr>
        <w:pStyle w:val="Liststycke"/>
        <w:numPr>
          <w:ilvl w:val="0"/>
          <w:numId w:val="50"/>
        </w:numPr>
        <w:spacing w:line="276" w:lineRule="auto"/>
        <w:ind w:right="140"/>
        <w:rPr>
          <w:rFonts w:eastAsia="Aptos" w:cs="Aptos"/>
          <w:color w:val="000000" w:themeColor="text1"/>
        </w:rPr>
      </w:pPr>
      <w:r w:rsidRPr="00761D44">
        <w:rPr>
          <w:rFonts w:eastAsia="Aptos" w:cs="Aptos"/>
          <w:color w:val="000000" w:themeColor="text1"/>
        </w:rPr>
        <w:t>Kronisk (över 6</w:t>
      </w:r>
      <w:r w:rsidR="000C2C3E">
        <w:rPr>
          <w:rFonts w:eastAsia="Aptos" w:cs="Aptos"/>
          <w:color w:val="000000" w:themeColor="text1"/>
        </w:rPr>
        <w:t xml:space="preserve"> </w:t>
      </w:r>
      <w:r w:rsidRPr="00761D44">
        <w:rPr>
          <w:rFonts w:eastAsia="Aptos" w:cs="Aptos"/>
          <w:color w:val="000000" w:themeColor="text1"/>
        </w:rPr>
        <w:t xml:space="preserve">v) bilateral lymfadenit – </w:t>
      </w:r>
      <w:proofErr w:type="spellStart"/>
      <w:r w:rsidRPr="00761D44">
        <w:rPr>
          <w:rFonts w:eastAsia="Aptos" w:cs="Aptos"/>
          <w:color w:val="000000" w:themeColor="text1"/>
        </w:rPr>
        <w:t>epstein</w:t>
      </w:r>
      <w:proofErr w:type="spellEnd"/>
      <w:r w:rsidRPr="00761D44">
        <w:rPr>
          <w:rFonts w:eastAsia="Aptos" w:cs="Aptos"/>
          <w:color w:val="000000" w:themeColor="text1"/>
        </w:rPr>
        <w:t xml:space="preserve"> barr- och </w:t>
      </w:r>
      <w:proofErr w:type="spellStart"/>
      <w:r w:rsidRPr="00761D44">
        <w:rPr>
          <w:rFonts w:eastAsia="Aptos" w:cs="Aptos"/>
          <w:color w:val="000000" w:themeColor="text1"/>
        </w:rPr>
        <w:t>cytomegalovirus</w:t>
      </w:r>
      <w:proofErr w:type="spellEnd"/>
      <w:r w:rsidR="00337391">
        <w:rPr>
          <w:rFonts w:eastAsia="Aptos" w:cs="Aptos"/>
          <w:color w:val="000000" w:themeColor="text1"/>
        </w:rPr>
        <w:t>,</w:t>
      </w:r>
    </w:p>
    <w:p w14:paraId="637FEA68" w14:textId="47E74B75" w:rsidR="00A56C4A" w:rsidRPr="00761D44" w:rsidRDefault="00A56C4A" w:rsidP="006C3168">
      <w:pPr>
        <w:pStyle w:val="Liststycke"/>
        <w:numPr>
          <w:ilvl w:val="0"/>
          <w:numId w:val="50"/>
        </w:numPr>
        <w:spacing w:before="120" w:line="276" w:lineRule="auto"/>
        <w:ind w:right="140"/>
        <w:rPr>
          <w:rFonts w:eastAsia="Aptos" w:cs="Aptos"/>
          <w:color w:val="000000" w:themeColor="text1"/>
        </w:rPr>
      </w:pPr>
      <w:r w:rsidRPr="00761D44">
        <w:rPr>
          <w:rFonts w:eastAsia="Aptos" w:cs="Aptos"/>
          <w:color w:val="000000" w:themeColor="text1"/>
        </w:rPr>
        <w:t xml:space="preserve">Kronisk ensidig lymfadenit – kan orsakas av atypiska </w:t>
      </w:r>
      <w:proofErr w:type="spellStart"/>
      <w:r w:rsidRPr="00761D44">
        <w:rPr>
          <w:rFonts w:eastAsia="Aptos" w:cs="Aptos"/>
          <w:color w:val="000000" w:themeColor="text1"/>
        </w:rPr>
        <w:t>mykobakterier</w:t>
      </w:r>
      <w:proofErr w:type="spellEnd"/>
      <w:r w:rsidRPr="00761D44">
        <w:rPr>
          <w:rFonts w:eastAsia="Aptos" w:cs="Aptos"/>
          <w:color w:val="000000" w:themeColor="text1"/>
        </w:rPr>
        <w:t xml:space="preserve">, </w:t>
      </w:r>
      <w:proofErr w:type="spellStart"/>
      <w:r w:rsidRPr="00761D44">
        <w:rPr>
          <w:rFonts w:eastAsia="Aptos" w:cs="Aptos"/>
          <w:color w:val="000000" w:themeColor="text1"/>
        </w:rPr>
        <w:t>cat</w:t>
      </w:r>
      <w:proofErr w:type="spellEnd"/>
      <w:r w:rsidRPr="00761D44">
        <w:rPr>
          <w:rFonts w:eastAsia="Aptos" w:cs="Aptos"/>
          <w:color w:val="000000" w:themeColor="text1"/>
        </w:rPr>
        <w:t xml:space="preserve"> scratch, tbc</w:t>
      </w:r>
      <w:r w:rsidR="000C2C3E">
        <w:rPr>
          <w:rFonts w:eastAsia="Aptos" w:cs="Aptos"/>
          <w:color w:val="000000" w:themeColor="text1"/>
        </w:rPr>
        <w:t>.</w:t>
      </w:r>
    </w:p>
    <w:p w14:paraId="5D1A4F58" w14:textId="77777777" w:rsidR="00A56C4A" w:rsidRPr="00A56C4A" w:rsidRDefault="00A56C4A" w:rsidP="006C3168">
      <w:pPr>
        <w:spacing w:before="120" w:line="276" w:lineRule="auto"/>
        <w:ind w:right="140"/>
        <w:rPr>
          <w:rFonts w:eastAsia="Aptos" w:cs="Aptos"/>
          <w:color w:val="000000" w:themeColor="text1"/>
          <w:sz w:val="2"/>
          <w:szCs w:val="2"/>
        </w:rPr>
      </w:pPr>
    </w:p>
    <w:p w14:paraId="3D508C4C" w14:textId="77777777" w:rsidR="00A56C4A" w:rsidRPr="00A56C4A" w:rsidRDefault="00A56C4A" w:rsidP="006C3168">
      <w:pPr>
        <w:spacing w:line="276" w:lineRule="auto"/>
        <w:ind w:right="140"/>
        <w:rPr>
          <w:rFonts w:eastAsia="Aptos" w:cs="Aptos"/>
          <w:color w:val="000000" w:themeColor="text1"/>
        </w:rPr>
      </w:pPr>
      <w:r w:rsidRPr="00A56C4A">
        <w:rPr>
          <w:rFonts w:eastAsia="Aptos" w:cs="Aptos"/>
          <w:color w:val="000000" w:themeColor="text1"/>
        </w:rPr>
        <w:t>Icke infektiös genes:</w:t>
      </w:r>
    </w:p>
    <w:p w14:paraId="56230464" w14:textId="77777777" w:rsidR="00A56C4A" w:rsidRPr="00761D44" w:rsidRDefault="00A56C4A" w:rsidP="006C3168">
      <w:pPr>
        <w:pStyle w:val="Liststycke"/>
        <w:numPr>
          <w:ilvl w:val="0"/>
          <w:numId w:val="51"/>
        </w:numPr>
        <w:spacing w:line="276" w:lineRule="auto"/>
        <w:ind w:right="140"/>
        <w:rPr>
          <w:rFonts w:eastAsia="Aptos" w:cs="Aptos"/>
          <w:color w:val="000000" w:themeColor="text1"/>
        </w:rPr>
      </w:pPr>
      <w:r w:rsidRPr="00761D44">
        <w:rPr>
          <w:rFonts w:eastAsia="Aptos" w:cs="Aptos"/>
          <w:color w:val="000000" w:themeColor="text1"/>
        </w:rPr>
        <w:t>Medial halscysta- Cystisk förändring mitt fram på halsen i nivå med tungbenet. Rör sig med sväljning.</w:t>
      </w:r>
    </w:p>
    <w:p w14:paraId="186C66CB" w14:textId="25B76830" w:rsidR="00A56C4A" w:rsidRPr="00761D44" w:rsidRDefault="00A56C4A" w:rsidP="006C3168">
      <w:pPr>
        <w:pStyle w:val="Liststycke"/>
        <w:numPr>
          <w:ilvl w:val="0"/>
          <w:numId w:val="51"/>
        </w:numPr>
        <w:spacing w:line="276" w:lineRule="auto"/>
        <w:ind w:right="140"/>
        <w:rPr>
          <w:rFonts w:eastAsia="Aptos" w:cs="Aptos"/>
          <w:color w:val="000000" w:themeColor="text1"/>
        </w:rPr>
      </w:pPr>
      <w:r w:rsidRPr="00761D44">
        <w:rPr>
          <w:rFonts w:eastAsia="Aptos" w:cs="Aptos"/>
          <w:color w:val="000000" w:themeColor="text1"/>
        </w:rPr>
        <w:t>Lateral halscysta/fistlar</w:t>
      </w:r>
      <w:r w:rsidR="00337391">
        <w:rPr>
          <w:rFonts w:eastAsia="Aptos" w:cs="Aptos"/>
          <w:color w:val="000000" w:themeColor="text1"/>
        </w:rPr>
        <w:t>.</w:t>
      </w:r>
    </w:p>
    <w:p w14:paraId="11B033E5" w14:textId="77F78630" w:rsidR="00A56C4A" w:rsidRPr="00761D44" w:rsidRDefault="00A56C4A" w:rsidP="006C3168">
      <w:pPr>
        <w:pStyle w:val="Liststycke"/>
        <w:numPr>
          <w:ilvl w:val="0"/>
          <w:numId w:val="51"/>
        </w:numPr>
        <w:spacing w:line="276" w:lineRule="auto"/>
        <w:ind w:right="140"/>
        <w:rPr>
          <w:rFonts w:eastAsia="Aptos" w:cs="Aptos"/>
          <w:color w:val="000000" w:themeColor="text1"/>
        </w:rPr>
      </w:pPr>
      <w:r w:rsidRPr="00761D44">
        <w:rPr>
          <w:rFonts w:eastAsia="Aptos" w:cs="Aptos"/>
          <w:color w:val="000000" w:themeColor="text1"/>
        </w:rPr>
        <w:t>Leukemi</w:t>
      </w:r>
      <w:r w:rsidR="00337391">
        <w:rPr>
          <w:rFonts w:eastAsia="Aptos" w:cs="Aptos"/>
          <w:color w:val="000000" w:themeColor="text1"/>
        </w:rPr>
        <w:t>.</w:t>
      </w:r>
    </w:p>
    <w:p w14:paraId="2FC389DF" w14:textId="1544DD93" w:rsidR="00A56C4A" w:rsidRPr="00761D44" w:rsidRDefault="00A56C4A" w:rsidP="006C3168">
      <w:pPr>
        <w:pStyle w:val="Liststycke"/>
        <w:numPr>
          <w:ilvl w:val="0"/>
          <w:numId w:val="51"/>
        </w:numPr>
        <w:spacing w:line="276" w:lineRule="auto"/>
        <w:ind w:right="140"/>
        <w:rPr>
          <w:rFonts w:eastAsia="Aptos" w:cs="Aptos"/>
          <w:color w:val="000000" w:themeColor="text1"/>
        </w:rPr>
      </w:pPr>
      <w:r w:rsidRPr="00761D44">
        <w:rPr>
          <w:rFonts w:eastAsia="Aptos" w:cs="Aptos"/>
          <w:color w:val="000000" w:themeColor="text1"/>
        </w:rPr>
        <w:t>Lymfom</w:t>
      </w:r>
      <w:r w:rsidR="00337391">
        <w:rPr>
          <w:rFonts w:eastAsia="Aptos" w:cs="Aptos"/>
          <w:color w:val="000000" w:themeColor="text1"/>
        </w:rPr>
        <w:t>.</w:t>
      </w:r>
    </w:p>
    <w:p w14:paraId="7B8CF3E5" w14:textId="4F8D2B62" w:rsidR="00A56C4A" w:rsidRPr="00761D44" w:rsidRDefault="00A56C4A" w:rsidP="006C3168">
      <w:pPr>
        <w:pStyle w:val="Liststycke"/>
        <w:numPr>
          <w:ilvl w:val="0"/>
          <w:numId w:val="51"/>
        </w:numPr>
        <w:spacing w:line="276" w:lineRule="auto"/>
        <w:ind w:right="140"/>
        <w:rPr>
          <w:rFonts w:eastAsia="Aptos" w:cs="Aptos"/>
          <w:color w:val="000000" w:themeColor="text1"/>
        </w:rPr>
      </w:pPr>
      <w:r w:rsidRPr="00761D44">
        <w:rPr>
          <w:rFonts w:eastAsia="Aptos" w:cs="Aptos"/>
          <w:color w:val="000000" w:themeColor="text1"/>
        </w:rPr>
        <w:t>Kawasakis sjukdom (feber, konjunktivit, hudutslag, såriga läppar, lymfadenit)</w:t>
      </w:r>
      <w:r w:rsidR="00337391">
        <w:rPr>
          <w:rFonts w:eastAsia="Aptos" w:cs="Aptos"/>
          <w:color w:val="000000" w:themeColor="text1"/>
        </w:rPr>
        <w:t>.</w:t>
      </w:r>
    </w:p>
    <w:p w14:paraId="697587C2" w14:textId="58277B5F" w:rsidR="00A56C4A" w:rsidRPr="00761D44" w:rsidRDefault="00A56C4A" w:rsidP="006C3168">
      <w:pPr>
        <w:pStyle w:val="Liststycke"/>
        <w:numPr>
          <w:ilvl w:val="0"/>
          <w:numId w:val="51"/>
        </w:numPr>
        <w:spacing w:line="276" w:lineRule="auto"/>
        <w:ind w:right="140"/>
        <w:rPr>
          <w:rFonts w:eastAsia="Aptos" w:cs="Aptos"/>
          <w:color w:val="000000" w:themeColor="text1"/>
        </w:rPr>
      </w:pPr>
      <w:r w:rsidRPr="00761D44">
        <w:rPr>
          <w:rFonts w:eastAsia="Aptos" w:cs="Aptos"/>
          <w:color w:val="000000" w:themeColor="text1"/>
        </w:rPr>
        <w:t xml:space="preserve">PFAPA (periodisk feber, </w:t>
      </w:r>
      <w:proofErr w:type="spellStart"/>
      <w:r w:rsidRPr="00761D44">
        <w:rPr>
          <w:rFonts w:eastAsia="Aptos" w:cs="Aptos"/>
          <w:color w:val="000000" w:themeColor="text1"/>
        </w:rPr>
        <w:t>aftös</w:t>
      </w:r>
      <w:proofErr w:type="spellEnd"/>
      <w:r w:rsidRPr="00761D44">
        <w:rPr>
          <w:rFonts w:eastAsia="Aptos" w:cs="Aptos"/>
          <w:color w:val="000000" w:themeColor="text1"/>
        </w:rPr>
        <w:t xml:space="preserve"> stomatit, </w:t>
      </w:r>
      <w:proofErr w:type="spellStart"/>
      <w:r w:rsidRPr="00761D44">
        <w:rPr>
          <w:rFonts w:eastAsia="Aptos" w:cs="Aptos"/>
          <w:color w:val="000000" w:themeColor="text1"/>
        </w:rPr>
        <w:t>faryngit</w:t>
      </w:r>
      <w:proofErr w:type="spellEnd"/>
      <w:r w:rsidRPr="00761D44">
        <w:rPr>
          <w:rFonts w:eastAsia="Aptos" w:cs="Aptos"/>
          <w:color w:val="000000" w:themeColor="text1"/>
        </w:rPr>
        <w:t>, adenit)</w:t>
      </w:r>
      <w:r w:rsidR="00337391">
        <w:rPr>
          <w:rFonts w:eastAsia="Aptos" w:cs="Aptos"/>
          <w:color w:val="000000" w:themeColor="text1"/>
        </w:rPr>
        <w:t>.</w:t>
      </w:r>
    </w:p>
    <w:p w14:paraId="7FF9D151" w14:textId="788C190E" w:rsidR="00A56C4A" w:rsidRPr="00761D44" w:rsidRDefault="00A56C4A" w:rsidP="006C3168">
      <w:pPr>
        <w:pStyle w:val="Liststycke"/>
        <w:numPr>
          <w:ilvl w:val="0"/>
          <w:numId w:val="51"/>
        </w:numPr>
        <w:spacing w:line="276" w:lineRule="auto"/>
        <w:ind w:right="140"/>
        <w:rPr>
          <w:rFonts w:eastAsia="Aptos" w:cs="Aptos"/>
          <w:color w:val="000000" w:themeColor="text1"/>
        </w:rPr>
      </w:pPr>
      <w:proofErr w:type="spellStart"/>
      <w:r w:rsidRPr="00761D44">
        <w:rPr>
          <w:rFonts w:eastAsia="Aptos" w:cs="Aptos"/>
          <w:color w:val="000000" w:themeColor="text1"/>
        </w:rPr>
        <w:t>Kikuchi</w:t>
      </w:r>
      <w:proofErr w:type="spellEnd"/>
      <w:r w:rsidRPr="00761D44">
        <w:rPr>
          <w:rFonts w:eastAsia="Aptos" w:cs="Aptos"/>
          <w:color w:val="000000" w:themeColor="text1"/>
        </w:rPr>
        <w:t xml:space="preserve"> (</w:t>
      </w:r>
      <w:proofErr w:type="spellStart"/>
      <w:r w:rsidRPr="00761D44">
        <w:rPr>
          <w:rFonts w:eastAsia="Aptos" w:cs="Aptos"/>
          <w:color w:val="000000" w:themeColor="text1"/>
        </w:rPr>
        <w:t>nekrotiserande</w:t>
      </w:r>
      <w:proofErr w:type="spellEnd"/>
      <w:r w:rsidRPr="00761D44">
        <w:rPr>
          <w:rFonts w:eastAsia="Aptos" w:cs="Aptos"/>
          <w:color w:val="000000" w:themeColor="text1"/>
        </w:rPr>
        <w:t xml:space="preserve"> lymfadenit, feber, hudutslag, huvudvärk)</w:t>
      </w:r>
      <w:r w:rsidR="00337391">
        <w:rPr>
          <w:rFonts w:eastAsia="Aptos" w:cs="Aptos"/>
          <w:color w:val="000000" w:themeColor="text1"/>
        </w:rPr>
        <w:t>.</w:t>
      </w:r>
    </w:p>
    <w:p w14:paraId="7B5D529F" w14:textId="77777777" w:rsidR="00867BA0" w:rsidRDefault="00A56C4A" w:rsidP="006C3168">
      <w:pPr>
        <w:pStyle w:val="MellanrubrikVGR"/>
        <w:spacing w:line="276" w:lineRule="auto"/>
        <w:rPr>
          <w:rFonts w:eastAsia="Aptos"/>
        </w:rPr>
      </w:pPr>
      <w:r w:rsidRPr="00A56C4A">
        <w:rPr>
          <w:rFonts w:eastAsia="Aptos"/>
        </w:rPr>
        <w:t xml:space="preserve">Handläggning inom primärvården </w:t>
      </w:r>
    </w:p>
    <w:p w14:paraId="4174CA17" w14:textId="77777777" w:rsidR="00867BA0" w:rsidRDefault="00867BA0" w:rsidP="006C3168">
      <w:pPr>
        <w:spacing w:after="0" w:line="276" w:lineRule="auto"/>
        <w:ind w:right="140"/>
        <w:rPr>
          <w:rFonts w:eastAsia="Aptos" w:cs="Aptos"/>
          <w:color w:val="000000" w:themeColor="text1"/>
        </w:rPr>
      </w:pPr>
      <w:r w:rsidRPr="00A56C4A">
        <w:rPr>
          <w:rFonts w:eastAsia="Aptos" w:cs="Aptos"/>
          <w:color w:val="000000" w:themeColor="text1"/>
        </w:rPr>
        <w:t>En grundlig anamnes och klinisk undersökning är avgörande för att identifiera allvarliga tillstånd.</w:t>
      </w:r>
    </w:p>
    <w:p w14:paraId="4016627B" w14:textId="42665266" w:rsidR="00A815E4" w:rsidRDefault="00A56C4A" w:rsidP="006C3168">
      <w:pPr>
        <w:spacing w:after="0" w:line="276" w:lineRule="auto"/>
        <w:ind w:right="140"/>
        <w:rPr>
          <w:rFonts w:eastAsia="Aptos" w:cs="Aptos"/>
          <w:color w:val="000000" w:themeColor="text1"/>
        </w:rPr>
      </w:pPr>
      <w:r w:rsidRPr="00A56C4A">
        <w:rPr>
          <w:rFonts w:eastAsia="Aptos" w:cs="Aptos"/>
          <w:color w:val="000000" w:themeColor="text1"/>
        </w:rPr>
        <w:t xml:space="preserve">Syftet med utredningen är att fastställa tänkbar underliggande etiologi då det påverkar fortsatt handläggning. Utifrån detta tas lämpliga labprover. </w:t>
      </w:r>
    </w:p>
    <w:p w14:paraId="2DDFFA73" w14:textId="42C832AD" w:rsidR="00A56C4A" w:rsidRPr="00A56C4A" w:rsidRDefault="00A56C4A" w:rsidP="006C3168">
      <w:pPr>
        <w:spacing w:after="0" w:line="276" w:lineRule="auto"/>
        <w:ind w:right="140"/>
        <w:rPr>
          <w:rFonts w:eastAsia="Aptos" w:cs="Aptos"/>
          <w:color w:val="000000" w:themeColor="text1"/>
        </w:rPr>
      </w:pPr>
      <w:r w:rsidRPr="00A56C4A">
        <w:rPr>
          <w:rFonts w:eastAsia="Aptos" w:cs="Aptos"/>
          <w:color w:val="000000" w:themeColor="text1"/>
        </w:rPr>
        <w:t xml:space="preserve">För barn med misstänkt reaktiv lymfadenit, ställningstagande till antibiotikabehandling eller aktiv </w:t>
      </w:r>
      <w:proofErr w:type="spellStart"/>
      <w:r w:rsidRPr="00A56C4A">
        <w:rPr>
          <w:rFonts w:eastAsia="Aptos" w:cs="Aptos"/>
          <w:color w:val="000000" w:themeColor="text1"/>
        </w:rPr>
        <w:t>expektans</w:t>
      </w:r>
      <w:proofErr w:type="spellEnd"/>
      <w:r w:rsidRPr="00A56C4A">
        <w:rPr>
          <w:rFonts w:eastAsia="Aptos" w:cs="Aptos"/>
          <w:color w:val="000000" w:themeColor="text1"/>
        </w:rPr>
        <w:t xml:space="preserve"> och </w:t>
      </w:r>
      <w:proofErr w:type="spellStart"/>
      <w:r w:rsidRPr="00A56C4A">
        <w:rPr>
          <w:rFonts w:eastAsia="Aptos" w:cs="Aptos"/>
          <w:color w:val="000000" w:themeColor="text1"/>
        </w:rPr>
        <w:t>ompalpation</w:t>
      </w:r>
      <w:proofErr w:type="spellEnd"/>
      <w:r w:rsidRPr="00A56C4A">
        <w:rPr>
          <w:rFonts w:eastAsia="Aptos" w:cs="Aptos"/>
          <w:color w:val="000000" w:themeColor="text1"/>
        </w:rPr>
        <w:t xml:space="preserve"> efter </w:t>
      </w:r>
      <w:r w:rsidR="00D00482" w:rsidRPr="00A56C4A">
        <w:rPr>
          <w:rFonts w:eastAsia="Aptos" w:cs="Aptos"/>
          <w:color w:val="000000" w:themeColor="text1"/>
        </w:rPr>
        <w:t>3–4</w:t>
      </w:r>
      <w:r w:rsidRPr="00A56C4A">
        <w:rPr>
          <w:rFonts w:eastAsia="Aptos" w:cs="Aptos"/>
          <w:color w:val="000000" w:themeColor="text1"/>
        </w:rPr>
        <w:t xml:space="preserve"> veckor. Ultraljud hals är förstahandsmetod för undersökning vid oklar diagnos eller kvarstående knöl.</w:t>
      </w:r>
    </w:p>
    <w:p w14:paraId="0497E885" w14:textId="096AD39D" w:rsidR="00A56C4A" w:rsidRDefault="00A56C4A" w:rsidP="006C3168">
      <w:pPr>
        <w:pStyle w:val="MellanrubrikVGR"/>
        <w:spacing w:line="276" w:lineRule="auto"/>
        <w:ind w:right="140"/>
        <w:rPr>
          <w:rFonts w:eastAsia="Calibri"/>
        </w:rPr>
      </w:pPr>
      <w:r w:rsidRPr="66FC09FA">
        <w:rPr>
          <w:rFonts w:eastAsia="Calibri"/>
        </w:rPr>
        <w:t xml:space="preserve">Remiss till ÖNH </w:t>
      </w:r>
    </w:p>
    <w:p w14:paraId="52BFE884" w14:textId="74D27662" w:rsidR="00A56C4A" w:rsidRPr="00A56C4A" w:rsidRDefault="00A56C4A" w:rsidP="006C3168">
      <w:pPr>
        <w:pStyle w:val="Liststycke"/>
        <w:numPr>
          <w:ilvl w:val="0"/>
          <w:numId w:val="4"/>
        </w:numPr>
        <w:spacing w:after="0" w:line="276" w:lineRule="auto"/>
        <w:ind w:left="1706" w:right="140" w:hanging="357"/>
        <w:rPr>
          <w:rFonts w:eastAsia="Calibri" w:cs="Calibri"/>
          <w:color w:val="000000" w:themeColor="text1"/>
        </w:rPr>
      </w:pPr>
      <w:r w:rsidRPr="00A56C4A">
        <w:rPr>
          <w:rFonts w:eastAsia="Calibri" w:cs="Calibri"/>
          <w:color w:val="000000" w:themeColor="text1"/>
        </w:rPr>
        <w:t>Påverkat allmäntillstånd eller tecken på allvarlig infektion (</w:t>
      </w:r>
      <w:r w:rsidR="00DD62A5" w:rsidRPr="00A56C4A">
        <w:rPr>
          <w:rFonts w:eastAsia="Calibri" w:cs="Calibri"/>
          <w:color w:val="000000" w:themeColor="text1"/>
        </w:rPr>
        <w:t>t</w:t>
      </w:r>
      <w:r w:rsidR="00DD62A5">
        <w:rPr>
          <w:rFonts w:eastAsia="Calibri" w:cs="Calibri"/>
          <w:color w:val="000000" w:themeColor="text1"/>
        </w:rPr>
        <w:t>ill exempel</w:t>
      </w:r>
      <w:r w:rsidRPr="00A56C4A">
        <w:rPr>
          <w:rFonts w:eastAsia="Calibri" w:cs="Calibri"/>
          <w:color w:val="000000" w:themeColor="text1"/>
        </w:rPr>
        <w:t xml:space="preserve"> svår ensidig lymfadenit, abscessmisstanke).</w:t>
      </w:r>
    </w:p>
    <w:p w14:paraId="2748049E" w14:textId="3D196132" w:rsidR="00A56C4A" w:rsidRPr="00A56C4A" w:rsidRDefault="00A56C4A" w:rsidP="006C3168">
      <w:pPr>
        <w:pStyle w:val="Liststycke"/>
        <w:numPr>
          <w:ilvl w:val="0"/>
          <w:numId w:val="4"/>
        </w:numPr>
        <w:spacing w:before="240" w:after="240" w:line="276" w:lineRule="auto"/>
        <w:ind w:right="140"/>
        <w:rPr>
          <w:rFonts w:eastAsia="Calibri" w:cs="Calibri"/>
          <w:color w:val="000000" w:themeColor="text1"/>
        </w:rPr>
      </w:pPr>
      <w:r w:rsidRPr="00A56C4A">
        <w:rPr>
          <w:rFonts w:eastAsia="Calibri" w:cs="Calibri"/>
          <w:color w:val="000000" w:themeColor="text1"/>
        </w:rPr>
        <w:t>Resistenser över 1</w:t>
      </w:r>
      <w:r w:rsidR="00D632CD">
        <w:rPr>
          <w:rFonts w:eastAsia="Calibri" w:cs="Calibri"/>
          <w:color w:val="000000" w:themeColor="text1"/>
        </w:rPr>
        <w:t>,</w:t>
      </w:r>
      <w:r w:rsidRPr="00A56C4A">
        <w:rPr>
          <w:rFonts w:eastAsia="Calibri" w:cs="Calibri"/>
          <w:color w:val="000000" w:themeColor="text1"/>
        </w:rPr>
        <w:t>5 cm som kvarstår längre än 4 veckor utan tydlig infektiös orsak.</w:t>
      </w:r>
    </w:p>
    <w:p w14:paraId="10E5F41F" w14:textId="03E7AAC7" w:rsidR="00A56C4A" w:rsidRPr="00A56C4A" w:rsidRDefault="00A56C4A" w:rsidP="006C3168">
      <w:pPr>
        <w:pStyle w:val="Liststycke"/>
        <w:numPr>
          <w:ilvl w:val="0"/>
          <w:numId w:val="4"/>
        </w:numPr>
        <w:spacing w:before="240" w:after="240" w:line="276" w:lineRule="auto"/>
        <w:ind w:right="140"/>
        <w:rPr>
          <w:rFonts w:eastAsia="Calibri" w:cs="Calibri"/>
          <w:color w:val="000000" w:themeColor="text1"/>
        </w:rPr>
      </w:pPr>
      <w:r w:rsidRPr="00A56C4A">
        <w:rPr>
          <w:rFonts w:eastAsia="Calibri" w:cs="Calibri"/>
          <w:color w:val="000000" w:themeColor="text1"/>
        </w:rPr>
        <w:t>Fistelbildning eller misstanke om kongenital cysta</w:t>
      </w:r>
      <w:r w:rsidR="00DD62A5">
        <w:rPr>
          <w:rFonts w:eastAsia="Calibri" w:cs="Calibri"/>
          <w:color w:val="000000" w:themeColor="text1"/>
        </w:rPr>
        <w:t>.</w:t>
      </w:r>
    </w:p>
    <w:p w14:paraId="60D3111E" w14:textId="432E8427" w:rsidR="00A56C4A" w:rsidRPr="00A56C4A" w:rsidRDefault="00A56C4A" w:rsidP="006C3168">
      <w:pPr>
        <w:pStyle w:val="Liststycke"/>
        <w:numPr>
          <w:ilvl w:val="0"/>
          <w:numId w:val="4"/>
        </w:numPr>
        <w:spacing w:after="0" w:line="276" w:lineRule="auto"/>
        <w:ind w:left="1706" w:right="140" w:hanging="357"/>
        <w:rPr>
          <w:rFonts w:eastAsia="Calibri" w:cs="Calibri"/>
          <w:color w:val="000000" w:themeColor="text1"/>
        </w:rPr>
      </w:pPr>
      <w:r w:rsidRPr="00A56C4A">
        <w:rPr>
          <w:rFonts w:eastAsia="Calibri" w:cs="Calibri"/>
          <w:color w:val="000000" w:themeColor="text1"/>
        </w:rPr>
        <w:t xml:space="preserve">Vid tecken på </w:t>
      </w:r>
      <w:proofErr w:type="spellStart"/>
      <w:r w:rsidRPr="00A56C4A">
        <w:rPr>
          <w:rFonts w:eastAsia="Calibri" w:cs="Calibri"/>
          <w:color w:val="000000" w:themeColor="text1"/>
        </w:rPr>
        <w:t>malignitet</w:t>
      </w:r>
      <w:proofErr w:type="spellEnd"/>
      <w:r w:rsidRPr="00A56C4A">
        <w:rPr>
          <w:rFonts w:eastAsia="Calibri" w:cs="Calibri"/>
          <w:color w:val="000000" w:themeColor="text1"/>
        </w:rPr>
        <w:t xml:space="preserve"> (hård, fixerad massa, allmänpåverkan, viktnedgång, nattsvettningar) konsultera barnläkare</w:t>
      </w:r>
      <w:r w:rsidR="00ED1D7C">
        <w:rPr>
          <w:rFonts w:eastAsia="Calibri" w:cs="Calibri"/>
          <w:color w:val="000000" w:themeColor="text1"/>
        </w:rPr>
        <w:t>.</w:t>
      </w:r>
    </w:p>
    <w:p w14:paraId="1C448D28" w14:textId="1ED4251D" w:rsidR="00A56C4A" w:rsidRDefault="00D632CD" w:rsidP="006C3168">
      <w:pPr>
        <w:pStyle w:val="MellanrubrikVGR"/>
        <w:spacing w:line="276" w:lineRule="auto"/>
        <w:ind w:right="140"/>
        <w:rPr>
          <w:rFonts w:eastAsia="Calibri"/>
        </w:rPr>
      </w:pPr>
      <w:r>
        <w:rPr>
          <w:rFonts w:eastAsia="Calibri"/>
        </w:rPr>
        <w:lastRenderedPageBreak/>
        <w:t>Remissinnehåll</w:t>
      </w:r>
    </w:p>
    <w:p w14:paraId="2626DB2F" w14:textId="77777777" w:rsidR="00D632CD" w:rsidRDefault="00A56C4A" w:rsidP="006C3168">
      <w:pPr>
        <w:pStyle w:val="Liststycke"/>
        <w:numPr>
          <w:ilvl w:val="0"/>
          <w:numId w:val="4"/>
        </w:numPr>
        <w:spacing w:after="0" w:line="276" w:lineRule="auto"/>
        <w:ind w:left="1706" w:right="140" w:hanging="357"/>
        <w:rPr>
          <w:rFonts w:eastAsia="Calibri" w:cs="Calibri"/>
          <w:color w:val="000000" w:themeColor="text1"/>
        </w:rPr>
      </w:pPr>
      <w:r w:rsidRPr="00A56C4A">
        <w:rPr>
          <w:rFonts w:eastAsia="Calibri" w:cs="Calibri"/>
          <w:color w:val="000000" w:themeColor="text1"/>
        </w:rPr>
        <w:t>Anamnes</w:t>
      </w:r>
    </w:p>
    <w:p w14:paraId="511EEB3C" w14:textId="193C47B6" w:rsidR="00D632CD" w:rsidRDefault="00D632CD" w:rsidP="006C3168">
      <w:pPr>
        <w:pStyle w:val="Liststycke"/>
        <w:numPr>
          <w:ilvl w:val="1"/>
          <w:numId w:val="4"/>
        </w:numPr>
        <w:spacing w:after="0" w:line="276" w:lineRule="auto"/>
        <w:ind w:right="140"/>
        <w:rPr>
          <w:rFonts w:eastAsia="Calibri" w:cs="Calibri"/>
          <w:color w:val="000000" w:themeColor="text1"/>
        </w:rPr>
      </w:pPr>
      <w:r>
        <w:rPr>
          <w:rFonts w:eastAsia="Calibri" w:cs="Calibri"/>
          <w:color w:val="000000" w:themeColor="text1"/>
        </w:rPr>
        <w:t>d</w:t>
      </w:r>
      <w:r w:rsidR="00A56C4A" w:rsidRPr="00A56C4A">
        <w:rPr>
          <w:rFonts w:eastAsia="Calibri" w:cs="Calibri"/>
          <w:color w:val="000000" w:themeColor="text1"/>
        </w:rPr>
        <w:t>uration</w:t>
      </w:r>
    </w:p>
    <w:p w14:paraId="6F22472C" w14:textId="77777777" w:rsidR="00D632CD" w:rsidRDefault="00A56C4A" w:rsidP="006C3168">
      <w:pPr>
        <w:pStyle w:val="Liststycke"/>
        <w:numPr>
          <w:ilvl w:val="1"/>
          <w:numId w:val="4"/>
        </w:numPr>
        <w:spacing w:after="0" w:line="276" w:lineRule="auto"/>
        <w:ind w:right="140"/>
        <w:rPr>
          <w:rFonts w:eastAsia="Calibri" w:cs="Calibri"/>
          <w:color w:val="000000" w:themeColor="text1"/>
        </w:rPr>
      </w:pPr>
      <w:r w:rsidRPr="00A56C4A">
        <w:rPr>
          <w:rFonts w:eastAsia="Calibri" w:cs="Calibri"/>
          <w:color w:val="000000" w:themeColor="text1"/>
        </w:rPr>
        <w:t>associerade symtom (tex halsont, feber, viktnedgång, hosta, nattliga svettningar)</w:t>
      </w:r>
    </w:p>
    <w:p w14:paraId="469AB972" w14:textId="77777777" w:rsidR="00D632CD" w:rsidRDefault="00A56C4A" w:rsidP="006C3168">
      <w:pPr>
        <w:pStyle w:val="Liststycke"/>
        <w:numPr>
          <w:ilvl w:val="1"/>
          <w:numId w:val="4"/>
        </w:numPr>
        <w:spacing w:after="0" w:line="276" w:lineRule="auto"/>
        <w:ind w:right="140"/>
        <w:rPr>
          <w:rFonts w:eastAsia="Calibri" w:cs="Calibri"/>
          <w:color w:val="000000" w:themeColor="text1"/>
        </w:rPr>
      </w:pPr>
      <w:r w:rsidRPr="00A56C4A">
        <w:rPr>
          <w:rFonts w:eastAsia="Calibri" w:cs="Calibri"/>
          <w:color w:val="000000" w:themeColor="text1"/>
        </w:rPr>
        <w:t>djurexponering, fästingbett</w:t>
      </w:r>
    </w:p>
    <w:p w14:paraId="0CE80888" w14:textId="3A7C12E4" w:rsidR="00A56C4A" w:rsidRPr="00A56C4A" w:rsidRDefault="00D632CD" w:rsidP="006C3168">
      <w:pPr>
        <w:pStyle w:val="Liststycke"/>
        <w:numPr>
          <w:ilvl w:val="1"/>
          <w:numId w:val="4"/>
        </w:numPr>
        <w:spacing w:after="0" w:line="276" w:lineRule="auto"/>
        <w:ind w:right="140"/>
        <w:rPr>
          <w:rFonts w:eastAsia="Calibri" w:cs="Calibri"/>
          <w:color w:val="000000" w:themeColor="text1"/>
        </w:rPr>
      </w:pPr>
      <w:r>
        <w:rPr>
          <w:rFonts w:eastAsia="Calibri" w:cs="Calibri"/>
          <w:color w:val="000000" w:themeColor="text1"/>
        </w:rPr>
        <w:t>t</w:t>
      </w:r>
      <w:r w:rsidR="00A56C4A" w:rsidRPr="00A56C4A">
        <w:rPr>
          <w:rFonts w:eastAsia="Calibri" w:cs="Calibri"/>
          <w:color w:val="000000" w:themeColor="text1"/>
        </w:rPr>
        <w:t>idigare infektioner.</w:t>
      </w:r>
    </w:p>
    <w:p w14:paraId="6B4C6A12" w14:textId="77777777" w:rsidR="00D632CD" w:rsidRDefault="00A56C4A" w:rsidP="006C3168">
      <w:pPr>
        <w:pStyle w:val="Liststycke"/>
        <w:numPr>
          <w:ilvl w:val="0"/>
          <w:numId w:val="4"/>
        </w:numPr>
        <w:spacing w:before="240" w:after="240" w:line="276" w:lineRule="auto"/>
        <w:ind w:right="140"/>
        <w:rPr>
          <w:rFonts w:eastAsia="Calibri" w:cs="Calibri"/>
          <w:color w:val="000000" w:themeColor="text1"/>
        </w:rPr>
      </w:pPr>
      <w:r w:rsidRPr="00A56C4A">
        <w:rPr>
          <w:rFonts w:eastAsia="Calibri" w:cs="Calibri"/>
          <w:color w:val="000000" w:themeColor="text1"/>
        </w:rPr>
        <w:t>Fysiska fynd</w:t>
      </w:r>
    </w:p>
    <w:p w14:paraId="085DEC1C" w14:textId="3EDAE84B" w:rsidR="00D632CD" w:rsidRDefault="007B60ED" w:rsidP="006C3168">
      <w:pPr>
        <w:pStyle w:val="Liststycke"/>
        <w:numPr>
          <w:ilvl w:val="1"/>
          <w:numId w:val="4"/>
        </w:numPr>
        <w:spacing w:before="240" w:after="240" w:line="276" w:lineRule="auto"/>
        <w:ind w:right="140"/>
        <w:rPr>
          <w:rFonts w:eastAsia="Calibri" w:cs="Calibri"/>
          <w:color w:val="000000" w:themeColor="text1"/>
        </w:rPr>
      </w:pPr>
      <w:r>
        <w:rPr>
          <w:rFonts w:eastAsia="Calibri" w:cs="Calibri"/>
          <w:color w:val="000000" w:themeColor="text1"/>
        </w:rPr>
        <w:t>S</w:t>
      </w:r>
      <w:r w:rsidR="00A56C4A" w:rsidRPr="00A56C4A">
        <w:rPr>
          <w:rFonts w:eastAsia="Calibri" w:cs="Calibri"/>
          <w:color w:val="000000" w:themeColor="text1"/>
        </w:rPr>
        <w:t>torlek på lymfkörteln i cm</w:t>
      </w:r>
    </w:p>
    <w:p w14:paraId="1EB9D7FE" w14:textId="6F0E4DC6" w:rsidR="00D632CD" w:rsidRDefault="007B60ED" w:rsidP="006C3168">
      <w:pPr>
        <w:pStyle w:val="Liststycke"/>
        <w:numPr>
          <w:ilvl w:val="1"/>
          <w:numId w:val="4"/>
        </w:numPr>
        <w:spacing w:before="240" w:after="240" w:line="276" w:lineRule="auto"/>
        <w:ind w:right="140"/>
        <w:rPr>
          <w:rFonts w:eastAsia="Calibri" w:cs="Calibri"/>
          <w:color w:val="000000" w:themeColor="text1"/>
        </w:rPr>
      </w:pPr>
      <w:r>
        <w:rPr>
          <w:rFonts w:eastAsia="Calibri" w:cs="Calibri"/>
          <w:color w:val="000000" w:themeColor="text1"/>
        </w:rPr>
        <w:t>P</w:t>
      </w:r>
      <w:r w:rsidR="00A56C4A" w:rsidRPr="00A56C4A">
        <w:rPr>
          <w:rFonts w:eastAsia="Calibri" w:cs="Calibri"/>
          <w:color w:val="000000" w:themeColor="text1"/>
        </w:rPr>
        <w:t>rogress/regress</w:t>
      </w:r>
    </w:p>
    <w:p w14:paraId="22AC455F" w14:textId="12CA9E8B" w:rsidR="007B60ED" w:rsidRDefault="007B60ED" w:rsidP="006C3168">
      <w:pPr>
        <w:pStyle w:val="Liststycke"/>
        <w:numPr>
          <w:ilvl w:val="1"/>
          <w:numId w:val="4"/>
        </w:numPr>
        <w:spacing w:before="240" w:after="240" w:line="276" w:lineRule="auto"/>
        <w:ind w:right="140"/>
        <w:rPr>
          <w:rFonts w:eastAsia="Calibri" w:cs="Calibri"/>
          <w:color w:val="000000" w:themeColor="text1"/>
        </w:rPr>
      </w:pPr>
      <w:r>
        <w:rPr>
          <w:rFonts w:eastAsia="Calibri" w:cs="Calibri"/>
          <w:color w:val="000000" w:themeColor="text1"/>
        </w:rPr>
        <w:t>Ö</w:t>
      </w:r>
      <w:r w:rsidR="00A56C4A" w:rsidRPr="00A56C4A">
        <w:rPr>
          <w:rFonts w:eastAsia="Calibri" w:cs="Calibri"/>
          <w:color w:val="000000" w:themeColor="text1"/>
        </w:rPr>
        <w:t>mhet, rörlighet (fixerad eller rörlig), lokalisation i relation till andra anatomiska strukturer, bilateral eller ensidig.</w:t>
      </w:r>
    </w:p>
    <w:p w14:paraId="28CE4154" w14:textId="0230E67C" w:rsidR="008D3175" w:rsidRDefault="00D632CD" w:rsidP="006C3168">
      <w:pPr>
        <w:pStyle w:val="Liststycke"/>
        <w:numPr>
          <w:ilvl w:val="1"/>
          <w:numId w:val="4"/>
        </w:numPr>
        <w:spacing w:before="240" w:after="240" w:line="276" w:lineRule="auto"/>
        <w:ind w:right="140"/>
        <w:rPr>
          <w:rFonts w:eastAsia="Calibri" w:cs="Calibri"/>
          <w:color w:val="000000" w:themeColor="text1"/>
        </w:rPr>
      </w:pPr>
      <w:r>
        <w:rPr>
          <w:rFonts w:eastAsia="Calibri" w:cs="Calibri"/>
          <w:color w:val="000000" w:themeColor="text1"/>
        </w:rPr>
        <w:t xml:space="preserve">Ange </w:t>
      </w:r>
      <w:r w:rsidR="006E40F2">
        <w:rPr>
          <w:rFonts w:eastAsia="Calibri" w:cs="Calibri"/>
          <w:color w:val="000000" w:themeColor="text1"/>
        </w:rPr>
        <w:t xml:space="preserve">om </w:t>
      </w:r>
      <w:r w:rsidR="00B55744">
        <w:rPr>
          <w:rFonts w:eastAsia="Calibri" w:cs="Calibri"/>
          <w:color w:val="000000" w:themeColor="text1"/>
        </w:rPr>
        <w:t xml:space="preserve">knölen </w:t>
      </w:r>
      <w:r w:rsidR="006E40F2">
        <w:rPr>
          <w:rFonts w:eastAsia="Calibri" w:cs="Calibri"/>
          <w:color w:val="000000" w:themeColor="text1"/>
        </w:rPr>
        <w:t xml:space="preserve">är lokaliserad </w:t>
      </w:r>
      <w:r>
        <w:rPr>
          <w:rFonts w:eastAsia="Calibri" w:cs="Calibri"/>
          <w:color w:val="000000" w:themeColor="text1"/>
        </w:rPr>
        <w:t>i</w:t>
      </w:r>
      <w:r w:rsidR="00A56C4A" w:rsidRPr="00A56C4A">
        <w:rPr>
          <w:rFonts w:eastAsia="Calibri" w:cs="Calibri"/>
          <w:color w:val="000000" w:themeColor="text1"/>
        </w:rPr>
        <w:t xml:space="preserve"> medellinjen</w:t>
      </w:r>
      <w:r>
        <w:rPr>
          <w:rFonts w:eastAsia="Calibri" w:cs="Calibri"/>
          <w:color w:val="000000" w:themeColor="text1"/>
        </w:rPr>
        <w:t>.</w:t>
      </w:r>
      <w:r w:rsidR="00A56C4A" w:rsidRPr="00A56C4A">
        <w:rPr>
          <w:rFonts w:eastAsia="Calibri" w:cs="Calibri"/>
          <w:color w:val="000000" w:themeColor="text1"/>
        </w:rPr>
        <w:t xml:space="preserve"> </w:t>
      </w:r>
    </w:p>
    <w:p w14:paraId="3C9C0A72" w14:textId="58E3EC1E" w:rsidR="00A14C97" w:rsidRPr="008D3175" w:rsidRDefault="00D632CD" w:rsidP="006C3168">
      <w:pPr>
        <w:pStyle w:val="Liststycke"/>
        <w:numPr>
          <w:ilvl w:val="1"/>
          <w:numId w:val="4"/>
        </w:numPr>
        <w:spacing w:before="240" w:after="240" w:line="276" w:lineRule="auto"/>
        <w:ind w:right="140"/>
        <w:rPr>
          <w:rFonts w:eastAsia="Calibri" w:cs="Calibri"/>
          <w:color w:val="000000" w:themeColor="text1"/>
        </w:rPr>
      </w:pPr>
      <w:r w:rsidRPr="008D3175">
        <w:rPr>
          <w:rFonts w:eastAsia="Calibri" w:cs="Calibri"/>
          <w:color w:val="000000" w:themeColor="text2"/>
        </w:rPr>
        <w:t>Ange om</w:t>
      </w:r>
      <w:r w:rsidR="008260BB" w:rsidRPr="008D3175">
        <w:rPr>
          <w:rFonts w:eastAsia="Calibri" w:cs="Calibri"/>
          <w:color w:val="000000" w:themeColor="text2"/>
        </w:rPr>
        <w:t xml:space="preserve"> </w:t>
      </w:r>
      <w:r w:rsidR="006E40F2" w:rsidRPr="008D3175">
        <w:rPr>
          <w:rFonts w:eastAsia="Calibri" w:cs="Calibri"/>
          <w:color w:val="000000" w:themeColor="text2"/>
        </w:rPr>
        <w:t xml:space="preserve">knölen </w:t>
      </w:r>
      <w:r w:rsidR="008260BB" w:rsidRPr="008D3175">
        <w:rPr>
          <w:rFonts w:eastAsia="Calibri" w:cs="Calibri"/>
          <w:color w:val="000000" w:themeColor="text2"/>
        </w:rPr>
        <w:t>rör sig</w:t>
      </w:r>
      <w:r w:rsidR="00F47AF0">
        <w:rPr>
          <w:rFonts w:eastAsia="Calibri" w:cs="Calibri"/>
          <w:color w:val="000000" w:themeColor="text2"/>
        </w:rPr>
        <w:t xml:space="preserve"> </w:t>
      </w:r>
      <w:r w:rsidR="00A56C4A" w:rsidRPr="008D3175">
        <w:rPr>
          <w:rFonts w:eastAsia="Calibri" w:cs="Calibri"/>
          <w:color w:val="000000" w:themeColor="text2"/>
        </w:rPr>
        <w:t>vid sväljning eller när patienten räcker ut tungan</w:t>
      </w:r>
      <w:r w:rsidR="00DD62A5">
        <w:rPr>
          <w:rFonts w:eastAsia="Calibri" w:cs="Calibri"/>
          <w:color w:val="000000" w:themeColor="text2"/>
        </w:rPr>
        <w:t>.</w:t>
      </w:r>
    </w:p>
    <w:p w14:paraId="085CD48C" w14:textId="1A183AFE" w:rsidR="00A56C4A" w:rsidRDefault="00A56C4A" w:rsidP="00F47AF0">
      <w:pPr>
        <w:pStyle w:val="Rubrik3"/>
        <w:spacing w:line="276" w:lineRule="auto"/>
        <w:ind w:left="993"/>
      </w:pPr>
      <w:bookmarkStart w:id="23" w:name="_Toc213072215"/>
      <w:r>
        <w:t>Knöl på halsen hos vuxna</w:t>
      </w:r>
      <w:bookmarkEnd w:id="23"/>
    </w:p>
    <w:p w14:paraId="32923624" w14:textId="1710EB5E" w:rsidR="00E36FB8" w:rsidRPr="002D37D5" w:rsidRDefault="00E36FB8" w:rsidP="006C3168">
      <w:pPr>
        <w:spacing w:line="276" w:lineRule="auto"/>
        <w:rPr>
          <w:rFonts w:eastAsia="Aptos"/>
        </w:rPr>
      </w:pPr>
      <w:r w:rsidRPr="002D37D5">
        <w:rPr>
          <w:rFonts w:eastAsia="Aptos"/>
        </w:rPr>
        <w:t>Vid knöl som uppkommit utan föregående infektion bör underliggande tumörsjukdom övervägas</w:t>
      </w:r>
      <w:r w:rsidR="00FE490D">
        <w:rPr>
          <w:rFonts w:eastAsia="Aptos"/>
        </w:rPr>
        <w:t>.</w:t>
      </w:r>
    </w:p>
    <w:p w14:paraId="2E33E35D" w14:textId="77777777" w:rsidR="00E36FB8" w:rsidRPr="002D37D5" w:rsidRDefault="00E36FB8" w:rsidP="006C3168">
      <w:pPr>
        <w:spacing w:line="276" w:lineRule="auto"/>
        <w:rPr>
          <w:rFonts w:eastAsia="Aptos"/>
        </w:rPr>
      </w:pPr>
      <w:r w:rsidRPr="002D37D5">
        <w:rPr>
          <w:rFonts w:eastAsia="Aptos"/>
        </w:rPr>
        <w:t xml:space="preserve">Knölar på halsen som uppkommit i samband med ÖLI (lymfadeniter) ska gå i regress. Kvarstående knöl ska utredas som potentiell </w:t>
      </w:r>
      <w:proofErr w:type="spellStart"/>
      <w:r w:rsidRPr="002D37D5">
        <w:rPr>
          <w:rFonts w:eastAsia="Aptos"/>
        </w:rPr>
        <w:t>malignitet</w:t>
      </w:r>
      <w:proofErr w:type="spellEnd"/>
      <w:r w:rsidRPr="002D37D5">
        <w:rPr>
          <w:rFonts w:eastAsia="Aptos"/>
        </w:rPr>
        <w:t xml:space="preserve"> (lymfom eller metastas). </w:t>
      </w:r>
    </w:p>
    <w:p w14:paraId="02EF54BB" w14:textId="7F2235CF" w:rsidR="00E36FB8" w:rsidRPr="00E36FB8" w:rsidRDefault="0077364F" w:rsidP="006C3168">
      <w:pPr>
        <w:spacing w:line="276" w:lineRule="auto"/>
      </w:pPr>
      <w:r>
        <w:t>Potentiella orsaker till knöl på halsen</w:t>
      </w:r>
      <w:r w:rsidR="00FE490D">
        <w:t>:</w:t>
      </w:r>
    </w:p>
    <w:p w14:paraId="389C0DE8" w14:textId="5D42882D" w:rsidR="00A56C4A" w:rsidRPr="008D0D30" w:rsidDel="00B26986" w:rsidRDefault="00A56C4A" w:rsidP="006C3168">
      <w:pPr>
        <w:pStyle w:val="Liststycke"/>
        <w:numPr>
          <w:ilvl w:val="0"/>
          <w:numId w:val="53"/>
        </w:numPr>
        <w:spacing w:line="276" w:lineRule="auto"/>
        <w:rPr>
          <w:rFonts w:eastAsia="Aptos"/>
        </w:rPr>
      </w:pPr>
      <w:proofErr w:type="spellStart"/>
      <w:r w:rsidRPr="008D0D30" w:rsidDel="00B26986">
        <w:rPr>
          <w:rFonts w:eastAsia="Aptos"/>
        </w:rPr>
        <w:t>Malignitet</w:t>
      </w:r>
      <w:proofErr w:type="spellEnd"/>
      <w:r w:rsidRPr="008D0D30" w:rsidDel="00B26986">
        <w:rPr>
          <w:rFonts w:eastAsia="Aptos"/>
        </w:rPr>
        <w:t xml:space="preserve"> (lymfkörtelmetastas, lymfom, spottkörteltumör)</w:t>
      </w:r>
      <w:r w:rsidR="00E74E0D" w:rsidRPr="008D0D30" w:rsidDel="00B26986">
        <w:rPr>
          <w:rFonts w:eastAsia="Aptos"/>
        </w:rPr>
        <w:t>.</w:t>
      </w:r>
      <w:r w:rsidRPr="008D0D30" w:rsidDel="00B26986">
        <w:rPr>
          <w:rFonts w:eastAsia="Aptos"/>
        </w:rPr>
        <w:t> </w:t>
      </w:r>
    </w:p>
    <w:p w14:paraId="729D6D35" w14:textId="7E6E689B" w:rsidR="00A56C4A" w:rsidRPr="008D0D30" w:rsidRDefault="00A56C4A" w:rsidP="006C3168">
      <w:pPr>
        <w:pStyle w:val="Liststycke"/>
        <w:numPr>
          <w:ilvl w:val="0"/>
          <w:numId w:val="53"/>
        </w:numPr>
        <w:spacing w:line="276" w:lineRule="auto"/>
        <w:rPr>
          <w:rFonts w:eastAsia="Aptos"/>
        </w:rPr>
      </w:pPr>
      <w:r w:rsidRPr="008D0D30">
        <w:rPr>
          <w:rFonts w:eastAsia="Aptos"/>
        </w:rPr>
        <w:t xml:space="preserve">Infektion (reaktiv </w:t>
      </w:r>
      <w:proofErr w:type="spellStart"/>
      <w:r w:rsidRPr="008D0D30">
        <w:rPr>
          <w:rFonts w:eastAsia="Aptos"/>
        </w:rPr>
        <w:t>lymfadenopati</w:t>
      </w:r>
      <w:proofErr w:type="spellEnd"/>
      <w:r w:rsidRPr="008D0D30">
        <w:rPr>
          <w:rFonts w:eastAsia="Aptos"/>
        </w:rPr>
        <w:t xml:space="preserve">, infekterad halscysta, </w:t>
      </w:r>
      <w:proofErr w:type="spellStart"/>
      <w:r w:rsidRPr="008D0D30">
        <w:rPr>
          <w:rFonts w:eastAsia="Aptos"/>
        </w:rPr>
        <w:t>mononukleos</w:t>
      </w:r>
      <w:proofErr w:type="spellEnd"/>
      <w:r w:rsidRPr="008D0D30">
        <w:rPr>
          <w:rFonts w:eastAsia="Aptos"/>
        </w:rPr>
        <w:t xml:space="preserve">, tularemi, </w:t>
      </w:r>
      <w:r w:rsidR="00D90F6C">
        <w:rPr>
          <w:rFonts w:eastAsia="Aptos"/>
        </w:rPr>
        <w:t>t</w:t>
      </w:r>
      <w:r w:rsidRPr="008D0D30">
        <w:rPr>
          <w:rFonts w:eastAsia="Aptos"/>
        </w:rPr>
        <w:t xml:space="preserve">bc, </w:t>
      </w:r>
      <w:r w:rsidR="00D90F6C">
        <w:rPr>
          <w:rFonts w:eastAsia="Aptos"/>
        </w:rPr>
        <w:t>h</w:t>
      </w:r>
      <w:r w:rsidRPr="008D0D30">
        <w:rPr>
          <w:rFonts w:eastAsia="Aptos"/>
        </w:rPr>
        <w:t xml:space="preserve">iv, </w:t>
      </w:r>
      <w:proofErr w:type="spellStart"/>
      <w:r w:rsidRPr="008D0D30">
        <w:rPr>
          <w:rFonts w:eastAsia="Aptos"/>
        </w:rPr>
        <w:t>toxoplasmos</w:t>
      </w:r>
      <w:proofErr w:type="spellEnd"/>
      <w:r w:rsidRPr="008D0D30">
        <w:rPr>
          <w:rFonts w:eastAsia="Aptos"/>
        </w:rPr>
        <w:t xml:space="preserve">, </w:t>
      </w:r>
      <w:proofErr w:type="spellStart"/>
      <w:r w:rsidRPr="008D0D30">
        <w:rPr>
          <w:rFonts w:eastAsia="Aptos"/>
        </w:rPr>
        <w:t>cat</w:t>
      </w:r>
      <w:proofErr w:type="spellEnd"/>
      <w:r w:rsidRPr="008D0D30">
        <w:rPr>
          <w:rFonts w:eastAsia="Aptos"/>
        </w:rPr>
        <w:t xml:space="preserve">-scratch </w:t>
      </w:r>
      <w:proofErr w:type="spellStart"/>
      <w:r w:rsidRPr="008D0D30">
        <w:rPr>
          <w:rFonts w:eastAsia="Aptos"/>
        </w:rPr>
        <w:t>disease</w:t>
      </w:r>
      <w:proofErr w:type="spellEnd"/>
      <w:r w:rsidRPr="008D0D30">
        <w:rPr>
          <w:rFonts w:eastAsia="Aptos"/>
        </w:rPr>
        <w:t xml:space="preserve">, </w:t>
      </w:r>
      <w:proofErr w:type="spellStart"/>
      <w:r w:rsidRPr="008D0D30">
        <w:rPr>
          <w:rFonts w:eastAsia="Aptos"/>
        </w:rPr>
        <w:t>brucellos</w:t>
      </w:r>
      <w:proofErr w:type="spellEnd"/>
      <w:r w:rsidRPr="008D0D30">
        <w:rPr>
          <w:rFonts w:eastAsia="Aptos"/>
        </w:rPr>
        <w:t>)</w:t>
      </w:r>
      <w:r w:rsidR="00FE490D">
        <w:rPr>
          <w:rFonts w:eastAsia="Aptos"/>
        </w:rPr>
        <w:t>.</w:t>
      </w:r>
    </w:p>
    <w:p w14:paraId="1C7381D8" w14:textId="1F6D5F68" w:rsidR="00A56C4A" w:rsidRPr="008D0D30" w:rsidRDefault="00A56C4A" w:rsidP="006C3168">
      <w:pPr>
        <w:pStyle w:val="Liststycke"/>
        <w:numPr>
          <w:ilvl w:val="0"/>
          <w:numId w:val="53"/>
        </w:numPr>
        <w:spacing w:line="276" w:lineRule="auto"/>
        <w:rPr>
          <w:rFonts w:eastAsia="Aptos"/>
        </w:rPr>
      </w:pPr>
      <w:r w:rsidRPr="008D0D30">
        <w:rPr>
          <w:rFonts w:eastAsia="Aptos"/>
        </w:rPr>
        <w:t>Systemiska inflammationssjukdomar</w:t>
      </w:r>
      <w:r w:rsidR="00FE490D">
        <w:rPr>
          <w:rFonts w:eastAsia="Aptos"/>
        </w:rPr>
        <w:t>.</w:t>
      </w:r>
    </w:p>
    <w:p w14:paraId="1648EB0D" w14:textId="2DDF6DC4" w:rsidR="00A56C4A" w:rsidRPr="008D0D30" w:rsidRDefault="00A56C4A" w:rsidP="006C3168">
      <w:pPr>
        <w:pStyle w:val="Liststycke"/>
        <w:numPr>
          <w:ilvl w:val="0"/>
          <w:numId w:val="53"/>
        </w:numPr>
        <w:spacing w:line="276" w:lineRule="auto"/>
        <w:rPr>
          <w:rFonts w:eastAsia="Aptos"/>
        </w:rPr>
      </w:pPr>
      <w:r w:rsidRPr="5DEB58BB">
        <w:rPr>
          <w:rFonts w:eastAsia="Aptos"/>
        </w:rPr>
        <w:t>Benign halscysta (lateral/medial</w:t>
      </w:r>
      <w:r w:rsidR="490F0674" w:rsidRPr="5DEB58BB">
        <w:rPr>
          <w:rFonts w:eastAsia="Aptos"/>
        </w:rPr>
        <w:t>)</w:t>
      </w:r>
      <w:r w:rsidR="00FE490D" w:rsidRPr="5DEB58BB">
        <w:rPr>
          <w:rFonts w:eastAsia="Aptos"/>
        </w:rPr>
        <w:t>.</w:t>
      </w:r>
    </w:p>
    <w:p w14:paraId="47C15091" w14:textId="78B0BE0B" w:rsidR="00A56C4A" w:rsidRPr="008D0D30" w:rsidRDefault="00A56C4A" w:rsidP="006C3168">
      <w:pPr>
        <w:pStyle w:val="Liststycke"/>
        <w:numPr>
          <w:ilvl w:val="0"/>
          <w:numId w:val="53"/>
        </w:numPr>
        <w:spacing w:line="276" w:lineRule="auto"/>
        <w:rPr>
          <w:rFonts w:eastAsia="Aptos"/>
        </w:rPr>
      </w:pPr>
      <w:r w:rsidRPr="008D0D30">
        <w:rPr>
          <w:rFonts w:eastAsia="Aptos"/>
        </w:rPr>
        <w:t xml:space="preserve">Knöl i </w:t>
      </w:r>
      <w:proofErr w:type="spellStart"/>
      <w:r w:rsidRPr="008D0D30">
        <w:rPr>
          <w:rFonts w:eastAsia="Aptos"/>
        </w:rPr>
        <w:t>tyroidea</w:t>
      </w:r>
      <w:proofErr w:type="spellEnd"/>
      <w:r w:rsidRPr="008D0D30">
        <w:rPr>
          <w:rFonts w:eastAsia="Aptos"/>
        </w:rPr>
        <w:t xml:space="preserve"> (handläggs ej via ÖNH)</w:t>
      </w:r>
      <w:r w:rsidR="00FE490D">
        <w:rPr>
          <w:rFonts w:eastAsia="Aptos"/>
        </w:rPr>
        <w:t>.</w:t>
      </w:r>
    </w:p>
    <w:p w14:paraId="3175D1CA" w14:textId="2F77B112" w:rsidR="00F26BDD" w:rsidRPr="002D37D5" w:rsidRDefault="00A56C4A" w:rsidP="006C3168">
      <w:pPr>
        <w:pStyle w:val="MellanrubrikVGR"/>
        <w:spacing w:line="276" w:lineRule="auto"/>
        <w:rPr>
          <w:rFonts w:eastAsia="Calibri"/>
        </w:rPr>
      </w:pPr>
      <w:r w:rsidRPr="002D37D5">
        <w:rPr>
          <w:rFonts w:eastAsia="Calibri"/>
        </w:rPr>
        <w:t>Handläggning inom primärvården  </w:t>
      </w:r>
    </w:p>
    <w:p w14:paraId="6E9A21AA" w14:textId="6CAFF492" w:rsidR="00F26BDD" w:rsidRPr="00CE4822" w:rsidRDefault="00A56C4A" w:rsidP="006C3168">
      <w:pPr>
        <w:pStyle w:val="Liststycke"/>
        <w:numPr>
          <w:ilvl w:val="0"/>
          <w:numId w:val="52"/>
        </w:numPr>
        <w:spacing w:line="276" w:lineRule="auto"/>
        <w:rPr>
          <w:rFonts w:eastAsia="Aptos"/>
        </w:rPr>
      </w:pPr>
      <w:r w:rsidRPr="00CE4822">
        <w:rPr>
          <w:rFonts w:eastAsia="Aptos"/>
        </w:rPr>
        <w:t>Anamnes och ÖNH-status</w:t>
      </w:r>
      <w:r w:rsidR="00D90F6C">
        <w:rPr>
          <w:rFonts w:eastAsia="Aptos"/>
        </w:rPr>
        <w:t>.</w:t>
      </w:r>
    </w:p>
    <w:p w14:paraId="58D557F3" w14:textId="77777777" w:rsidR="00F26BDD" w:rsidRPr="00CE4822" w:rsidRDefault="00A56C4A" w:rsidP="006C3168">
      <w:pPr>
        <w:pStyle w:val="Liststycke"/>
        <w:numPr>
          <w:ilvl w:val="0"/>
          <w:numId w:val="52"/>
        </w:numPr>
        <w:spacing w:line="276" w:lineRule="auto"/>
        <w:rPr>
          <w:rFonts w:eastAsia="Aptos"/>
        </w:rPr>
      </w:pPr>
      <w:r w:rsidRPr="00CE4822">
        <w:rPr>
          <w:rFonts w:eastAsia="Aptos"/>
        </w:rPr>
        <w:t>Misstanke om metastas: Leta efter en eventuell primärtumör inom ÖNH-området.  </w:t>
      </w:r>
    </w:p>
    <w:p w14:paraId="18F73F04" w14:textId="77777777" w:rsidR="00F26BDD" w:rsidRPr="00CE4822" w:rsidRDefault="00A56C4A" w:rsidP="006C3168">
      <w:pPr>
        <w:pStyle w:val="Liststycke"/>
        <w:numPr>
          <w:ilvl w:val="0"/>
          <w:numId w:val="52"/>
        </w:numPr>
        <w:spacing w:line="276" w:lineRule="auto"/>
        <w:rPr>
          <w:rFonts w:eastAsia="Aptos"/>
        </w:rPr>
      </w:pPr>
      <w:r w:rsidRPr="00CE4822">
        <w:rPr>
          <w:rFonts w:eastAsia="Aptos"/>
        </w:rPr>
        <w:t>Misstanke om infektion med abscess eller svullna lymfkörtlar: bedöm huruvida det föreligger en aktuell tonsillit/</w:t>
      </w:r>
      <w:proofErr w:type="spellStart"/>
      <w:r w:rsidRPr="00CE4822">
        <w:rPr>
          <w:rFonts w:eastAsia="Aptos"/>
        </w:rPr>
        <w:t>peritonsillit</w:t>
      </w:r>
      <w:proofErr w:type="spellEnd"/>
      <w:r w:rsidRPr="00CE4822">
        <w:rPr>
          <w:rFonts w:eastAsia="Aptos"/>
        </w:rPr>
        <w:t xml:space="preserve"> eller tandinfektion. Efterhör </w:t>
      </w:r>
      <w:proofErr w:type="spellStart"/>
      <w:r w:rsidRPr="00CE4822">
        <w:rPr>
          <w:rFonts w:eastAsia="Aptos"/>
        </w:rPr>
        <w:t>ev</w:t>
      </w:r>
      <w:proofErr w:type="spellEnd"/>
      <w:r w:rsidRPr="00CE4822">
        <w:rPr>
          <w:rFonts w:eastAsia="Aptos"/>
        </w:rPr>
        <w:t xml:space="preserve"> exponering för TBC eller annan smitta. </w:t>
      </w:r>
    </w:p>
    <w:p w14:paraId="1699F5D9" w14:textId="1DDBEBF1" w:rsidR="00A56C4A" w:rsidRPr="00CE4822" w:rsidRDefault="00A56C4A" w:rsidP="006C3168">
      <w:pPr>
        <w:pStyle w:val="Liststycke"/>
        <w:numPr>
          <w:ilvl w:val="0"/>
          <w:numId w:val="52"/>
        </w:numPr>
        <w:spacing w:line="276" w:lineRule="auto"/>
        <w:rPr>
          <w:rFonts w:eastAsia="Aptos"/>
        </w:rPr>
      </w:pPr>
      <w:r w:rsidRPr="00CE4822">
        <w:rPr>
          <w:rFonts w:eastAsia="Aptos"/>
        </w:rPr>
        <w:t>Infektionsprover.  </w:t>
      </w:r>
    </w:p>
    <w:p w14:paraId="2B795542" w14:textId="1A441D62" w:rsidR="00A56C4A" w:rsidRPr="00F26BDD" w:rsidRDefault="00A56C4A" w:rsidP="006C3168">
      <w:pPr>
        <w:pStyle w:val="MellanrubrikVGR"/>
        <w:spacing w:line="276" w:lineRule="auto"/>
        <w:ind w:right="140"/>
        <w:rPr>
          <w:rFonts w:eastAsia="Calibri"/>
        </w:rPr>
      </w:pPr>
      <w:r w:rsidRPr="00F26BDD">
        <w:rPr>
          <w:rFonts w:eastAsia="Calibri"/>
        </w:rPr>
        <w:lastRenderedPageBreak/>
        <w:t>Remiss till ÖNH  </w:t>
      </w:r>
    </w:p>
    <w:p w14:paraId="2F04E0EB" w14:textId="3812A253" w:rsidR="008C1A2F" w:rsidRPr="008C1A2F" w:rsidRDefault="00A56C4A" w:rsidP="003F714B">
      <w:pPr>
        <w:pStyle w:val="Liststycke"/>
        <w:numPr>
          <w:ilvl w:val="0"/>
          <w:numId w:val="101"/>
        </w:numPr>
        <w:spacing w:line="276" w:lineRule="auto"/>
        <w:ind w:right="140"/>
        <w:rPr>
          <w:rFonts w:eastAsia="Calibri" w:cs="Calibri"/>
          <w:color w:val="000000" w:themeColor="text1"/>
        </w:rPr>
      </w:pPr>
      <w:r w:rsidRPr="008C1A2F">
        <w:rPr>
          <w:rFonts w:eastAsia="Calibri" w:cs="Calibri"/>
          <w:color w:val="000000" w:themeColor="text1"/>
        </w:rPr>
        <w:t>Vid misstanke om abscess på halsen kontaktas ÖNH-konsult akut. Vid tumörmisstanke remittera patienten till ÖNH</w:t>
      </w:r>
      <w:r w:rsidR="006261EC">
        <w:rPr>
          <w:rFonts w:eastAsia="Calibri" w:cs="Calibri"/>
          <w:color w:val="000000" w:themeColor="text1"/>
        </w:rPr>
        <w:t>-</w:t>
      </w:r>
      <w:r w:rsidRPr="008C1A2F">
        <w:rPr>
          <w:rFonts w:eastAsia="Calibri" w:cs="Calibri"/>
          <w:color w:val="000000" w:themeColor="text1"/>
        </w:rPr>
        <w:t xml:space="preserve">klinik </w:t>
      </w:r>
      <w:r w:rsidR="00730E2D">
        <w:rPr>
          <w:rFonts w:eastAsia="Calibri" w:cs="Calibri"/>
          <w:color w:val="000000" w:themeColor="text1"/>
        </w:rPr>
        <w:t xml:space="preserve">för eventuell </w:t>
      </w:r>
      <w:r w:rsidR="006261EC">
        <w:rPr>
          <w:rFonts w:eastAsia="Calibri" w:cs="Calibri"/>
          <w:color w:val="000000" w:themeColor="text1"/>
        </w:rPr>
        <w:t>uppstart av</w:t>
      </w:r>
      <w:r w:rsidRPr="008C1A2F">
        <w:rPr>
          <w:rFonts w:eastAsia="Calibri" w:cs="Calibri"/>
          <w:color w:val="000000" w:themeColor="text1"/>
        </w:rPr>
        <w:t xml:space="preserve"> SVF</w:t>
      </w:r>
      <w:r w:rsidR="008C1A2F" w:rsidRPr="008C1A2F">
        <w:rPr>
          <w:rFonts w:eastAsia="Calibri" w:cs="Calibri"/>
          <w:color w:val="000000" w:themeColor="text1"/>
        </w:rPr>
        <w:t xml:space="preserve">. </w:t>
      </w:r>
    </w:p>
    <w:p w14:paraId="410E8442" w14:textId="77777777" w:rsidR="008C1A2F" w:rsidRPr="008C1A2F" w:rsidRDefault="008C1A2F" w:rsidP="000C4839">
      <w:pPr>
        <w:pStyle w:val="Liststycke"/>
        <w:spacing w:after="0" w:line="276" w:lineRule="auto"/>
        <w:ind w:left="992" w:right="140"/>
        <w:rPr>
          <w:rFonts w:eastAsia="Calibri" w:cs="Calibri"/>
          <w:color w:val="000000" w:themeColor="text1"/>
        </w:rPr>
      </w:pPr>
    </w:p>
    <w:p w14:paraId="2AA0C864" w14:textId="3FD4CA77" w:rsidR="00581A03" w:rsidRPr="00292472" w:rsidRDefault="00A56C4A" w:rsidP="00292472">
      <w:pPr>
        <w:pStyle w:val="Liststycke"/>
        <w:numPr>
          <w:ilvl w:val="0"/>
          <w:numId w:val="101"/>
        </w:numPr>
        <w:spacing w:line="276" w:lineRule="auto"/>
        <w:ind w:right="140"/>
        <w:rPr>
          <w:rFonts w:eastAsia="Calibri" w:cs="Calibri"/>
          <w:color w:val="000000" w:themeColor="text1"/>
        </w:rPr>
      </w:pPr>
      <w:r w:rsidRPr="008C1A2F">
        <w:rPr>
          <w:rFonts w:eastAsia="Calibri" w:cs="Calibri"/>
          <w:color w:val="000000" w:themeColor="text1"/>
        </w:rPr>
        <w:t xml:space="preserve">Misstänkt benign cysta: Poliklinisk remiss. </w:t>
      </w:r>
      <w:r w:rsidRPr="00292472">
        <w:rPr>
          <w:rFonts w:eastAsia="Calibri" w:cs="Calibri"/>
          <w:color w:val="000000" w:themeColor="text1"/>
        </w:rPr>
        <w:t>Remissen ska kompletteras med foto där detta tillför något.</w:t>
      </w:r>
    </w:p>
    <w:p w14:paraId="021F7998" w14:textId="77777777" w:rsidR="00CF4400" w:rsidRDefault="00581A03" w:rsidP="006C3168">
      <w:pPr>
        <w:pStyle w:val="MellanrubrikVGR"/>
        <w:spacing w:line="276" w:lineRule="auto"/>
        <w:rPr>
          <w:rFonts w:eastAsia="Calibri"/>
        </w:rPr>
      </w:pPr>
      <w:r>
        <w:rPr>
          <w:rFonts w:eastAsia="Calibri"/>
        </w:rPr>
        <w:t>Remissinnehåll</w:t>
      </w:r>
    </w:p>
    <w:p w14:paraId="766690FE" w14:textId="67AAC4AF" w:rsidR="00581A03" w:rsidRDefault="00CF4400" w:rsidP="006C3168">
      <w:pPr>
        <w:spacing w:line="276" w:lineRule="auto"/>
        <w:rPr>
          <w:rFonts w:eastAsia="Calibri"/>
        </w:rPr>
      </w:pPr>
      <w:r>
        <w:rPr>
          <w:rFonts w:eastAsia="Calibri"/>
        </w:rPr>
        <w:t>A</w:t>
      </w:r>
      <w:r w:rsidR="00A60B34">
        <w:rPr>
          <w:rFonts w:eastAsia="Calibri"/>
        </w:rPr>
        <w:t xml:space="preserve">kutremiss </w:t>
      </w:r>
      <w:r w:rsidR="004A0C9A">
        <w:rPr>
          <w:rFonts w:eastAsia="Calibri"/>
        </w:rPr>
        <w:t xml:space="preserve">vid </w:t>
      </w:r>
      <w:r w:rsidR="00A60B34">
        <w:rPr>
          <w:rFonts w:eastAsia="Calibri"/>
        </w:rPr>
        <w:t>misstanke om abscess</w:t>
      </w:r>
      <w:r w:rsidR="00292472">
        <w:rPr>
          <w:rFonts w:eastAsia="Calibri"/>
        </w:rPr>
        <w:t>.</w:t>
      </w:r>
    </w:p>
    <w:p w14:paraId="39A20A1C" w14:textId="0153F38D" w:rsidR="001A1F10" w:rsidRDefault="001A1F10" w:rsidP="006C3168">
      <w:pPr>
        <w:pStyle w:val="Liststycke"/>
        <w:numPr>
          <w:ilvl w:val="0"/>
          <w:numId w:val="54"/>
        </w:numPr>
        <w:spacing w:line="276" w:lineRule="auto"/>
        <w:ind w:right="140"/>
        <w:rPr>
          <w:rFonts w:eastAsia="Calibri" w:cs="Calibri"/>
          <w:color w:val="000000" w:themeColor="text1"/>
        </w:rPr>
      </w:pPr>
      <w:r>
        <w:rPr>
          <w:rFonts w:eastAsia="Calibri" w:cs="Calibri"/>
          <w:color w:val="000000" w:themeColor="text1"/>
        </w:rPr>
        <w:t>S</w:t>
      </w:r>
      <w:r w:rsidRPr="00A56C4A">
        <w:rPr>
          <w:rFonts w:eastAsia="Calibri" w:cs="Calibri"/>
          <w:color w:val="000000" w:themeColor="text1"/>
        </w:rPr>
        <w:t>tatusfynd</w:t>
      </w:r>
    </w:p>
    <w:p w14:paraId="64A80C89" w14:textId="0CB30E71" w:rsidR="00655889" w:rsidRDefault="001A1F10" w:rsidP="006C3168">
      <w:pPr>
        <w:pStyle w:val="Liststycke"/>
        <w:numPr>
          <w:ilvl w:val="0"/>
          <w:numId w:val="54"/>
        </w:numPr>
        <w:spacing w:line="276" w:lineRule="auto"/>
        <w:ind w:right="140"/>
        <w:rPr>
          <w:rFonts w:eastAsia="Calibri" w:cs="Calibri"/>
          <w:color w:val="000000" w:themeColor="text1"/>
        </w:rPr>
      </w:pPr>
      <w:r w:rsidRPr="00A56C4A">
        <w:rPr>
          <w:rFonts w:eastAsia="Calibri" w:cs="Calibri"/>
          <w:color w:val="000000" w:themeColor="text1"/>
        </w:rPr>
        <w:t xml:space="preserve">eventuell allmänpåverkan, </w:t>
      </w:r>
    </w:p>
    <w:p w14:paraId="777B9D1D" w14:textId="75CF6651" w:rsidR="001A1F10" w:rsidRDefault="00655889" w:rsidP="006C3168">
      <w:pPr>
        <w:pStyle w:val="Liststycke"/>
        <w:numPr>
          <w:ilvl w:val="0"/>
          <w:numId w:val="54"/>
        </w:numPr>
        <w:spacing w:line="276" w:lineRule="auto"/>
        <w:ind w:right="140"/>
        <w:rPr>
          <w:rFonts w:eastAsia="Calibri" w:cs="Calibri"/>
          <w:color w:val="000000" w:themeColor="text1"/>
        </w:rPr>
      </w:pPr>
      <w:r>
        <w:rPr>
          <w:rFonts w:eastAsia="Calibri" w:cs="Calibri"/>
          <w:color w:val="000000" w:themeColor="text1"/>
        </w:rPr>
        <w:t>Ange om det</w:t>
      </w:r>
      <w:r w:rsidR="001A1F10" w:rsidRPr="00A56C4A">
        <w:rPr>
          <w:rFonts w:eastAsia="Calibri" w:cs="Calibri"/>
          <w:color w:val="000000" w:themeColor="text1"/>
        </w:rPr>
        <w:t xml:space="preserve"> risk för hotad luftväg och eventuellt inläggningsbehov.</w:t>
      </w:r>
    </w:p>
    <w:p w14:paraId="072D68D4" w14:textId="36D3DC50" w:rsidR="00CF4400" w:rsidRPr="00CF4400" w:rsidRDefault="004A0C9A" w:rsidP="006C3168">
      <w:pPr>
        <w:spacing w:line="276" w:lineRule="auto"/>
        <w:rPr>
          <w:rFonts w:eastAsia="Calibri"/>
        </w:rPr>
      </w:pPr>
      <w:r>
        <w:rPr>
          <w:rFonts w:eastAsia="Calibri"/>
        </w:rPr>
        <w:t>Vid t</w:t>
      </w:r>
      <w:r w:rsidR="00CF4400">
        <w:rPr>
          <w:rFonts w:eastAsia="Calibri"/>
        </w:rPr>
        <w:t>umörmisstanke</w:t>
      </w:r>
    </w:p>
    <w:p w14:paraId="1D26BEF7" w14:textId="309516F4" w:rsidR="00CF4400" w:rsidRDefault="00CF4400" w:rsidP="006C3168">
      <w:pPr>
        <w:pStyle w:val="Liststycke"/>
        <w:numPr>
          <w:ilvl w:val="0"/>
          <w:numId w:val="55"/>
        </w:numPr>
        <w:spacing w:line="276" w:lineRule="auto"/>
        <w:ind w:right="140"/>
        <w:rPr>
          <w:rFonts w:eastAsia="Calibri" w:cs="Calibri"/>
          <w:color w:val="000000" w:themeColor="text1"/>
        </w:rPr>
      </w:pPr>
      <w:r>
        <w:rPr>
          <w:rFonts w:eastAsia="Calibri" w:cs="Calibri"/>
          <w:color w:val="000000" w:themeColor="text1"/>
        </w:rPr>
        <w:t>R</w:t>
      </w:r>
      <w:r w:rsidR="00250883" w:rsidRPr="00A56C4A">
        <w:rPr>
          <w:rFonts w:eastAsia="Calibri" w:cs="Calibri"/>
          <w:color w:val="000000" w:themeColor="text1"/>
        </w:rPr>
        <w:t>esistensens storlek i cm och exakta lokalisation.</w:t>
      </w:r>
    </w:p>
    <w:p w14:paraId="44C27142" w14:textId="629E6D46" w:rsidR="00CF4400" w:rsidRDefault="00250883" w:rsidP="006C3168">
      <w:pPr>
        <w:pStyle w:val="Liststycke"/>
        <w:numPr>
          <w:ilvl w:val="0"/>
          <w:numId w:val="55"/>
        </w:numPr>
        <w:spacing w:line="276" w:lineRule="auto"/>
        <w:ind w:right="140"/>
        <w:rPr>
          <w:rFonts w:eastAsia="Calibri" w:cs="Calibri"/>
          <w:color w:val="000000" w:themeColor="text1"/>
        </w:rPr>
      </w:pPr>
      <w:r w:rsidRPr="00A56C4A">
        <w:rPr>
          <w:rFonts w:eastAsia="Calibri" w:cs="Calibri"/>
          <w:color w:val="000000" w:themeColor="text1"/>
        </w:rPr>
        <w:t>Progress,</w:t>
      </w:r>
    </w:p>
    <w:p w14:paraId="61D72448" w14:textId="72D30013" w:rsidR="00CF4400" w:rsidRDefault="00CF4400" w:rsidP="006C3168">
      <w:pPr>
        <w:pStyle w:val="Liststycke"/>
        <w:numPr>
          <w:ilvl w:val="0"/>
          <w:numId w:val="55"/>
        </w:numPr>
        <w:spacing w:line="276" w:lineRule="auto"/>
        <w:ind w:right="140"/>
        <w:rPr>
          <w:rFonts w:eastAsia="Calibri" w:cs="Calibri"/>
          <w:color w:val="000000" w:themeColor="text1"/>
        </w:rPr>
      </w:pPr>
      <w:r>
        <w:rPr>
          <w:rFonts w:eastAsia="Calibri" w:cs="Calibri"/>
          <w:color w:val="000000" w:themeColor="text1"/>
        </w:rPr>
        <w:t>R</w:t>
      </w:r>
      <w:r w:rsidR="00250883" w:rsidRPr="00A56C4A">
        <w:rPr>
          <w:rFonts w:eastAsia="Calibri" w:cs="Calibri"/>
          <w:color w:val="000000" w:themeColor="text1"/>
        </w:rPr>
        <w:t>ökning, alkohol,</w:t>
      </w:r>
    </w:p>
    <w:p w14:paraId="5638EB4E" w14:textId="395A6B0E" w:rsidR="00250883" w:rsidRDefault="00CF4400" w:rsidP="006C3168">
      <w:pPr>
        <w:pStyle w:val="Liststycke"/>
        <w:numPr>
          <w:ilvl w:val="0"/>
          <w:numId w:val="55"/>
        </w:numPr>
        <w:spacing w:line="276" w:lineRule="auto"/>
        <w:ind w:right="140"/>
        <w:rPr>
          <w:rFonts w:eastAsia="Calibri" w:cs="Calibri"/>
          <w:color w:val="000000" w:themeColor="text1"/>
        </w:rPr>
      </w:pPr>
      <w:r>
        <w:rPr>
          <w:rFonts w:eastAsia="Calibri" w:cs="Calibri"/>
          <w:color w:val="000000" w:themeColor="text1"/>
        </w:rPr>
        <w:t>V</w:t>
      </w:r>
      <w:r w:rsidR="00250883" w:rsidRPr="00A56C4A">
        <w:rPr>
          <w:rFonts w:eastAsia="Calibri" w:cs="Calibri"/>
          <w:color w:val="000000" w:themeColor="text1"/>
        </w:rPr>
        <w:t>iktnedgång</w:t>
      </w:r>
    </w:p>
    <w:p w14:paraId="23C2B104" w14:textId="7B5E02DB" w:rsidR="00704718" w:rsidRDefault="004A0C9A" w:rsidP="006C3168">
      <w:pPr>
        <w:spacing w:line="276" w:lineRule="auto"/>
        <w:rPr>
          <w:rFonts w:eastAsia="Calibri"/>
        </w:rPr>
      </w:pPr>
      <w:r>
        <w:rPr>
          <w:rFonts w:eastAsia="Calibri"/>
        </w:rPr>
        <w:t xml:space="preserve">Vid </w:t>
      </w:r>
      <w:r w:rsidR="00292472">
        <w:rPr>
          <w:rFonts w:eastAsia="Calibri"/>
        </w:rPr>
        <w:t>m</w:t>
      </w:r>
      <w:r w:rsidR="00704718">
        <w:rPr>
          <w:rFonts w:eastAsia="Calibri"/>
        </w:rPr>
        <w:t>isstanke om benign</w:t>
      </w:r>
      <w:r w:rsidR="004826B6">
        <w:rPr>
          <w:rFonts w:eastAsia="Calibri"/>
        </w:rPr>
        <w:t xml:space="preserve"> cysta</w:t>
      </w:r>
    </w:p>
    <w:p w14:paraId="66E42B5B" w14:textId="2E484E92" w:rsidR="00250883" w:rsidRPr="003F5405" w:rsidRDefault="004826B6" w:rsidP="006C3168">
      <w:pPr>
        <w:pStyle w:val="Liststycke"/>
        <w:spacing w:line="276" w:lineRule="auto"/>
        <w:ind w:left="992" w:right="140"/>
        <w:rPr>
          <w:rFonts w:eastAsia="Calibri" w:cs="Calibri"/>
          <w:color w:val="000000" w:themeColor="text1"/>
        </w:rPr>
      </w:pPr>
      <w:r>
        <w:rPr>
          <w:rFonts w:eastAsia="Calibri" w:cs="Calibri"/>
          <w:color w:val="000000" w:themeColor="text1"/>
        </w:rPr>
        <w:t>S</w:t>
      </w:r>
      <w:r w:rsidRPr="00A56C4A">
        <w:rPr>
          <w:rFonts w:eastAsia="Calibri" w:cs="Calibri"/>
          <w:color w:val="000000" w:themeColor="text1"/>
        </w:rPr>
        <w:t>tatus inkl</w:t>
      </w:r>
      <w:r>
        <w:rPr>
          <w:rFonts w:eastAsia="Calibri" w:cs="Calibri"/>
          <w:color w:val="000000" w:themeColor="text1"/>
        </w:rPr>
        <w:t>usive</w:t>
      </w:r>
      <w:r w:rsidRPr="00A56C4A">
        <w:rPr>
          <w:rFonts w:eastAsia="Calibri" w:cs="Calibri"/>
          <w:color w:val="000000" w:themeColor="text1"/>
        </w:rPr>
        <w:t xml:space="preserve"> lokal, storlek, duration, progress/regress, eventuell fluktuation.</w:t>
      </w:r>
    </w:p>
    <w:p w14:paraId="32839DD3" w14:textId="77777777" w:rsidR="00F26BDD" w:rsidRPr="00F26BDD" w:rsidRDefault="00F26BDD" w:rsidP="006C3168">
      <w:pPr>
        <w:pStyle w:val="Rubrik2"/>
        <w:spacing w:line="276" w:lineRule="auto"/>
        <w:ind w:right="140"/>
      </w:pPr>
      <w:bookmarkStart w:id="24" w:name="_Toc213072216"/>
      <w:r w:rsidRPr="00F26BDD">
        <w:t>Näsblödning</w:t>
      </w:r>
      <w:bookmarkEnd w:id="24"/>
      <w:r w:rsidRPr="00F26BDD">
        <w:t xml:space="preserve"> </w:t>
      </w:r>
    </w:p>
    <w:p w14:paraId="26EE1073" w14:textId="0996B1E6" w:rsidR="00F26BDD" w:rsidRPr="00F26BDD" w:rsidRDefault="00F26BDD" w:rsidP="006C3168">
      <w:pPr>
        <w:spacing w:line="276" w:lineRule="auto"/>
        <w:ind w:right="140"/>
        <w:rPr>
          <w:rFonts w:eastAsia="Calibri" w:cs="Calibri"/>
          <w:color w:val="000000" w:themeColor="text1"/>
        </w:rPr>
      </w:pPr>
      <w:r w:rsidRPr="00F26BDD">
        <w:rPr>
          <w:rFonts w:eastAsia="Calibri" w:cs="Calibri"/>
          <w:color w:val="000000" w:themeColor="text1"/>
        </w:rPr>
        <w:t xml:space="preserve">Den stora majoriteten av näsblödningar härrör från </w:t>
      </w:r>
      <w:proofErr w:type="spellStart"/>
      <w:r w:rsidR="009F05D9">
        <w:rPr>
          <w:rFonts w:eastAsia="Calibri" w:cs="Calibri"/>
          <w:color w:val="000000" w:themeColor="text1"/>
        </w:rPr>
        <w:t>l</w:t>
      </w:r>
      <w:r w:rsidRPr="00F26BDD">
        <w:rPr>
          <w:rFonts w:eastAsia="Calibri" w:cs="Calibri"/>
          <w:color w:val="000000" w:themeColor="text1"/>
        </w:rPr>
        <w:t>ocus</w:t>
      </w:r>
      <w:proofErr w:type="spellEnd"/>
      <w:r w:rsidRPr="00F26BDD">
        <w:rPr>
          <w:rFonts w:eastAsia="Calibri" w:cs="Calibri"/>
          <w:color w:val="000000" w:themeColor="text1"/>
        </w:rPr>
        <w:t xml:space="preserve"> </w:t>
      </w:r>
      <w:proofErr w:type="spellStart"/>
      <w:r w:rsidRPr="00F26BDD">
        <w:rPr>
          <w:rFonts w:eastAsia="Calibri" w:cs="Calibri"/>
          <w:color w:val="000000" w:themeColor="text1"/>
        </w:rPr>
        <w:t>Kiesselbachi</w:t>
      </w:r>
      <w:proofErr w:type="spellEnd"/>
      <w:r w:rsidRPr="00F26BDD">
        <w:rPr>
          <w:rFonts w:eastAsia="Calibri" w:cs="Calibri"/>
          <w:color w:val="000000" w:themeColor="text1"/>
        </w:rPr>
        <w:t xml:space="preserve"> på </w:t>
      </w:r>
      <w:proofErr w:type="spellStart"/>
      <w:r w:rsidRPr="00F26BDD">
        <w:rPr>
          <w:rFonts w:eastAsia="Calibri" w:cs="Calibri"/>
          <w:color w:val="000000" w:themeColor="text1"/>
        </w:rPr>
        <w:t>septums</w:t>
      </w:r>
      <w:proofErr w:type="spellEnd"/>
      <w:r w:rsidRPr="00F26BDD">
        <w:rPr>
          <w:rFonts w:eastAsia="Calibri" w:cs="Calibri"/>
          <w:color w:val="000000" w:themeColor="text1"/>
        </w:rPr>
        <w:t xml:space="preserve"> främre del. Här finns rikligt med kärl som kan vara vidgade. Vid en bakre blödning kan blödningskällan inte inspekteras med främre undersökning med pannlampa och nässpekulum. Detta är mindre vanligt och behöver oftast åtgärdas via ÖNH-klinik. Blödningen kan också vara mer diffus och då inte härledas till ett särskilt kärl. Riskfaktorer inkluderar hög ålder, </w:t>
      </w:r>
      <w:proofErr w:type="spellStart"/>
      <w:r w:rsidRPr="00F26BDD">
        <w:rPr>
          <w:rFonts w:eastAsia="Calibri" w:cs="Calibri"/>
          <w:color w:val="000000" w:themeColor="text1"/>
        </w:rPr>
        <w:t>antikoagulantia</w:t>
      </w:r>
      <w:proofErr w:type="spellEnd"/>
      <w:r w:rsidRPr="00F26BDD">
        <w:rPr>
          <w:rFonts w:eastAsia="Calibri" w:cs="Calibri"/>
          <w:color w:val="000000" w:themeColor="text1"/>
        </w:rPr>
        <w:t xml:space="preserve">, NSAID, näspetning, nässpray och övre luftvägsinfektion. </w:t>
      </w:r>
    </w:p>
    <w:p w14:paraId="15F9D25D" w14:textId="77777777" w:rsidR="00F26BDD" w:rsidRDefault="00F26BDD" w:rsidP="006C3168">
      <w:pPr>
        <w:pStyle w:val="MellanrubrikVGR"/>
        <w:spacing w:line="276" w:lineRule="auto"/>
        <w:ind w:right="140"/>
        <w:rPr>
          <w:rFonts w:eastAsia="Calibri"/>
        </w:rPr>
      </w:pPr>
      <w:r w:rsidRPr="00F26BDD">
        <w:rPr>
          <w:rFonts w:eastAsia="Calibri"/>
        </w:rPr>
        <w:t>Handläggning i primärvård</w:t>
      </w:r>
    </w:p>
    <w:p w14:paraId="107BBDBF" w14:textId="34CD7CC6" w:rsidR="0055288F" w:rsidRPr="0055288F" w:rsidRDefault="009968EB" w:rsidP="006C3168">
      <w:pPr>
        <w:spacing w:line="276" w:lineRule="auto"/>
        <w:rPr>
          <w:rFonts w:eastAsia="Calibri"/>
        </w:rPr>
      </w:pPr>
      <w:r>
        <w:rPr>
          <w:rFonts w:eastAsia="Calibri" w:cs="Calibri"/>
          <w:color w:val="000000" w:themeColor="text1"/>
        </w:rPr>
        <w:t>Diagnos och handläggning av f</w:t>
      </w:r>
      <w:r w:rsidR="0055288F" w:rsidRPr="00F26BDD">
        <w:rPr>
          <w:rFonts w:eastAsia="Calibri" w:cs="Calibri"/>
          <w:color w:val="000000" w:themeColor="text1"/>
        </w:rPr>
        <w:t>rämre blödningar</w:t>
      </w:r>
      <w:r w:rsidR="005A2C85">
        <w:rPr>
          <w:rFonts w:eastAsia="Calibri" w:cs="Calibri"/>
          <w:color w:val="000000" w:themeColor="text1"/>
        </w:rPr>
        <w:t>.</w:t>
      </w:r>
    </w:p>
    <w:p w14:paraId="0B26A32A" w14:textId="09D776B4" w:rsidR="009968EB" w:rsidRDefault="00F26BDD" w:rsidP="006C3168">
      <w:pPr>
        <w:spacing w:line="276" w:lineRule="auto"/>
        <w:ind w:right="140"/>
        <w:rPr>
          <w:rFonts w:eastAsia="Calibri" w:cs="Calibri"/>
          <w:color w:val="000000" w:themeColor="text1"/>
        </w:rPr>
      </w:pPr>
      <w:r w:rsidRPr="00F26BDD">
        <w:rPr>
          <w:rFonts w:eastAsia="Calibri" w:cs="Calibri"/>
          <w:color w:val="000000" w:themeColor="text1"/>
        </w:rPr>
        <w:t>Anamnes</w:t>
      </w:r>
      <w:r w:rsidR="005A2C85">
        <w:rPr>
          <w:rFonts w:eastAsia="Calibri" w:cs="Calibri"/>
          <w:color w:val="000000" w:themeColor="text1"/>
        </w:rPr>
        <w:t>:</w:t>
      </w:r>
    </w:p>
    <w:p w14:paraId="1835EA77" w14:textId="19C4210E" w:rsidR="009968EB" w:rsidRPr="009734A4" w:rsidRDefault="005A2C85" w:rsidP="006C3168">
      <w:pPr>
        <w:pStyle w:val="Liststycke"/>
        <w:numPr>
          <w:ilvl w:val="0"/>
          <w:numId w:val="56"/>
        </w:numPr>
        <w:spacing w:line="276" w:lineRule="auto"/>
        <w:ind w:right="140"/>
        <w:rPr>
          <w:rFonts w:eastAsia="Calibri" w:cs="Calibri"/>
          <w:color w:val="000000" w:themeColor="text1"/>
        </w:rPr>
      </w:pPr>
      <w:r>
        <w:rPr>
          <w:rFonts w:eastAsia="Calibri" w:cs="Calibri"/>
          <w:color w:val="000000" w:themeColor="text1"/>
        </w:rPr>
        <w:t>Ange v</w:t>
      </w:r>
      <w:r w:rsidR="00F26BDD" w:rsidRPr="009734A4">
        <w:rPr>
          <w:rFonts w:eastAsia="Calibri" w:cs="Calibri"/>
          <w:color w:val="000000" w:themeColor="text1"/>
        </w:rPr>
        <w:t>ilken sida började blödningen på</w:t>
      </w:r>
      <w:r>
        <w:rPr>
          <w:rFonts w:eastAsia="Calibri" w:cs="Calibri"/>
          <w:color w:val="000000" w:themeColor="text1"/>
        </w:rPr>
        <w:t>.</w:t>
      </w:r>
      <w:r w:rsidR="00F26BDD" w:rsidRPr="009734A4">
        <w:rPr>
          <w:rFonts w:eastAsia="Calibri" w:cs="Calibri"/>
          <w:color w:val="000000" w:themeColor="text1"/>
        </w:rPr>
        <w:t xml:space="preserve"> </w:t>
      </w:r>
    </w:p>
    <w:p w14:paraId="6014F019" w14:textId="5B9E1B3A" w:rsidR="009968EB" w:rsidRPr="009734A4" w:rsidRDefault="00F26BDD" w:rsidP="006C3168">
      <w:pPr>
        <w:pStyle w:val="Liststycke"/>
        <w:numPr>
          <w:ilvl w:val="0"/>
          <w:numId w:val="56"/>
        </w:numPr>
        <w:spacing w:line="276" w:lineRule="auto"/>
        <w:ind w:right="140"/>
        <w:rPr>
          <w:rFonts w:eastAsia="Calibri" w:cs="Calibri"/>
          <w:color w:val="000000" w:themeColor="text1"/>
        </w:rPr>
      </w:pPr>
      <w:r w:rsidRPr="009734A4">
        <w:rPr>
          <w:rFonts w:eastAsia="Calibri" w:cs="Calibri"/>
          <w:color w:val="000000" w:themeColor="text1"/>
        </w:rPr>
        <w:t>Runnit mest framåt eller bakåt</w:t>
      </w:r>
      <w:r w:rsidR="005A2C85">
        <w:rPr>
          <w:rFonts w:eastAsia="Calibri" w:cs="Calibri"/>
          <w:color w:val="000000" w:themeColor="text1"/>
        </w:rPr>
        <w:t>.</w:t>
      </w:r>
    </w:p>
    <w:p w14:paraId="4DE30AA1" w14:textId="5B876C31" w:rsidR="009968EB" w:rsidRPr="009734A4" w:rsidRDefault="00F26BDD" w:rsidP="006C3168">
      <w:pPr>
        <w:pStyle w:val="Liststycke"/>
        <w:numPr>
          <w:ilvl w:val="0"/>
          <w:numId w:val="56"/>
        </w:numPr>
        <w:spacing w:line="276" w:lineRule="auto"/>
        <w:ind w:right="140"/>
        <w:rPr>
          <w:rFonts w:eastAsia="Calibri" w:cs="Calibri"/>
          <w:color w:val="000000" w:themeColor="text1"/>
        </w:rPr>
      </w:pPr>
      <w:r w:rsidRPr="009734A4">
        <w:rPr>
          <w:rFonts w:eastAsia="Calibri" w:cs="Calibri"/>
          <w:color w:val="000000" w:themeColor="text1"/>
        </w:rPr>
        <w:t>Tidigare besvär</w:t>
      </w:r>
      <w:r w:rsidR="005A2C85">
        <w:rPr>
          <w:rFonts w:eastAsia="Calibri" w:cs="Calibri"/>
          <w:color w:val="000000" w:themeColor="text1"/>
        </w:rPr>
        <w:t>.</w:t>
      </w:r>
    </w:p>
    <w:p w14:paraId="01A9F508" w14:textId="754E71C2" w:rsidR="009968EB" w:rsidRPr="009734A4" w:rsidRDefault="00F26BDD" w:rsidP="006C3168">
      <w:pPr>
        <w:pStyle w:val="Liststycke"/>
        <w:numPr>
          <w:ilvl w:val="0"/>
          <w:numId w:val="56"/>
        </w:numPr>
        <w:spacing w:line="276" w:lineRule="auto"/>
        <w:ind w:right="140"/>
        <w:rPr>
          <w:rFonts w:eastAsia="Calibri" w:cs="Calibri"/>
          <w:color w:val="000000" w:themeColor="text1"/>
        </w:rPr>
      </w:pPr>
      <w:r w:rsidRPr="009734A4">
        <w:rPr>
          <w:rFonts w:eastAsia="Calibri" w:cs="Calibri"/>
          <w:color w:val="000000" w:themeColor="text1"/>
        </w:rPr>
        <w:t>Riskfaktorer</w:t>
      </w:r>
      <w:r w:rsidR="005A2C85">
        <w:rPr>
          <w:rFonts w:eastAsia="Calibri" w:cs="Calibri"/>
          <w:color w:val="000000" w:themeColor="text1"/>
        </w:rPr>
        <w:t>.</w:t>
      </w:r>
      <w:r w:rsidRPr="009734A4">
        <w:rPr>
          <w:rFonts w:eastAsia="Calibri" w:cs="Calibri"/>
          <w:color w:val="000000" w:themeColor="text1"/>
        </w:rPr>
        <w:t xml:space="preserve"> </w:t>
      </w:r>
    </w:p>
    <w:p w14:paraId="33626754" w14:textId="4A3895E4" w:rsidR="009968EB" w:rsidRDefault="003D05AB" w:rsidP="006C3168">
      <w:pPr>
        <w:spacing w:line="276" w:lineRule="auto"/>
        <w:ind w:right="140"/>
        <w:rPr>
          <w:rFonts w:eastAsia="Calibri" w:cs="Calibri"/>
          <w:color w:val="000000" w:themeColor="text1"/>
        </w:rPr>
      </w:pPr>
      <w:r>
        <w:rPr>
          <w:rFonts w:eastAsia="Calibri" w:cs="Calibri"/>
          <w:color w:val="000000" w:themeColor="text1"/>
        </w:rPr>
        <w:lastRenderedPageBreak/>
        <w:t>Förbered genom att</w:t>
      </w:r>
      <w:r w:rsidR="00A201EC">
        <w:rPr>
          <w:rFonts w:eastAsia="Calibri" w:cs="Calibri"/>
          <w:color w:val="000000" w:themeColor="text1"/>
        </w:rPr>
        <w:t xml:space="preserve"> ta fram de</w:t>
      </w:r>
      <w:r w:rsidR="005A2C85">
        <w:rPr>
          <w:rFonts w:eastAsia="Calibri" w:cs="Calibri"/>
          <w:color w:val="000000" w:themeColor="text1"/>
        </w:rPr>
        <w:t xml:space="preserve"> </w:t>
      </w:r>
      <w:r w:rsidR="00F26BDD" w:rsidRPr="00F26BDD">
        <w:rPr>
          <w:rFonts w:eastAsia="Calibri" w:cs="Calibri"/>
          <w:color w:val="000000" w:themeColor="text1"/>
        </w:rPr>
        <w:t xml:space="preserve">instrument som kommer att användas. Skydda dig själv och patienten med förkläde. Även handskar och munskydd med visir kan behövas. </w:t>
      </w:r>
    </w:p>
    <w:p w14:paraId="7D930D26" w14:textId="1286E57A" w:rsidR="00D23BF2" w:rsidRDefault="00F26BDD" w:rsidP="006C3168">
      <w:pPr>
        <w:spacing w:line="276" w:lineRule="auto"/>
        <w:ind w:right="140"/>
        <w:rPr>
          <w:rFonts w:eastAsia="Calibri" w:cs="Calibri"/>
          <w:color w:val="000000" w:themeColor="text1"/>
        </w:rPr>
      </w:pPr>
      <w:r w:rsidRPr="00F26BDD">
        <w:rPr>
          <w:rFonts w:eastAsia="Calibri" w:cs="Calibri"/>
          <w:color w:val="000000" w:themeColor="text1"/>
        </w:rPr>
        <w:t>Inspektera näskaviteterna med nässpekulum och pannlampa.</w:t>
      </w:r>
      <w:r w:rsidR="00D23BF2">
        <w:rPr>
          <w:rFonts w:eastAsia="Calibri" w:cs="Calibri"/>
          <w:color w:val="000000" w:themeColor="text1"/>
        </w:rPr>
        <w:t xml:space="preserve"> Inspektera</w:t>
      </w:r>
      <w:r w:rsidRPr="00F26BDD">
        <w:rPr>
          <w:rFonts w:eastAsia="Calibri" w:cs="Calibri"/>
          <w:color w:val="000000" w:themeColor="text1"/>
        </w:rPr>
        <w:t xml:space="preserve"> </w:t>
      </w:r>
      <w:r w:rsidR="00D23BF2">
        <w:rPr>
          <w:rFonts w:eastAsia="Calibri" w:cs="Calibri"/>
          <w:color w:val="000000" w:themeColor="text1"/>
        </w:rPr>
        <w:t>m</w:t>
      </w:r>
      <w:r w:rsidRPr="00F26BDD">
        <w:rPr>
          <w:rFonts w:eastAsia="Calibri" w:cs="Calibri"/>
          <w:color w:val="000000" w:themeColor="text1"/>
        </w:rPr>
        <w:t xml:space="preserve">unhålan för att se om det finns blod på bakre svalgväggen, vilket kan hjälpa till att differentiera mellan en främre och bakre blödningskälla. </w:t>
      </w:r>
    </w:p>
    <w:p w14:paraId="2C07F14F" w14:textId="2939FDF9" w:rsidR="00F26BDD" w:rsidRPr="00F26BDD" w:rsidRDefault="00F26BDD" w:rsidP="006C3168">
      <w:pPr>
        <w:spacing w:line="276" w:lineRule="auto"/>
        <w:ind w:right="140"/>
        <w:rPr>
          <w:rFonts w:eastAsia="Calibri" w:cs="Calibri"/>
          <w:color w:val="000000" w:themeColor="text1"/>
        </w:rPr>
      </w:pPr>
      <w:r w:rsidRPr="00F26BDD">
        <w:rPr>
          <w:rFonts w:eastAsia="Calibri" w:cs="Calibri"/>
          <w:color w:val="000000" w:themeColor="text1"/>
        </w:rPr>
        <w:t xml:space="preserve">Sug rent från blod och koagel. Försök att identifiera blödningskälla. Sväll därefter av ordentligt med tussar indränkta i </w:t>
      </w:r>
      <w:proofErr w:type="spellStart"/>
      <w:r w:rsidRPr="00F26BDD">
        <w:rPr>
          <w:rFonts w:eastAsia="Calibri" w:cs="Calibri"/>
          <w:color w:val="000000" w:themeColor="text1"/>
        </w:rPr>
        <w:t>nafazolin</w:t>
      </w:r>
      <w:proofErr w:type="spellEnd"/>
      <w:r w:rsidRPr="00F26BDD">
        <w:rPr>
          <w:rFonts w:eastAsia="Calibri" w:cs="Calibri"/>
          <w:color w:val="000000" w:themeColor="text1"/>
        </w:rPr>
        <w:t>/</w:t>
      </w:r>
      <w:proofErr w:type="spellStart"/>
      <w:r w:rsidRPr="00F26BDD">
        <w:rPr>
          <w:rFonts w:eastAsia="Calibri" w:cs="Calibri"/>
          <w:color w:val="000000" w:themeColor="text1"/>
        </w:rPr>
        <w:t>lidokain</w:t>
      </w:r>
      <w:proofErr w:type="spellEnd"/>
      <w:r w:rsidRPr="00F26BDD">
        <w:rPr>
          <w:rFonts w:eastAsia="Calibri" w:cs="Calibri"/>
          <w:color w:val="000000" w:themeColor="text1"/>
        </w:rPr>
        <w:t xml:space="preserve"> eller </w:t>
      </w:r>
      <w:proofErr w:type="spellStart"/>
      <w:r w:rsidRPr="00F26BDD">
        <w:rPr>
          <w:rFonts w:eastAsia="Calibri" w:cs="Calibri"/>
          <w:color w:val="000000" w:themeColor="text1"/>
        </w:rPr>
        <w:t>carbokain</w:t>
      </w:r>
      <w:proofErr w:type="spellEnd"/>
      <w:r w:rsidRPr="00F26BDD">
        <w:rPr>
          <w:rFonts w:eastAsia="Calibri" w:cs="Calibri"/>
          <w:color w:val="000000" w:themeColor="text1"/>
        </w:rPr>
        <w:t xml:space="preserve">/adrenalin (alternativt </w:t>
      </w:r>
      <w:proofErr w:type="spellStart"/>
      <w:r w:rsidR="00B65A3B">
        <w:rPr>
          <w:rFonts w:eastAsia="Calibri" w:cs="Calibri"/>
        </w:rPr>
        <w:t>oximetazolin</w:t>
      </w:r>
      <w:proofErr w:type="spellEnd"/>
      <w:r w:rsidRPr="009734A4">
        <w:rPr>
          <w:rFonts w:eastAsia="Calibri" w:cs="Calibri"/>
        </w:rPr>
        <w:t xml:space="preserve">, </w:t>
      </w:r>
      <w:r w:rsidRPr="00F26BDD">
        <w:rPr>
          <w:rFonts w:eastAsia="Calibri" w:cs="Calibri"/>
          <w:color w:val="000000" w:themeColor="text1"/>
        </w:rPr>
        <w:t xml:space="preserve">som dock inte bedövar) som får verka i 10–15 minuter. </w:t>
      </w:r>
    </w:p>
    <w:p w14:paraId="47C12E07" w14:textId="77777777" w:rsidR="00F26BDD" w:rsidRDefault="00F26BDD" w:rsidP="006C3168">
      <w:pPr>
        <w:spacing w:line="276" w:lineRule="auto"/>
        <w:ind w:right="140"/>
        <w:rPr>
          <w:rFonts w:ascii="Calibri" w:eastAsia="Calibri" w:hAnsi="Calibri" w:cs="Calibri"/>
        </w:rPr>
      </w:pPr>
    </w:p>
    <w:p w14:paraId="62435886" w14:textId="77777777" w:rsidR="00EB0702" w:rsidRPr="004E2580" w:rsidRDefault="00F26BDD" w:rsidP="006C3168">
      <w:pPr>
        <w:spacing w:line="276" w:lineRule="auto"/>
        <w:ind w:right="140"/>
        <w:rPr>
          <w:rFonts w:eastAsia="Calibri" w:cs="Calibri"/>
          <w:b/>
          <w:bCs/>
          <w:color w:val="000000" w:themeColor="text1"/>
        </w:rPr>
      </w:pPr>
      <w:r w:rsidRPr="004E2580">
        <w:rPr>
          <w:rFonts w:eastAsia="Calibri" w:cs="Calibri"/>
          <w:b/>
          <w:bCs/>
          <w:color w:val="000000" w:themeColor="text1"/>
        </w:rPr>
        <w:t>Vid identifierad blödningskälla</w:t>
      </w:r>
    </w:p>
    <w:p w14:paraId="590FA393" w14:textId="0CD498C9" w:rsidR="00F26BDD" w:rsidRPr="00F26BDD" w:rsidRDefault="00F26BDD" w:rsidP="006C3168">
      <w:pPr>
        <w:spacing w:line="276" w:lineRule="auto"/>
        <w:ind w:right="140"/>
        <w:rPr>
          <w:rFonts w:eastAsia="Calibri" w:cs="Calibri"/>
          <w:color w:val="000000" w:themeColor="text1"/>
        </w:rPr>
      </w:pPr>
      <w:r w:rsidRPr="00F26BDD">
        <w:rPr>
          <w:rFonts w:eastAsia="Calibri" w:cs="Calibri"/>
          <w:color w:val="000000" w:themeColor="text1"/>
        </w:rPr>
        <w:t xml:space="preserve">Först </w:t>
      </w:r>
      <w:proofErr w:type="spellStart"/>
      <w:r w:rsidRPr="00F26BDD">
        <w:rPr>
          <w:rFonts w:eastAsia="Calibri" w:cs="Calibri"/>
          <w:color w:val="000000" w:themeColor="text1"/>
        </w:rPr>
        <w:t>avsvällning</w:t>
      </w:r>
      <w:proofErr w:type="spellEnd"/>
      <w:r w:rsidRPr="00F26BDD">
        <w:rPr>
          <w:rFonts w:eastAsia="Calibri" w:cs="Calibri"/>
          <w:color w:val="000000" w:themeColor="text1"/>
        </w:rPr>
        <w:t xml:space="preserve"> och bedövning med bomullstuss </w:t>
      </w:r>
      <w:proofErr w:type="spellStart"/>
      <w:r w:rsidRPr="00F26BDD">
        <w:rPr>
          <w:rFonts w:eastAsia="Calibri" w:cs="Calibri"/>
          <w:color w:val="000000" w:themeColor="text1"/>
        </w:rPr>
        <w:t>nafazolin</w:t>
      </w:r>
      <w:proofErr w:type="spellEnd"/>
      <w:r w:rsidRPr="00F26BDD">
        <w:rPr>
          <w:rFonts w:eastAsia="Calibri" w:cs="Calibri"/>
          <w:color w:val="000000" w:themeColor="text1"/>
        </w:rPr>
        <w:t>/</w:t>
      </w:r>
      <w:proofErr w:type="spellStart"/>
      <w:r w:rsidRPr="00F26BDD">
        <w:rPr>
          <w:rFonts w:eastAsia="Calibri" w:cs="Calibri"/>
          <w:color w:val="000000" w:themeColor="text1"/>
        </w:rPr>
        <w:t>lidokain</w:t>
      </w:r>
      <w:proofErr w:type="spellEnd"/>
      <w:r w:rsidRPr="00F26BDD">
        <w:rPr>
          <w:rFonts w:eastAsia="Calibri" w:cs="Calibri"/>
          <w:color w:val="000000" w:themeColor="text1"/>
        </w:rPr>
        <w:t xml:space="preserve"> som får ligga i näsa i 15 minuter. Bara </w:t>
      </w:r>
      <w:proofErr w:type="spellStart"/>
      <w:r w:rsidRPr="00F26BDD">
        <w:rPr>
          <w:rFonts w:eastAsia="Calibri" w:cs="Calibri"/>
          <w:color w:val="000000" w:themeColor="text1"/>
        </w:rPr>
        <w:t>avsvällningen</w:t>
      </w:r>
      <w:proofErr w:type="spellEnd"/>
      <w:r w:rsidRPr="00F26BDD">
        <w:rPr>
          <w:rFonts w:eastAsia="Calibri" w:cs="Calibri"/>
          <w:color w:val="000000" w:themeColor="text1"/>
        </w:rPr>
        <w:t xml:space="preserve"> med </w:t>
      </w:r>
      <w:proofErr w:type="spellStart"/>
      <w:r w:rsidRPr="00F26BDD">
        <w:rPr>
          <w:rFonts w:eastAsia="Calibri" w:cs="Calibri"/>
          <w:color w:val="000000" w:themeColor="text1"/>
        </w:rPr>
        <w:t>nafazolin</w:t>
      </w:r>
      <w:proofErr w:type="spellEnd"/>
      <w:r w:rsidRPr="00F26BDD">
        <w:rPr>
          <w:rFonts w:eastAsia="Calibri" w:cs="Calibri"/>
          <w:color w:val="000000" w:themeColor="text1"/>
        </w:rPr>
        <w:t xml:space="preserve"> stoppar (tillfälligt) en stor andel av alla främre näsblödningar. Etsa med silvernitratsticka om blödningen har avstannat. Håll stickan mot blödningskällan och håll kvar i c</w:t>
      </w:r>
      <w:r w:rsidR="009511DE">
        <w:rPr>
          <w:rFonts w:eastAsia="Calibri" w:cs="Calibri"/>
          <w:color w:val="000000" w:themeColor="text1"/>
        </w:rPr>
        <w:t>irk</w:t>
      </w:r>
      <w:r w:rsidRPr="00F26BDD">
        <w:rPr>
          <w:rFonts w:eastAsia="Calibri" w:cs="Calibri"/>
          <w:color w:val="000000" w:themeColor="text1"/>
        </w:rPr>
        <w:t xml:space="preserve">a </w:t>
      </w:r>
      <w:r w:rsidR="009511DE" w:rsidRPr="00F26BDD">
        <w:rPr>
          <w:rFonts w:eastAsia="Calibri" w:cs="Calibri"/>
          <w:color w:val="000000" w:themeColor="text1"/>
        </w:rPr>
        <w:t>5–10</w:t>
      </w:r>
      <w:r w:rsidRPr="00F26BDD">
        <w:rPr>
          <w:rFonts w:eastAsia="Calibri" w:cs="Calibri"/>
          <w:color w:val="000000" w:themeColor="text1"/>
        </w:rPr>
        <w:t xml:space="preserve"> sekunder för att etsa kärlet. Upprepa vid behov. En kraftigare blödning går ej att stilla om man inte suger bort blodet samtidigt som man etsar. I dessa fall kan en assistent som hjälper till att hålla ett nässpekulum vara nödvändig.  Därefter införs en bomullstuss indränkt i olja, exempelvis Paraffin. Tussen ska vara ungefär lika stor som patientens lillfinger. Patienten kan själv avlägsna tussen hemma efter några timmar. Etsa inte på båda sidor om nässkiljeväggen vid samma tillfälle, på grund av risk för perforation. </w:t>
      </w:r>
      <w:r w:rsidR="0093675F">
        <w:rPr>
          <w:rFonts w:eastAsia="Calibri" w:cs="Calibri"/>
          <w:color w:val="000000" w:themeColor="text1"/>
        </w:rPr>
        <w:t>Ge</w:t>
      </w:r>
      <w:r w:rsidRPr="00F26BDD">
        <w:rPr>
          <w:rFonts w:eastAsia="Calibri" w:cs="Calibri"/>
          <w:color w:val="000000" w:themeColor="text1"/>
        </w:rPr>
        <w:t xml:space="preserve"> egenvårdsråd såsom att undvika näspetning och att hålla slemhinnan mjuk med olja. </w:t>
      </w:r>
    </w:p>
    <w:p w14:paraId="53853C3E" w14:textId="58F48EBA" w:rsidR="00F26BDD" w:rsidRPr="00F26BDD" w:rsidRDefault="00EB0702" w:rsidP="5DEB58BB">
      <w:pPr>
        <w:spacing w:line="276" w:lineRule="auto"/>
        <w:ind w:right="140"/>
        <w:rPr>
          <w:rFonts w:eastAsia="Calibri" w:cs="Calibri"/>
          <w:color w:val="000000" w:themeColor="text2"/>
        </w:rPr>
      </w:pPr>
      <w:r w:rsidRPr="5DEB58BB">
        <w:rPr>
          <w:rFonts w:eastAsia="Calibri" w:cs="Calibri"/>
          <w:b/>
          <w:bCs/>
          <w:color w:val="000000" w:themeColor="text2"/>
        </w:rPr>
        <w:t>Om blödningskällan inte kan identifieras</w:t>
      </w:r>
      <w:r w:rsidR="009734A4" w:rsidRPr="5DEB58BB">
        <w:rPr>
          <w:rFonts w:eastAsia="Calibri" w:cs="Calibri"/>
          <w:color w:val="000000" w:themeColor="text2"/>
        </w:rPr>
        <w:t xml:space="preserve"> </w:t>
      </w:r>
    </w:p>
    <w:p w14:paraId="480320DC" w14:textId="3E3E55EF" w:rsidR="00F26BDD" w:rsidRPr="00F26BDD" w:rsidRDefault="00F26BDD" w:rsidP="006C3168">
      <w:pPr>
        <w:spacing w:line="276" w:lineRule="auto"/>
        <w:ind w:right="140"/>
        <w:rPr>
          <w:rFonts w:eastAsia="Calibri" w:cs="Calibri"/>
          <w:color w:val="000000" w:themeColor="text1"/>
        </w:rPr>
      </w:pPr>
      <w:r w:rsidRPr="5DEB58BB">
        <w:rPr>
          <w:rFonts w:eastAsia="Calibri" w:cs="Calibri"/>
          <w:color w:val="000000" w:themeColor="text2"/>
        </w:rPr>
        <w:t xml:space="preserve">Vid bakre blödning eller annan oklar blödningskälla ska patienten förses med någon form av tamponad inför transport till ÖNH-klinik. Efter bedövning kan en gasvävstamponad indränkt i </w:t>
      </w:r>
      <w:r w:rsidR="00024056" w:rsidRPr="5DEB58BB">
        <w:rPr>
          <w:rFonts w:eastAsia="Calibri" w:cs="Calibri"/>
        </w:rPr>
        <w:t xml:space="preserve">hydrokortison </w:t>
      </w:r>
      <w:r w:rsidR="004A13CA" w:rsidRPr="5DEB58BB">
        <w:rPr>
          <w:rFonts w:eastAsia="Calibri" w:cs="Calibri"/>
        </w:rPr>
        <w:t xml:space="preserve">och </w:t>
      </w:r>
      <w:proofErr w:type="spellStart"/>
      <w:r w:rsidR="004A13CA" w:rsidRPr="5DEB58BB">
        <w:rPr>
          <w:rFonts w:eastAsia="Calibri" w:cs="Calibri"/>
        </w:rPr>
        <w:t>oxitetracyklin</w:t>
      </w:r>
      <w:proofErr w:type="spellEnd"/>
      <w:r w:rsidR="004A13CA" w:rsidRPr="5DEB58BB">
        <w:rPr>
          <w:rFonts w:eastAsia="Calibri" w:cs="Calibri"/>
        </w:rPr>
        <w:t xml:space="preserve"> </w:t>
      </w:r>
      <w:r w:rsidRPr="5DEB58BB">
        <w:rPr>
          <w:rFonts w:eastAsia="Calibri" w:cs="Calibri"/>
          <w:color w:val="000000" w:themeColor="text2"/>
        </w:rPr>
        <w:t xml:space="preserve">packas i främre näskaviteten. Försök att komma så långt bak som möjligt för att få till ett bra tryck. Ett annat alternativ är att tamponera näsan med en </w:t>
      </w:r>
      <w:r w:rsidR="3522AACD" w:rsidRPr="5DEB58BB">
        <w:rPr>
          <w:rFonts w:eastAsia="Calibri" w:cs="Calibri"/>
          <w:color w:val="000000" w:themeColor="text2"/>
        </w:rPr>
        <w:t xml:space="preserve">Rapid </w:t>
      </w:r>
      <w:proofErr w:type="spellStart"/>
      <w:r w:rsidR="3522AACD" w:rsidRPr="5DEB58BB">
        <w:rPr>
          <w:rFonts w:eastAsia="Calibri" w:cs="Calibri"/>
          <w:color w:val="000000" w:themeColor="text2"/>
        </w:rPr>
        <w:t>rhino</w:t>
      </w:r>
      <w:proofErr w:type="spellEnd"/>
      <w:r w:rsidRPr="5DEB58BB">
        <w:rPr>
          <w:rFonts w:eastAsia="Calibri" w:cs="Calibri"/>
          <w:color w:val="000000" w:themeColor="text2"/>
        </w:rPr>
        <w:t xml:space="preserve">. Denna ska blötas ordentligt i vatten före applicering och föras in längs med </w:t>
      </w:r>
      <w:proofErr w:type="spellStart"/>
      <w:r w:rsidRPr="5DEB58BB">
        <w:rPr>
          <w:rFonts w:eastAsia="Calibri" w:cs="Calibri"/>
          <w:color w:val="000000" w:themeColor="text2"/>
        </w:rPr>
        <w:t>näsgolvet</w:t>
      </w:r>
      <w:proofErr w:type="spellEnd"/>
      <w:r w:rsidRPr="5DEB58BB">
        <w:rPr>
          <w:rFonts w:eastAsia="Calibri" w:cs="Calibri"/>
          <w:color w:val="000000" w:themeColor="text2"/>
        </w:rPr>
        <w:t xml:space="preserve">, hela ballongen förutom slangen </w:t>
      </w:r>
      <w:r w:rsidR="00F0073A" w:rsidRPr="5DEB58BB">
        <w:rPr>
          <w:rFonts w:eastAsia="Calibri" w:cs="Calibri"/>
          <w:color w:val="000000" w:themeColor="text2"/>
        </w:rPr>
        <w:t>ska</w:t>
      </w:r>
      <w:r w:rsidRPr="5DEB58BB">
        <w:rPr>
          <w:rFonts w:eastAsia="Calibri" w:cs="Calibri"/>
          <w:color w:val="000000" w:themeColor="text2"/>
        </w:rPr>
        <w:t xml:space="preserve"> vara inne i näsan. Därefter fylls ballongen långsamt på med luft. Avveckla enligt lokal rutin. För vidare läsning rekommenderas</w:t>
      </w:r>
      <w:r w:rsidR="00426BE7" w:rsidRPr="5DEB58BB">
        <w:rPr>
          <w:rFonts w:eastAsia="Calibri" w:cs="Calibri"/>
          <w:color w:val="000000" w:themeColor="text2"/>
        </w:rPr>
        <w:t xml:space="preserve"> </w:t>
      </w:r>
      <w:hyperlink r:id="rId13">
        <w:r w:rsidR="00426BE7" w:rsidRPr="5DEB58BB">
          <w:rPr>
            <w:rStyle w:val="Hyperlnk"/>
            <w:rFonts w:eastAsia="Calibri" w:cs="Calibri"/>
          </w:rPr>
          <w:t>P</w:t>
        </w:r>
        <w:r w:rsidRPr="5DEB58BB">
          <w:rPr>
            <w:rStyle w:val="Hyperlnk"/>
            <w:rFonts w:eastAsia="Calibri" w:cs="Calibri"/>
          </w:rPr>
          <w:t>raktisk handläggning av näsblödning, Läkartidningen</w:t>
        </w:r>
      </w:hyperlink>
      <w:r w:rsidRPr="5DEB58BB">
        <w:rPr>
          <w:rFonts w:eastAsia="Calibri" w:cs="Calibri"/>
          <w:color w:val="000000" w:themeColor="text2"/>
        </w:rPr>
        <w:t xml:space="preserve">. </w:t>
      </w:r>
    </w:p>
    <w:p w14:paraId="4A923D92" w14:textId="77777777" w:rsidR="00426BE7" w:rsidRDefault="00F26BDD" w:rsidP="006C3168">
      <w:pPr>
        <w:pStyle w:val="MellanrubrikVGR"/>
        <w:spacing w:line="276" w:lineRule="auto"/>
        <w:rPr>
          <w:rFonts w:eastAsia="Calibri"/>
        </w:rPr>
      </w:pPr>
      <w:r w:rsidRPr="00F26BDD">
        <w:rPr>
          <w:rFonts w:eastAsia="Calibri"/>
        </w:rPr>
        <w:t>Remiss till ÖNH</w:t>
      </w:r>
    </w:p>
    <w:p w14:paraId="7641CBAA" w14:textId="77777777" w:rsidR="0009676A" w:rsidRDefault="0064057B" w:rsidP="006C3168">
      <w:pPr>
        <w:spacing w:line="276" w:lineRule="auto"/>
        <w:ind w:right="140"/>
        <w:rPr>
          <w:rFonts w:eastAsia="Calibri" w:cs="Calibri"/>
          <w:color w:val="000000" w:themeColor="text1"/>
        </w:rPr>
      </w:pPr>
      <w:r w:rsidRPr="00F26BDD">
        <w:rPr>
          <w:rFonts w:eastAsia="Calibri" w:cs="Calibri"/>
          <w:color w:val="000000" w:themeColor="text1"/>
        </w:rPr>
        <w:t xml:space="preserve">Poliklinisk remiss kan utfärdas vid upprepade blödningar utan säker blödningskälla. </w:t>
      </w:r>
    </w:p>
    <w:p w14:paraId="1D1ED7EB" w14:textId="133BC002" w:rsidR="000C44CE" w:rsidRDefault="000C44CE" w:rsidP="006C3168">
      <w:pPr>
        <w:spacing w:line="276" w:lineRule="auto"/>
        <w:ind w:right="140"/>
        <w:rPr>
          <w:rFonts w:eastAsia="Calibri" w:cs="Calibri"/>
          <w:color w:val="000000" w:themeColor="text1"/>
        </w:rPr>
      </w:pPr>
      <w:r w:rsidRPr="00F26BDD">
        <w:rPr>
          <w:rFonts w:eastAsia="Calibri" w:cs="Calibri"/>
          <w:color w:val="000000" w:themeColor="text1"/>
        </w:rPr>
        <w:lastRenderedPageBreak/>
        <w:t>Observandum vid</w:t>
      </w:r>
      <w:r>
        <w:rPr>
          <w:rFonts w:eastAsia="Calibri" w:cs="Calibri"/>
          <w:color w:val="000000" w:themeColor="text1"/>
        </w:rPr>
        <w:t>:</w:t>
      </w:r>
    </w:p>
    <w:p w14:paraId="35DE37B5" w14:textId="2AAF1A0A" w:rsidR="00CF3338" w:rsidRPr="00CF3338" w:rsidRDefault="00DE1233" w:rsidP="006C3168">
      <w:pPr>
        <w:pStyle w:val="Liststycke"/>
        <w:numPr>
          <w:ilvl w:val="0"/>
          <w:numId w:val="87"/>
        </w:numPr>
        <w:spacing w:line="276" w:lineRule="auto"/>
        <w:ind w:right="140"/>
        <w:rPr>
          <w:rFonts w:eastAsia="Calibri" w:cs="Calibri"/>
          <w:color w:val="000000" w:themeColor="text1"/>
        </w:rPr>
      </w:pPr>
      <w:r>
        <w:rPr>
          <w:rFonts w:eastAsia="Calibri" w:cs="Calibri"/>
          <w:color w:val="000000" w:themeColor="text1"/>
        </w:rPr>
        <w:t>B</w:t>
      </w:r>
      <w:r w:rsidR="000C44CE" w:rsidRPr="00CF3338">
        <w:rPr>
          <w:rFonts w:eastAsia="Calibri" w:cs="Calibri"/>
          <w:color w:val="000000" w:themeColor="text1"/>
        </w:rPr>
        <w:t xml:space="preserve">lödning utan identifierad källa samtidig ensidig nästäppa, remiss </w:t>
      </w:r>
      <w:r w:rsidR="0009676A">
        <w:rPr>
          <w:rFonts w:eastAsia="Calibri" w:cs="Calibri"/>
          <w:color w:val="000000" w:themeColor="text1"/>
        </w:rPr>
        <w:t xml:space="preserve">till ÖNH-klinik för eventuell uppstart av </w:t>
      </w:r>
      <w:r w:rsidR="000C44CE" w:rsidRPr="00CF3338">
        <w:rPr>
          <w:rFonts w:eastAsia="Calibri" w:cs="Calibri"/>
          <w:color w:val="000000" w:themeColor="text1"/>
        </w:rPr>
        <w:t xml:space="preserve">SVF. </w:t>
      </w:r>
    </w:p>
    <w:p w14:paraId="226C342F" w14:textId="3F303E87" w:rsidR="0064057B" w:rsidRPr="00CF3338" w:rsidRDefault="00DE1233" w:rsidP="006C3168">
      <w:pPr>
        <w:pStyle w:val="Liststycke"/>
        <w:numPr>
          <w:ilvl w:val="0"/>
          <w:numId w:val="87"/>
        </w:numPr>
        <w:spacing w:line="276" w:lineRule="auto"/>
        <w:ind w:right="140"/>
        <w:rPr>
          <w:rFonts w:eastAsia="Calibri" w:cs="Calibri"/>
          <w:color w:val="000000" w:themeColor="text1"/>
        </w:rPr>
      </w:pPr>
      <w:r>
        <w:rPr>
          <w:rFonts w:eastAsia="Calibri" w:cs="Calibri"/>
          <w:color w:val="000000" w:themeColor="text1"/>
        </w:rPr>
        <w:t>K</w:t>
      </w:r>
      <w:r w:rsidR="000C44CE" w:rsidRPr="00CF3338">
        <w:rPr>
          <w:rFonts w:eastAsia="Calibri" w:cs="Calibri"/>
          <w:color w:val="000000" w:themeColor="text1"/>
        </w:rPr>
        <w:t xml:space="preserve">raftiga och återkommande näsblödningar hos tonårspojkar eller unga män (juvenilt </w:t>
      </w:r>
      <w:proofErr w:type="spellStart"/>
      <w:r w:rsidR="000C44CE" w:rsidRPr="00CF3338">
        <w:rPr>
          <w:rFonts w:eastAsia="Calibri" w:cs="Calibri"/>
          <w:color w:val="000000" w:themeColor="text1"/>
        </w:rPr>
        <w:t>angiofibrom</w:t>
      </w:r>
      <w:proofErr w:type="spellEnd"/>
      <w:r w:rsidR="000C44CE" w:rsidRPr="00CF3338">
        <w:rPr>
          <w:rFonts w:eastAsia="Calibri" w:cs="Calibri"/>
          <w:color w:val="000000" w:themeColor="text1"/>
        </w:rPr>
        <w:t xml:space="preserve">). </w:t>
      </w:r>
    </w:p>
    <w:p w14:paraId="33FA0292" w14:textId="6C6AACD0" w:rsidR="007D0501" w:rsidRDefault="00F26BDD" w:rsidP="006C3168">
      <w:pPr>
        <w:spacing w:line="276" w:lineRule="auto"/>
        <w:ind w:right="140"/>
        <w:rPr>
          <w:rFonts w:eastAsia="Calibri" w:cs="Calibri"/>
          <w:color w:val="000000" w:themeColor="text1"/>
        </w:rPr>
      </w:pPr>
      <w:r w:rsidRPr="009734A4">
        <w:rPr>
          <w:rFonts w:eastAsia="Calibri" w:cs="Calibri"/>
        </w:rPr>
        <w:t xml:space="preserve">Akutremiss </w:t>
      </w:r>
      <w:r w:rsidR="000C44CE">
        <w:rPr>
          <w:rFonts w:eastAsia="Calibri" w:cs="Calibri"/>
          <w:color w:val="000000" w:themeColor="text1"/>
        </w:rPr>
        <w:t>v</w:t>
      </w:r>
      <w:r w:rsidRPr="00F26BDD">
        <w:rPr>
          <w:rFonts w:eastAsia="Calibri" w:cs="Calibri"/>
          <w:color w:val="000000" w:themeColor="text1"/>
        </w:rPr>
        <w:t xml:space="preserve">id främre blödning som inte går att stoppa eller vid bakre blödning. </w:t>
      </w:r>
    </w:p>
    <w:p w14:paraId="56FF63E9" w14:textId="3E62D8FF" w:rsidR="000C44CE" w:rsidRDefault="000C44CE" w:rsidP="006C3168">
      <w:pPr>
        <w:pStyle w:val="MellanrubrikVGR"/>
        <w:spacing w:line="276" w:lineRule="auto"/>
        <w:rPr>
          <w:rFonts w:eastAsia="Calibri"/>
        </w:rPr>
      </w:pPr>
      <w:r>
        <w:rPr>
          <w:rFonts w:eastAsia="Calibri"/>
        </w:rPr>
        <w:t>Remissinnehåll vid akutremiss</w:t>
      </w:r>
    </w:p>
    <w:p w14:paraId="724CAFD2" w14:textId="38DB95F0" w:rsidR="000C44CE" w:rsidRPr="000C44CE" w:rsidRDefault="000C44CE" w:rsidP="006C3168">
      <w:pPr>
        <w:pStyle w:val="Liststycke"/>
        <w:numPr>
          <w:ilvl w:val="0"/>
          <w:numId w:val="86"/>
        </w:numPr>
        <w:spacing w:line="276" w:lineRule="auto"/>
        <w:rPr>
          <w:rFonts w:eastAsia="Calibri" w:cs="Calibri"/>
          <w:color w:val="000000" w:themeColor="text1"/>
        </w:rPr>
      </w:pPr>
      <w:r w:rsidRPr="000C44CE">
        <w:rPr>
          <w:rFonts w:eastAsia="Calibri" w:cs="Calibri"/>
          <w:color w:val="000000" w:themeColor="text1"/>
        </w:rPr>
        <w:t>Anamnestiska uppgifter om duration</w:t>
      </w:r>
      <w:r w:rsidR="00DE1233">
        <w:rPr>
          <w:rFonts w:eastAsia="Calibri" w:cs="Calibri"/>
          <w:color w:val="000000" w:themeColor="text1"/>
        </w:rPr>
        <w:t>.</w:t>
      </w:r>
    </w:p>
    <w:p w14:paraId="206DD809" w14:textId="7D42747B" w:rsidR="000C44CE" w:rsidRPr="000C44CE" w:rsidRDefault="000C44CE" w:rsidP="006C3168">
      <w:pPr>
        <w:pStyle w:val="Liststycke"/>
        <w:numPr>
          <w:ilvl w:val="0"/>
          <w:numId w:val="86"/>
        </w:numPr>
        <w:spacing w:line="276" w:lineRule="auto"/>
        <w:rPr>
          <w:rFonts w:eastAsia="Calibri"/>
        </w:rPr>
      </w:pPr>
      <w:r w:rsidRPr="000C44CE">
        <w:rPr>
          <w:rFonts w:eastAsia="Calibri" w:cs="Calibri"/>
          <w:color w:val="000000" w:themeColor="text1"/>
        </w:rPr>
        <w:t>Eventuell blodförtunnande behandling.</w:t>
      </w:r>
    </w:p>
    <w:p w14:paraId="0CBE100A" w14:textId="500CE46B" w:rsidR="00F26BDD" w:rsidRDefault="00F26BDD" w:rsidP="006C3168">
      <w:pPr>
        <w:pStyle w:val="Rubrik2"/>
        <w:spacing w:line="276" w:lineRule="auto"/>
        <w:ind w:right="140"/>
      </w:pPr>
      <w:bookmarkStart w:id="25" w:name="_Toc213072217"/>
      <w:proofErr w:type="spellStart"/>
      <w:r w:rsidRPr="00F26BDD">
        <w:t>Näspolypos</w:t>
      </w:r>
      <w:bookmarkEnd w:id="25"/>
      <w:proofErr w:type="spellEnd"/>
      <w:r w:rsidRPr="00F26BDD">
        <w:t xml:space="preserve"> </w:t>
      </w:r>
    </w:p>
    <w:p w14:paraId="7279F997" w14:textId="52A06BC4" w:rsidR="00F26BDD" w:rsidRPr="00F26BDD" w:rsidRDefault="00F26BDD" w:rsidP="006C3168">
      <w:pPr>
        <w:spacing w:line="276" w:lineRule="auto"/>
        <w:ind w:right="140"/>
        <w:rPr>
          <w:rFonts w:eastAsia="Calibri" w:cs="Calibri"/>
          <w:color w:val="000000" w:themeColor="text1"/>
        </w:rPr>
      </w:pPr>
      <w:r w:rsidRPr="00F26BDD">
        <w:rPr>
          <w:rFonts w:eastAsia="Calibri" w:cs="Calibri"/>
          <w:color w:val="000000" w:themeColor="text1"/>
        </w:rPr>
        <w:t xml:space="preserve">Kan ses som ett uttryck för kronisk </w:t>
      </w:r>
      <w:proofErr w:type="spellStart"/>
      <w:r w:rsidRPr="00F26BDD">
        <w:rPr>
          <w:rFonts w:eastAsia="Calibri" w:cs="Calibri"/>
          <w:color w:val="000000" w:themeColor="text1"/>
        </w:rPr>
        <w:t>rinosinuit</w:t>
      </w:r>
      <w:proofErr w:type="spellEnd"/>
      <w:r w:rsidRPr="00F26BDD">
        <w:rPr>
          <w:rFonts w:eastAsia="Calibri" w:cs="Calibri"/>
          <w:color w:val="000000" w:themeColor="text1"/>
        </w:rPr>
        <w:t xml:space="preserve">. Näspolyper har vanligen sitt ursprung i </w:t>
      </w:r>
      <w:proofErr w:type="spellStart"/>
      <w:r w:rsidRPr="00F26BDD">
        <w:rPr>
          <w:rFonts w:eastAsia="Calibri" w:cs="Calibri"/>
          <w:color w:val="000000" w:themeColor="text1"/>
        </w:rPr>
        <w:t>etmoidal</w:t>
      </w:r>
      <w:proofErr w:type="spellEnd"/>
      <w:r w:rsidRPr="00F26BDD">
        <w:rPr>
          <w:rFonts w:eastAsia="Calibri" w:cs="Calibri"/>
          <w:color w:val="000000" w:themeColor="text1"/>
        </w:rPr>
        <w:t xml:space="preserve">- eller </w:t>
      </w:r>
      <w:proofErr w:type="spellStart"/>
      <w:r w:rsidRPr="00F26BDD">
        <w:rPr>
          <w:rFonts w:eastAsia="Calibri" w:cs="Calibri"/>
          <w:color w:val="000000" w:themeColor="text1"/>
        </w:rPr>
        <w:t>maxillarsinus</w:t>
      </w:r>
      <w:proofErr w:type="spellEnd"/>
      <w:r w:rsidRPr="00F26BDD">
        <w:rPr>
          <w:rFonts w:eastAsia="Calibri" w:cs="Calibri"/>
          <w:color w:val="000000" w:themeColor="text1"/>
        </w:rPr>
        <w:t xml:space="preserve"> och är en kronisk sjukdom. Vanligast bilateral växt. Ibland kopplat till astma och NSAID-intolerans. Ensidiga polyper kan vara ett inverterat papillom. Ovanliga differentialdiagnoser är cancer, </w:t>
      </w:r>
      <w:proofErr w:type="spellStart"/>
      <w:r w:rsidRPr="00F26BDD">
        <w:rPr>
          <w:rFonts w:eastAsia="Calibri" w:cs="Calibri"/>
          <w:color w:val="000000" w:themeColor="text1"/>
        </w:rPr>
        <w:t>meningoencephalocele</w:t>
      </w:r>
      <w:proofErr w:type="spellEnd"/>
      <w:r w:rsidRPr="00F26BDD">
        <w:rPr>
          <w:rFonts w:eastAsia="Calibri" w:cs="Calibri"/>
          <w:color w:val="000000" w:themeColor="text1"/>
        </w:rPr>
        <w:t xml:space="preserve"> eller </w:t>
      </w:r>
      <w:proofErr w:type="spellStart"/>
      <w:r w:rsidRPr="00F26BDD">
        <w:rPr>
          <w:rFonts w:eastAsia="Calibri" w:cs="Calibri"/>
          <w:color w:val="000000" w:themeColor="text1"/>
        </w:rPr>
        <w:t>pyogent</w:t>
      </w:r>
      <w:proofErr w:type="spellEnd"/>
      <w:r w:rsidRPr="00F26BDD">
        <w:rPr>
          <w:rFonts w:eastAsia="Calibri" w:cs="Calibri"/>
          <w:color w:val="000000" w:themeColor="text1"/>
        </w:rPr>
        <w:t xml:space="preserve"> granulom. Reaktiva näspolyper kan ses vid långvarig dental sinuit. </w:t>
      </w:r>
      <w:proofErr w:type="spellStart"/>
      <w:r w:rsidRPr="00F26BDD">
        <w:rPr>
          <w:rFonts w:eastAsia="Calibri" w:cs="Calibri"/>
          <w:color w:val="000000" w:themeColor="text1"/>
        </w:rPr>
        <w:t>Näspolypos</w:t>
      </w:r>
      <w:proofErr w:type="spellEnd"/>
      <w:r w:rsidRPr="00F26BDD">
        <w:rPr>
          <w:rFonts w:eastAsia="Calibri" w:cs="Calibri"/>
          <w:color w:val="000000" w:themeColor="text1"/>
        </w:rPr>
        <w:t xml:space="preserve"> är ovanligt hos barn och ungdomar. Om debut hos individer under 20 år </w:t>
      </w:r>
      <w:r w:rsidR="00F0073A">
        <w:rPr>
          <w:rFonts w:eastAsia="Calibri" w:cs="Calibri"/>
          <w:color w:val="000000" w:themeColor="text1"/>
        </w:rPr>
        <w:t>ska</w:t>
      </w:r>
      <w:r w:rsidRPr="00F26BDD">
        <w:rPr>
          <w:rFonts w:eastAsia="Calibri" w:cs="Calibri"/>
          <w:color w:val="000000" w:themeColor="text1"/>
        </w:rPr>
        <w:t xml:space="preserve"> underliggande cystisk fibros eller primär </w:t>
      </w:r>
      <w:proofErr w:type="spellStart"/>
      <w:r w:rsidRPr="00F26BDD">
        <w:rPr>
          <w:rFonts w:eastAsia="Calibri" w:cs="Calibri"/>
          <w:color w:val="000000" w:themeColor="text1"/>
        </w:rPr>
        <w:t>ciliär</w:t>
      </w:r>
      <w:proofErr w:type="spellEnd"/>
      <w:r w:rsidRPr="00F26BDD">
        <w:rPr>
          <w:rFonts w:eastAsia="Calibri" w:cs="Calibri"/>
          <w:color w:val="000000" w:themeColor="text1"/>
        </w:rPr>
        <w:t xml:space="preserve"> </w:t>
      </w:r>
      <w:proofErr w:type="spellStart"/>
      <w:r w:rsidRPr="00F26BDD">
        <w:rPr>
          <w:rFonts w:eastAsia="Calibri" w:cs="Calibri"/>
          <w:color w:val="000000" w:themeColor="text1"/>
        </w:rPr>
        <w:t>dykinesi</w:t>
      </w:r>
      <w:proofErr w:type="spellEnd"/>
      <w:r w:rsidRPr="00F26BDD">
        <w:rPr>
          <w:rFonts w:eastAsia="Calibri" w:cs="Calibri"/>
          <w:color w:val="000000" w:themeColor="text1"/>
        </w:rPr>
        <w:t xml:space="preserve"> uteslutas. </w:t>
      </w:r>
    </w:p>
    <w:p w14:paraId="74E221D1" w14:textId="77777777" w:rsidR="00F26BDD" w:rsidRDefault="00F26BDD" w:rsidP="006C3168">
      <w:pPr>
        <w:pStyle w:val="MellanrubrikVGR"/>
        <w:spacing w:line="276" w:lineRule="auto"/>
        <w:ind w:right="140"/>
        <w:rPr>
          <w:rFonts w:eastAsia="Calibri"/>
        </w:rPr>
      </w:pPr>
      <w:r w:rsidRPr="66FC09FA">
        <w:rPr>
          <w:rFonts w:eastAsia="Calibri"/>
        </w:rPr>
        <w:t xml:space="preserve">Handläggning i primärvård </w:t>
      </w:r>
    </w:p>
    <w:p w14:paraId="22384145" w14:textId="59220511" w:rsidR="00F26BDD" w:rsidRPr="00F26BDD" w:rsidRDefault="00F26BDD" w:rsidP="006C3168">
      <w:pPr>
        <w:spacing w:line="276" w:lineRule="auto"/>
        <w:ind w:right="140"/>
        <w:rPr>
          <w:rFonts w:eastAsia="Calibri" w:cs="Calibri"/>
          <w:color w:val="000000" w:themeColor="text1"/>
        </w:rPr>
      </w:pPr>
      <w:r w:rsidRPr="00F26BDD">
        <w:rPr>
          <w:rFonts w:eastAsia="Calibri" w:cs="Calibri"/>
          <w:color w:val="000000" w:themeColor="text1"/>
        </w:rPr>
        <w:t xml:space="preserve">I grunden är behandlingen av </w:t>
      </w:r>
      <w:proofErr w:type="spellStart"/>
      <w:r w:rsidRPr="00F26BDD">
        <w:rPr>
          <w:rFonts w:eastAsia="Calibri" w:cs="Calibri"/>
          <w:color w:val="000000" w:themeColor="text1"/>
        </w:rPr>
        <w:t>näspolypos</w:t>
      </w:r>
      <w:proofErr w:type="spellEnd"/>
      <w:r w:rsidRPr="00F26BDD">
        <w:rPr>
          <w:rFonts w:eastAsia="Calibri" w:cs="Calibri"/>
          <w:color w:val="000000" w:themeColor="text1"/>
        </w:rPr>
        <w:t xml:space="preserve"> medicinsk. Långtidsbehandling med nasala steroider 50 mikrogram/dos 2 x 2 + nässköljningar med koksalt. Vi uttalade besvär kan behandling med </w:t>
      </w:r>
      <w:proofErr w:type="spellStart"/>
      <w:r w:rsidRPr="00F26BDD">
        <w:rPr>
          <w:rFonts w:eastAsia="Calibri" w:cs="Calibri"/>
          <w:color w:val="000000" w:themeColor="text1"/>
        </w:rPr>
        <w:t>po</w:t>
      </w:r>
      <w:proofErr w:type="spellEnd"/>
      <w:r w:rsidRPr="00F26BDD">
        <w:rPr>
          <w:rFonts w:eastAsia="Calibri" w:cs="Calibri"/>
          <w:color w:val="000000" w:themeColor="text1"/>
        </w:rPr>
        <w:t xml:space="preserve"> kortisonkur göras 2 gånger per år. Vid upprepade </w:t>
      </w:r>
      <w:proofErr w:type="spellStart"/>
      <w:r w:rsidRPr="00F26BDD">
        <w:rPr>
          <w:rFonts w:eastAsia="Calibri" w:cs="Calibri"/>
          <w:color w:val="000000" w:themeColor="text1"/>
        </w:rPr>
        <w:t>po</w:t>
      </w:r>
      <w:proofErr w:type="spellEnd"/>
      <w:r w:rsidRPr="00F26BDD">
        <w:rPr>
          <w:rFonts w:eastAsia="Calibri" w:cs="Calibri"/>
          <w:color w:val="000000" w:themeColor="text1"/>
        </w:rPr>
        <w:t xml:space="preserve"> kortisonkurer under flera år </w:t>
      </w:r>
      <w:r w:rsidR="00F0073A">
        <w:rPr>
          <w:rFonts w:eastAsia="Calibri" w:cs="Calibri"/>
          <w:color w:val="000000" w:themeColor="text1"/>
        </w:rPr>
        <w:t>ska</w:t>
      </w:r>
      <w:r w:rsidRPr="00F26BDD">
        <w:rPr>
          <w:rFonts w:eastAsia="Calibri" w:cs="Calibri"/>
          <w:color w:val="000000" w:themeColor="text1"/>
        </w:rPr>
        <w:t xml:space="preserve"> bentäthetsmätning göras. </w:t>
      </w:r>
    </w:p>
    <w:p w14:paraId="632CAEBC" w14:textId="77777777" w:rsidR="00F26BDD" w:rsidRDefault="00F26BDD" w:rsidP="006C3168">
      <w:pPr>
        <w:pStyle w:val="MellanrubrikVGR"/>
        <w:spacing w:line="276" w:lineRule="auto"/>
        <w:ind w:right="140"/>
        <w:rPr>
          <w:rFonts w:eastAsia="Calibri"/>
        </w:rPr>
      </w:pPr>
      <w:r w:rsidRPr="2AC4B84E">
        <w:rPr>
          <w:rFonts w:eastAsia="Calibri"/>
        </w:rPr>
        <w:t xml:space="preserve">Remiss till ÖNH </w:t>
      </w:r>
    </w:p>
    <w:p w14:paraId="22BB7148" w14:textId="77777777" w:rsidR="0038548F" w:rsidRPr="009B0887" w:rsidRDefault="0038548F" w:rsidP="006C3168">
      <w:pPr>
        <w:spacing w:line="276" w:lineRule="auto"/>
        <w:ind w:right="140"/>
        <w:rPr>
          <w:rFonts w:eastAsia="Calibri" w:cs="Calibri"/>
          <w:color w:val="000000" w:themeColor="text1"/>
        </w:rPr>
      </w:pPr>
      <w:r w:rsidRPr="00F26BDD">
        <w:rPr>
          <w:rFonts w:eastAsia="Calibri" w:cs="Calibri"/>
          <w:color w:val="000000" w:themeColor="text1"/>
        </w:rPr>
        <w:t xml:space="preserve">Patienter med ensidig nästäppa utan förklaring eller blodig sekretion från näsan utan infektion eller annan förklaring </w:t>
      </w:r>
      <w:r>
        <w:rPr>
          <w:rFonts w:eastAsia="Calibri" w:cs="Calibri"/>
          <w:color w:val="000000" w:themeColor="text1"/>
        </w:rPr>
        <w:t>ska</w:t>
      </w:r>
      <w:r w:rsidRPr="00F26BDD">
        <w:rPr>
          <w:rFonts w:eastAsia="Calibri" w:cs="Calibri"/>
          <w:color w:val="000000" w:themeColor="text1"/>
        </w:rPr>
        <w:t xml:space="preserve"> samma dag remitteras till ÖNH-klinik enligt filterfunktion SVF huvud hals</w:t>
      </w:r>
      <w:r>
        <w:rPr>
          <w:rFonts w:eastAsia="Calibri" w:cs="Calibri"/>
          <w:color w:val="000000" w:themeColor="text1"/>
        </w:rPr>
        <w:t>.</w:t>
      </w:r>
    </w:p>
    <w:p w14:paraId="4DB319D9" w14:textId="532C03DF" w:rsidR="0038548F" w:rsidRPr="0038548F" w:rsidRDefault="0038548F" w:rsidP="006C3168">
      <w:pPr>
        <w:spacing w:line="276" w:lineRule="auto"/>
        <w:rPr>
          <w:rFonts w:eastAsia="Calibri"/>
        </w:rPr>
      </w:pPr>
      <w:r>
        <w:rPr>
          <w:rFonts w:eastAsia="Calibri"/>
        </w:rPr>
        <w:t xml:space="preserve">I övrigt ska följande </w:t>
      </w:r>
      <w:r w:rsidR="004B3CEC">
        <w:rPr>
          <w:rFonts w:eastAsia="Calibri"/>
        </w:rPr>
        <w:t>föranleda remiss</w:t>
      </w:r>
      <w:r w:rsidR="00DE1233">
        <w:rPr>
          <w:rFonts w:eastAsia="Calibri"/>
        </w:rPr>
        <w:t>:</w:t>
      </w:r>
    </w:p>
    <w:p w14:paraId="443844C1" w14:textId="2A0451F6" w:rsidR="00F26BDD" w:rsidRPr="00F26BDD" w:rsidRDefault="00F26BDD" w:rsidP="006C3168">
      <w:pPr>
        <w:pStyle w:val="Liststycke"/>
        <w:numPr>
          <w:ilvl w:val="0"/>
          <w:numId w:val="20"/>
        </w:numPr>
        <w:spacing w:line="276" w:lineRule="auto"/>
        <w:ind w:right="140"/>
      </w:pPr>
      <w:r w:rsidRPr="00363148">
        <w:rPr>
          <w:rFonts w:eastAsia="Calibri" w:cs="Calibri"/>
        </w:rPr>
        <w:t>Ensidiga polyper</w:t>
      </w:r>
      <w:r w:rsidR="00DE1233">
        <w:rPr>
          <w:rFonts w:eastAsia="Calibri" w:cs="Calibri"/>
        </w:rPr>
        <w:t>.</w:t>
      </w:r>
    </w:p>
    <w:p w14:paraId="3DB26D84" w14:textId="0C0E37C2" w:rsidR="00F26BDD" w:rsidRPr="00F26BDD" w:rsidRDefault="00F26BDD" w:rsidP="006C3168">
      <w:pPr>
        <w:pStyle w:val="Liststycke"/>
        <w:numPr>
          <w:ilvl w:val="0"/>
          <w:numId w:val="20"/>
        </w:numPr>
        <w:spacing w:line="276" w:lineRule="auto"/>
        <w:ind w:right="140"/>
      </w:pPr>
      <w:r w:rsidRPr="00363148">
        <w:rPr>
          <w:rFonts w:eastAsia="Calibri" w:cs="Calibri"/>
        </w:rPr>
        <w:t>Polyp med rodnad eller köttig yta</w:t>
      </w:r>
      <w:r w:rsidR="00DE1233">
        <w:rPr>
          <w:rFonts w:eastAsia="Calibri" w:cs="Calibri"/>
        </w:rPr>
        <w:t>.</w:t>
      </w:r>
    </w:p>
    <w:p w14:paraId="01202CC9" w14:textId="49DBFA0D" w:rsidR="00F26BDD" w:rsidRPr="00F26BDD" w:rsidRDefault="00F26BDD" w:rsidP="006C3168">
      <w:pPr>
        <w:pStyle w:val="Liststycke"/>
        <w:numPr>
          <w:ilvl w:val="0"/>
          <w:numId w:val="20"/>
        </w:numPr>
        <w:spacing w:line="276" w:lineRule="auto"/>
        <w:ind w:right="140"/>
      </w:pPr>
      <w:r w:rsidRPr="00363148">
        <w:rPr>
          <w:rFonts w:eastAsia="Calibri" w:cs="Calibri"/>
        </w:rPr>
        <w:t>Lättblödande polyper</w:t>
      </w:r>
      <w:r w:rsidR="00DE1233">
        <w:rPr>
          <w:rFonts w:eastAsia="Calibri" w:cs="Calibri"/>
        </w:rPr>
        <w:t>.</w:t>
      </w:r>
      <w:r w:rsidRPr="00363148">
        <w:rPr>
          <w:rFonts w:eastAsia="Calibri" w:cs="Calibri"/>
        </w:rPr>
        <w:t xml:space="preserve"> </w:t>
      </w:r>
    </w:p>
    <w:p w14:paraId="4A62C79A" w14:textId="5FCADD42" w:rsidR="00F26BDD" w:rsidRPr="00F26BDD" w:rsidRDefault="00DE1233" w:rsidP="006C3168">
      <w:pPr>
        <w:pStyle w:val="Liststycke"/>
        <w:numPr>
          <w:ilvl w:val="0"/>
          <w:numId w:val="20"/>
        </w:numPr>
        <w:spacing w:line="276" w:lineRule="auto"/>
        <w:ind w:right="140"/>
      </w:pPr>
      <w:proofErr w:type="spellStart"/>
      <w:r>
        <w:rPr>
          <w:rFonts w:eastAsia="Calibri" w:cs="Calibri"/>
        </w:rPr>
        <w:t>N</w:t>
      </w:r>
      <w:r w:rsidR="00F26BDD" w:rsidRPr="00363148">
        <w:rPr>
          <w:rFonts w:eastAsia="Calibri" w:cs="Calibri"/>
        </w:rPr>
        <w:t>äspolypos</w:t>
      </w:r>
      <w:proofErr w:type="spellEnd"/>
      <w:r>
        <w:rPr>
          <w:rFonts w:eastAsia="Calibri" w:cs="Calibri"/>
        </w:rPr>
        <w:t xml:space="preserve"> hos barn.</w:t>
      </w:r>
    </w:p>
    <w:p w14:paraId="4A903BB5" w14:textId="37879D46" w:rsidR="00F26BDD" w:rsidRDefault="00F26BDD" w:rsidP="006C3168">
      <w:pPr>
        <w:spacing w:line="276" w:lineRule="auto"/>
        <w:ind w:right="140"/>
        <w:rPr>
          <w:rFonts w:eastAsia="Calibri" w:cs="Calibri"/>
        </w:rPr>
      </w:pPr>
      <w:r w:rsidRPr="5DEB58BB">
        <w:rPr>
          <w:rFonts w:eastAsia="Calibri" w:cs="Calibri"/>
        </w:rPr>
        <w:t xml:space="preserve">Vid nydiagnostiserat sedvanligt bilateral </w:t>
      </w:r>
      <w:proofErr w:type="spellStart"/>
      <w:r w:rsidRPr="5DEB58BB">
        <w:rPr>
          <w:rFonts w:eastAsia="Calibri" w:cs="Calibri"/>
        </w:rPr>
        <w:t>näspolypos</w:t>
      </w:r>
      <w:proofErr w:type="spellEnd"/>
      <w:r w:rsidRPr="5DEB58BB">
        <w:rPr>
          <w:rFonts w:eastAsia="Calibri" w:cs="Calibri"/>
        </w:rPr>
        <w:t xml:space="preserve"> utan alarmsymtom kan poliklinisk remiss skickas vid otillräcklig förbättring efter behandlingsförsök med nasala steroider i </w:t>
      </w:r>
      <w:proofErr w:type="spellStart"/>
      <w:r w:rsidRPr="5DEB58BB">
        <w:rPr>
          <w:rFonts w:eastAsia="Calibri" w:cs="Calibri"/>
        </w:rPr>
        <w:t>maxdos</w:t>
      </w:r>
      <w:proofErr w:type="spellEnd"/>
      <w:r w:rsidRPr="5DEB58BB">
        <w:rPr>
          <w:rFonts w:eastAsia="Calibri" w:cs="Calibri"/>
        </w:rPr>
        <w:t xml:space="preserve"> i 3 månader. </w:t>
      </w:r>
    </w:p>
    <w:p w14:paraId="74DB80B2" w14:textId="77777777" w:rsidR="006B7823" w:rsidRPr="006B7823" w:rsidRDefault="006B7823" w:rsidP="006C3168">
      <w:pPr>
        <w:spacing w:line="276" w:lineRule="auto"/>
        <w:ind w:left="993" w:right="140" w:hanging="8"/>
        <w:rPr>
          <w:rFonts w:eastAsia="Calibri" w:cs="Calibri"/>
        </w:rPr>
      </w:pPr>
      <w:r w:rsidRPr="006B7823">
        <w:rPr>
          <w:rFonts w:eastAsia="Calibri" w:cs="Calibri"/>
        </w:rPr>
        <w:lastRenderedPageBreak/>
        <w:t xml:space="preserve">Vanligt att </w:t>
      </w:r>
      <w:proofErr w:type="spellStart"/>
      <w:r w:rsidRPr="006B7823">
        <w:rPr>
          <w:rFonts w:eastAsia="Calibri" w:cs="Calibri"/>
        </w:rPr>
        <w:t>conchor</w:t>
      </w:r>
      <w:proofErr w:type="spellEnd"/>
      <w:r w:rsidRPr="006B7823">
        <w:rPr>
          <w:rFonts w:eastAsia="Calibri" w:cs="Calibri"/>
        </w:rPr>
        <w:t xml:space="preserve"> misstas för polyper eller tumörer. Palpera med </w:t>
      </w:r>
      <w:proofErr w:type="spellStart"/>
      <w:r w:rsidRPr="006B7823">
        <w:rPr>
          <w:rFonts w:eastAsia="Calibri" w:cs="Calibri"/>
        </w:rPr>
        <w:t>stålpinne</w:t>
      </w:r>
      <w:proofErr w:type="spellEnd"/>
      <w:r w:rsidRPr="006B7823">
        <w:rPr>
          <w:rFonts w:eastAsia="Calibri" w:cs="Calibri"/>
        </w:rPr>
        <w:t xml:space="preserve">. Polyper är rörliga och icke smärtkänsliga. </w:t>
      </w:r>
    </w:p>
    <w:p w14:paraId="23E52932" w14:textId="77777777" w:rsidR="006B7823" w:rsidRPr="00F26BDD" w:rsidRDefault="006B7823" w:rsidP="006C3168">
      <w:pPr>
        <w:spacing w:line="276" w:lineRule="auto"/>
        <w:ind w:right="140"/>
        <w:rPr>
          <w:rFonts w:eastAsia="Calibri" w:cs="Calibri"/>
        </w:rPr>
      </w:pPr>
      <w:r w:rsidRPr="00F26BDD">
        <w:rPr>
          <w:rFonts w:eastAsia="Calibri" w:cs="Calibri"/>
        </w:rPr>
        <w:t xml:space="preserve">Då de flesta polyper kommer från mellersta eller övre näsgången krävs flexibel eller stel endoskopi för att helt utesluta </w:t>
      </w:r>
      <w:proofErr w:type="spellStart"/>
      <w:r w:rsidRPr="00F26BDD">
        <w:rPr>
          <w:rFonts w:eastAsia="Calibri" w:cs="Calibri"/>
        </w:rPr>
        <w:t>näspolypos</w:t>
      </w:r>
      <w:proofErr w:type="spellEnd"/>
      <w:r w:rsidRPr="00F26BDD">
        <w:rPr>
          <w:rFonts w:eastAsia="Calibri" w:cs="Calibri"/>
        </w:rPr>
        <w:t>.</w:t>
      </w:r>
    </w:p>
    <w:p w14:paraId="12021490" w14:textId="1D0B14F9" w:rsidR="006B7823" w:rsidRDefault="006B7823" w:rsidP="006C3168">
      <w:pPr>
        <w:spacing w:line="276" w:lineRule="auto"/>
        <w:ind w:right="140"/>
        <w:rPr>
          <w:rFonts w:eastAsia="Calibri" w:cs="Calibri"/>
        </w:rPr>
      </w:pPr>
      <w:r w:rsidRPr="00F26BDD">
        <w:rPr>
          <w:rFonts w:eastAsia="Calibri" w:cs="Calibri"/>
        </w:rPr>
        <w:t>CT-sinus/CBCT-sinus bör ha genomförts före remiss till specialistklinik.</w:t>
      </w:r>
    </w:p>
    <w:p w14:paraId="1A4F6F1D" w14:textId="75D7CC6C" w:rsidR="00F26BDD" w:rsidRDefault="00363148" w:rsidP="006C3168">
      <w:pPr>
        <w:pStyle w:val="MellanrubrikVGR"/>
        <w:spacing w:line="276" w:lineRule="auto"/>
        <w:ind w:right="140"/>
      </w:pPr>
      <w:r>
        <w:rPr>
          <w:rFonts w:eastAsia="Calibri"/>
        </w:rPr>
        <w:t>Remissinnehåll</w:t>
      </w:r>
    </w:p>
    <w:p w14:paraId="16909C52" w14:textId="77777777" w:rsidR="004B3CEC" w:rsidRPr="00E659F3" w:rsidRDefault="00F26BDD" w:rsidP="006C3168">
      <w:pPr>
        <w:pStyle w:val="Liststycke"/>
        <w:numPr>
          <w:ilvl w:val="0"/>
          <w:numId w:val="57"/>
        </w:numPr>
        <w:spacing w:line="276" w:lineRule="auto"/>
        <w:ind w:right="140"/>
        <w:rPr>
          <w:rFonts w:eastAsia="Calibri" w:cs="Calibri"/>
        </w:rPr>
      </w:pPr>
      <w:r w:rsidRPr="00E659F3">
        <w:rPr>
          <w:rFonts w:eastAsia="Calibri" w:cs="Calibri"/>
        </w:rPr>
        <w:t xml:space="preserve">Besvärsduration. </w:t>
      </w:r>
    </w:p>
    <w:p w14:paraId="61FE56FA" w14:textId="77777777" w:rsidR="004B3CEC" w:rsidRPr="00E659F3" w:rsidRDefault="00F26BDD" w:rsidP="006C3168">
      <w:pPr>
        <w:pStyle w:val="Liststycke"/>
        <w:numPr>
          <w:ilvl w:val="0"/>
          <w:numId w:val="57"/>
        </w:numPr>
        <w:spacing w:line="276" w:lineRule="auto"/>
        <w:ind w:right="140"/>
        <w:rPr>
          <w:rFonts w:eastAsia="Calibri" w:cs="Calibri"/>
        </w:rPr>
      </w:pPr>
      <w:r w:rsidRPr="00E659F3">
        <w:rPr>
          <w:rFonts w:eastAsia="Calibri" w:cs="Calibri"/>
        </w:rPr>
        <w:t xml:space="preserve">Bilateral eller ensidig nästäppa. </w:t>
      </w:r>
    </w:p>
    <w:p w14:paraId="4AD88567" w14:textId="276FAE79" w:rsidR="004B3CEC" w:rsidRPr="00E659F3" w:rsidRDefault="00F26BDD" w:rsidP="006C3168">
      <w:pPr>
        <w:pStyle w:val="Liststycke"/>
        <w:numPr>
          <w:ilvl w:val="0"/>
          <w:numId w:val="57"/>
        </w:numPr>
        <w:spacing w:line="276" w:lineRule="auto"/>
        <w:ind w:right="140"/>
        <w:rPr>
          <w:rFonts w:eastAsia="Calibri" w:cs="Calibri"/>
        </w:rPr>
      </w:pPr>
      <w:r w:rsidRPr="00E659F3">
        <w:rPr>
          <w:rFonts w:eastAsia="Calibri" w:cs="Calibri"/>
        </w:rPr>
        <w:t xml:space="preserve">Nedsatt luktsinne. </w:t>
      </w:r>
    </w:p>
    <w:p w14:paraId="746675A3" w14:textId="1442342E" w:rsidR="00F26BDD" w:rsidRPr="00E659F3" w:rsidRDefault="00F26BDD" w:rsidP="006C3168">
      <w:pPr>
        <w:pStyle w:val="Liststycke"/>
        <w:numPr>
          <w:ilvl w:val="0"/>
          <w:numId w:val="57"/>
        </w:numPr>
        <w:spacing w:line="276" w:lineRule="auto"/>
        <w:ind w:right="140"/>
        <w:rPr>
          <w:rFonts w:eastAsia="Calibri" w:cs="Calibri"/>
        </w:rPr>
      </w:pPr>
      <w:r w:rsidRPr="00E659F3">
        <w:rPr>
          <w:rFonts w:eastAsia="Calibri" w:cs="Calibri"/>
        </w:rPr>
        <w:t>Förekomst av allergi, astma och/ eller NSAID-intolerans. Anamnes på sinuiter.</w:t>
      </w:r>
    </w:p>
    <w:p w14:paraId="2FCD2E33" w14:textId="52A8D7D0" w:rsidR="00F26BDD" w:rsidRPr="004440CE" w:rsidRDefault="00F26BDD" w:rsidP="006C3168">
      <w:pPr>
        <w:pStyle w:val="Liststycke"/>
        <w:numPr>
          <w:ilvl w:val="0"/>
          <w:numId w:val="57"/>
        </w:numPr>
        <w:spacing w:line="276" w:lineRule="auto"/>
        <w:ind w:right="140"/>
      </w:pPr>
      <w:r w:rsidRPr="00E659F3">
        <w:rPr>
          <w:rFonts w:eastAsia="Calibri" w:cs="Calibri"/>
        </w:rPr>
        <w:t xml:space="preserve">Främre </w:t>
      </w:r>
      <w:proofErr w:type="spellStart"/>
      <w:r w:rsidRPr="00E659F3">
        <w:rPr>
          <w:rFonts w:eastAsia="Calibri" w:cs="Calibri"/>
        </w:rPr>
        <w:t>rinoskopi</w:t>
      </w:r>
      <w:proofErr w:type="spellEnd"/>
      <w:r w:rsidRPr="00E659F3">
        <w:rPr>
          <w:rFonts w:eastAsia="Calibri" w:cs="Calibri"/>
        </w:rPr>
        <w:t xml:space="preserve"> med nässpekula före och efter </w:t>
      </w:r>
      <w:proofErr w:type="spellStart"/>
      <w:r w:rsidRPr="00E659F3">
        <w:rPr>
          <w:rFonts w:eastAsia="Calibri" w:cs="Calibri"/>
        </w:rPr>
        <w:t>avsvällning</w:t>
      </w:r>
      <w:proofErr w:type="spellEnd"/>
      <w:r w:rsidRPr="00E659F3">
        <w:rPr>
          <w:rFonts w:eastAsia="Calibri" w:cs="Calibri"/>
        </w:rPr>
        <w:t xml:space="preserve"> med </w:t>
      </w:r>
      <w:proofErr w:type="spellStart"/>
      <w:r w:rsidRPr="00E659F3">
        <w:rPr>
          <w:rFonts w:eastAsia="Calibri" w:cs="Calibri"/>
        </w:rPr>
        <w:t>adrenerg</w:t>
      </w:r>
      <w:proofErr w:type="spellEnd"/>
      <w:r w:rsidRPr="00E659F3">
        <w:rPr>
          <w:rFonts w:eastAsia="Calibri" w:cs="Calibri"/>
        </w:rPr>
        <w:t xml:space="preserve"> nässpray. Beskriv polypernas utseende. Dubbelsidighet. Infektionstecken. </w:t>
      </w:r>
      <w:r w:rsidRPr="00F26BDD">
        <w:t xml:space="preserve">Nästäppa hos vuxna (ej akut eller kronisk </w:t>
      </w:r>
      <w:proofErr w:type="spellStart"/>
      <w:r w:rsidRPr="00F26BDD">
        <w:t>rinosinuit</w:t>
      </w:r>
      <w:proofErr w:type="spellEnd"/>
      <w:r w:rsidRPr="00F26BDD">
        <w:t xml:space="preserve">) </w:t>
      </w:r>
    </w:p>
    <w:p w14:paraId="58EE4E3B" w14:textId="394EED95" w:rsidR="00324BB4" w:rsidRDefault="00F26BDD" w:rsidP="006C3168">
      <w:pPr>
        <w:spacing w:line="276" w:lineRule="auto"/>
        <w:ind w:right="140"/>
        <w:rPr>
          <w:rFonts w:eastAsia="Calibri" w:cs="Calibri"/>
        </w:rPr>
      </w:pPr>
      <w:r w:rsidRPr="00F26BDD">
        <w:rPr>
          <w:rFonts w:eastAsia="Calibri" w:cs="Calibri"/>
        </w:rPr>
        <w:t xml:space="preserve">Ofta beroende på allergisk eller icke allergisk rinit. Huvudsaklig behandling är </w:t>
      </w:r>
      <w:r w:rsidR="00324BB4">
        <w:rPr>
          <w:rFonts w:eastAsia="Calibri" w:cs="Calibri"/>
        </w:rPr>
        <w:t>farmakologisk</w:t>
      </w:r>
      <w:r w:rsidRPr="00F26BDD">
        <w:rPr>
          <w:rFonts w:eastAsia="Calibri" w:cs="Calibri"/>
        </w:rPr>
        <w:t xml:space="preserve">. </w:t>
      </w:r>
    </w:p>
    <w:p w14:paraId="24E9D2F0" w14:textId="739B2336" w:rsidR="00324BB4" w:rsidRDefault="00F26BDD" w:rsidP="006C3168">
      <w:pPr>
        <w:spacing w:line="276" w:lineRule="auto"/>
        <w:ind w:right="140"/>
        <w:rPr>
          <w:rFonts w:eastAsia="Calibri" w:cs="Calibri"/>
        </w:rPr>
      </w:pPr>
      <w:r w:rsidRPr="00F26BDD">
        <w:rPr>
          <w:rFonts w:eastAsia="Calibri" w:cs="Calibri"/>
        </w:rPr>
        <w:t>Andra tänkbara orsaker</w:t>
      </w:r>
    </w:p>
    <w:p w14:paraId="61E2BB3A" w14:textId="21A2BCEA" w:rsidR="00324BB4" w:rsidRPr="007779E5" w:rsidRDefault="00F26BDD" w:rsidP="006C3168">
      <w:pPr>
        <w:pStyle w:val="Liststycke"/>
        <w:numPr>
          <w:ilvl w:val="0"/>
          <w:numId w:val="58"/>
        </w:numPr>
        <w:spacing w:line="276" w:lineRule="auto"/>
        <w:ind w:right="140"/>
        <w:rPr>
          <w:rFonts w:eastAsia="Calibri" w:cs="Calibri"/>
        </w:rPr>
      </w:pPr>
      <w:proofErr w:type="spellStart"/>
      <w:r w:rsidRPr="007779E5">
        <w:rPr>
          <w:rFonts w:eastAsia="Calibri" w:cs="Calibri"/>
        </w:rPr>
        <w:t>septumdeviation</w:t>
      </w:r>
      <w:proofErr w:type="spellEnd"/>
    </w:p>
    <w:p w14:paraId="237B0EAF" w14:textId="23FD458C" w:rsidR="007779E5" w:rsidRPr="007779E5" w:rsidRDefault="00F26BDD" w:rsidP="006C3168">
      <w:pPr>
        <w:pStyle w:val="Liststycke"/>
        <w:numPr>
          <w:ilvl w:val="0"/>
          <w:numId w:val="58"/>
        </w:numPr>
        <w:spacing w:line="276" w:lineRule="auto"/>
        <w:ind w:right="140"/>
        <w:rPr>
          <w:rFonts w:eastAsia="Calibri" w:cs="Calibri"/>
        </w:rPr>
      </w:pPr>
      <w:proofErr w:type="spellStart"/>
      <w:r w:rsidRPr="007779E5">
        <w:rPr>
          <w:rFonts w:eastAsia="Calibri" w:cs="Calibri"/>
        </w:rPr>
        <w:t>näspolypos</w:t>
      </w:r>
      <w:proofErr w:type="spellEnd"/>
    </w:p>
    <w:p w14:paraId="085DA916" w14:textId="30E481AC" w:rsidR="007779E5" w:rsidRPr="007779E5" w:rsidRDefault="00F26BDD" w:rsidP="006C3168">
      <w:pPr>
        <w:pStyle w:val="Liststycke"/>
        <w:numPr>
          <w:ilvl w:val="0"/>
          <w:numId w:val="58"/>
        </w:numPr>
        <w:spacing w:line="276" w:lineRule="auto"/>
        <w:ind w:right="140"/>
        <w:rPr>
          <w:rFonts w:eastAsia="Calibri" w:cs="Calibri"/>
        </w:rPr>
      </w:pPr>
      <w:proofErr w:type="spellStart"/>
      <w:r w:rsidRPr="007779E5">
        <w:rPr>
          <w:rFonts w:eastAsia="Calibri" w:cs="Calibri"/>
        </w:rPr>
        <w:t>conchahypertrofi</w:t>
      </w:r>
      <w:proofErr w:type="spellEnd"/>
    </w:p>
    <w:p w14:paraId="38F494C5" w14:textId="494F6A97" w:rsidR="007779E5" w:rsidRPr="007779E5" w:rsidRDefault="00F26BDD" w:rsidP="006C3168">
      <w:pPr>
        <w:pStyle w:val="Liststycke"/>
        <w:numPr>
          <w:ilvl w:val="0"/>
          <w:numId w:val="58"/>
        </w:numPr>
        <w:spacing w:line="276" w:lineRule="auto"/>
        <w:ind w:right="140"/>
        <w:rPr>
          <w:rFonts w:eastAsia="Calibri" w:cs="Calibri"/>
        </w:rPr>
      </w:pPr>
      <w:proofErr w:type="spellStart"/>
      <w:r w:rsidRPr="007779E5">
        <w:rPr>
          <w:rFonts w:eastAsia="Calibri" w:cs="Calibri"/>
        </w:rPr>
        <w:t>rhinitis</w:t>
      </w:r>
      <w:proofErr w:type="spellEnd"/>
      <w:r w:rsidRPr="007779E5">
        <w:rPr>
          <w:rFonts w:eastAsia="Calibri" w:cs="Calibri"/>
        </w:rPr>
        <w:t xml:space="preserve"> </w:t>
      </w:r>
      <w:proofErr w:type="spellStart"/>
      <w:r w:rsidRPr="007779E5">
        <w:rPr>
          <w:rFonts w:eastAsia="Calibri" w:cs="Calibri"/>
        </w:rPr>
        <w:t>medikamentosa</w:t>
      </w:r>
      <w:proofErr w:type="spellEnd"/>
      <w:r w:rsidRPr="007779E5">
        <w:rPr>
          <w:rFonts w:eastAsia="Calibri" w:cs="Calibri"/>
        </w:rPr>
        <w:t xml:space="preserve"> (överanvändning av </w:t>
      </w:r>
      <w:proofErr w:type="spellStart"/>
      <w:r w:rsidRPr="007779E5">
        <w:rPr>
          <w:rFonts w:eastAsia="Calibri" w:cs="Calibri"/>
        </w:rPr>
        <w:t>adrenerg</w:t>
      </w:r>
      <w:proofErr w:type="spellEnd"/>
      <w:r w:rsidRPr="007779E5">
        <w:rPr>
          <w:rFonts w:eastAsia="Calibri" w:cs="Calibri"/>
        </w:rPr>
        <w:t xml:space="preserve"> nässpray)</w:t>
      </w:r>
    </w:p>
    <w:p w14:paraId="6D72169E" w14:textId="03EDD161" w:rsidR="00F26BDD" w:rsidRPr="007779E5" w:rsidRDefault="00F26BDD" w:rsidP="006C3168">
      <w:pPr>
        <w:pStyle w:val="Liststycke"/>
        <w:numPr>
          <w:ilvl w:val="0"/>
          <w:numId w:val="58"/>
        </w:numPr>
        <w:spacing w:line="276" w:lineRule="auto"/>
        <w:ind w:right="140"/>
        <w:rPr>
          <w:rFonts w:eastAsia="Calibri" w:cs="Calibri"/>
        </w:rPr>
      </w:pPr>
      <w:r w:rsidRPr="007779E5">
        <w:rPr>
          <w:rFonts w:eastAsia="Calibri" w:cs="Calibri"/>
        </w:rPr>
        <w:t>tumör</w:t>
      </w:r>
      <w:r w:rsidR="008B2310" w:rsidRPr="007779E5">
        <w:rPr>
          <w:rFonts w:eastAsia="Calibri" w:cs="Calibri"/>
        </w:rPr>
        <w:t>.</w:t>
      </w:r>
    </w:p>
    <w:p w14:paraId="4CDA9F2A" w14:textId="5668F176" w:rsidR="00F26BDD" w:rsidRDefault="00F26BDD" w:rsidP="006C3168">
      <w:pPr>
        <w:pStyle w:val="MellanrubrikVGR"/>
        <w:spacing w:line="276" w:lineRule="auto"/>
        <w:rPr>
          <w:rFonts w:ascii="Calibri" w:eastAsia="Calibri" w:hAnsi="Calibri"/>
          <w:color w:val="000000" w:themeColor="text1"/>
        </w:rPr>
      </w:pPr>
      <w:r w:rsidRPr="00F26BDD">
        <w:rPr>
          <w:rFonts w:eastAsia="Calibri"/>
        </w:rPr>
        <w:t>Handläggning inom primärvård</w:t>
      </w:r>
    </w:p>
    <w:p w14:paraId="49712AC5" w14:textId="585D695C" w:rsidR="005268BF" w:rsidRDefault="00F26BDD" w:rsidP="006C3168">
      <w:pPr>
        <w:spacing w:line="276" w:lineRule="auto"/>
        <w:ind w:right="140"/>
        <w:rPr>
          <w:rFonts w:eastAsia="Calibri" w:cs="Calibri"/>
        </w:rPr>
      </w:pPr>
      <w:r w:rsidRPr="00F26BDD">
        <w:rPr>
          <w:rFonts w:eastAsia="Calibri" w:cs="Calibri"/>
        </w:rPr>
        <w:t xml:space="preserve">Status (främre </w:t>
      </w:r>
      <w:proofErr w:type="spellStart"/>
      <w:r w:rsidRPr="00F26BDD">
        <w:rPr>
          <w:rFonts w:eastAsia="Calibri" w:cs="Calibri"/>
        </w:rPr>
        <w:t>rinoskopi</w:t>
      </w:r>
      <w:proofErr w:type="spellEnd"/>
      <w:r w:rsidRPr="00F26BDD">
        <w:rPr>
          <w:rFonts w:eastAsia="Calibri" w:cs="Calibri"/>
        </w:rPr>
        <w:t xml:space="preserve">, före och efter </w:t>
      </w:r>
      <w:proofErr w:type="spellStart"/>
      <w:r w:rsidRPr="00F26BDD">
        <w:rPr>
          <w:rFonts w:eastAsia="Calibri" w:cs="Calibri"/>
        </w:rPr>
        <w:t>avsvällning</w:t>
      </w:r>
      <w:proofErr w:type="spellEnd"/>
      <w:r w:rsidRPr="00F26BDD">
        <w:rPr>
          <w:rFonts w:eastAsia="Calibri" w:cs="Calibri"/>
        </w:rPr>
        <w:t xml:space="preserve"> m</w:t>
      </w:r>
      <w:r w:rsidRPr="00650C7B">
        <w:rPr>
          <w:rFonts w:eastAsia="Calibri" w:cs="Calibri"/>
        </w:rPr>
        <w:t xml:space="preserve">ed </w:t>
      </w:r>
      <w:proofErr w:type="spellStart"/>
      <w:r w:rsidR="004D07FA" w:rsidRPr="00650C7B">
        <w:rPr>
          <w:rFonts w:eastAsia="Calibri" w:cs="Calibri"/>
        </w:rPr>
        <w:t>avsvällande</w:t>
      </w:r>
      <w:proofErr w:type="spellEnd"/>
      <w:r w:rsidR="004D07FA" w:rsidRPr="00650C7B">
        <w:rPr>
          <w:rFonts w:eastAsia="Calibri" w:cs="Calibri"/>
        </w:rPr>
        <w:t xml:space="preserve"> läkemedel</w:t>
      </w:r>
      <w:r w:rsidRPr="00650C7B">
        <w:rPr>
          <w:rFonts w:eastAsia="Calibri" w:cs="Calibri"/>
        </w:rPr>
        <w:t xml:space="preserve">). </w:t>
      </w:r>
      <w:r w:rsidR="005268BF" w:rsidRPr="00F26BDD">
        <w:rPr>
          <w:rFonts w:eastAsia="Calibri" w:cs="Calibri"/>
        </w:rPr>
        <w:t>Nässköljning med koksalt. Allergiutredning bör göras.</w:t>
      </w:r>
    </w:p>
    <w:p w14:paraId="267630CF" w14:textId="5DF9B9E8" w:rsidR="00F26BDD" w:rsidRDefault="00F26BDD" w:rsidP="006C3168">
      <w:pPr>
        <w:pStyle w:val="MellanrubrikVGR"/>
        <w:spacing w:line="276" w:lineRule="auto"/>
        <w:ind w:right="140"/>
        <w:rPr>
          <w:rFonts w:eastAsia="Calibri"/>
        </w:rPr>
      </w:pPr>
      <w:r w:rsidRPr="75D23043">
        <w:rPr>
          <w:rFonts w:eastAsia="Calibri"/>
        </w:rPr>
        <w:t>Remiss till ÖNH</w:t>
      </w:r>
    </w:p>
    <w:p w14:paraId="41260660" w14:textId="0F414E55" w:rsidR="00F26BDD" w:rsidRPr="00F26BDD" w:rsidRDefault="00F26BDD" w:rsidP="006C3168">
      <w:pPr>
        <w:spacing w:line="276" w:lineRule="auto"/>
        <w:ind w:right="140"/>
        <w:rPr>
          <w:rFonts w:eastAsia="Calibri" w:cs="Calibri"/>
          <w:color w:val="000000" w:themeColor="text1"/>
        </w:rPr>
      </w:pPr>
      <w:r w:rsidRPr="00F26BDD">
        <w:rPr>
          <w:rFonts w:eastAsia="Calibri" w:cs="Calibri"/>
          <w:color w:val="000000" w:themeColor="text1"/>
        </w:rPr>
        <w:t xml:space="preserve">Patienter med ensidig nästäppa utan förklaring eller blodig sekretion från näsan utan infektion eller annan förklaring </w:t>
      </w:r>
      <w:r w:rsidR="00F0073A">
        <w:rPr>
          <w:rFonts w:eastAsia="Calibri" w:cs="Calibri"/>
          <w:color w:val="000000" w:themeColor="text1"/>
        </w:rPr>
        <w:t>ska</w:t>
      </w:r>
      <w:r w:rsidRPr="00F26BDD">
        <w:rPr>
          <w:rFonts w:eastAsia="Calibri" w:cs="Calibri"/>
          <w:color w:val="000000" w:themeColor="text1"/>
        </w:rPr>
        <w:t xml:space="preserve"> remitteras till ÖNH-klinik för bedömning enligt gängse rutin vid remiss med cancerfrågeställning.</w:t>
      </w:r>
    </w:p>
    <w:p w14:paraId="6ACF5F79" w14:textId="0D1059FE" w:rsidR="00F26BDD" w:rsidRDefault="008B2310" w:rsidP="006C3168">
      <w:pPr>
        <w:pStyle w:val="MellanrubrikVGR"/>
        <w:spacing w:line="276" w:lineRule="auto"/>
        <w:ind w:right="140"/>
        <w:rPr>
          <w:rFonts w:eastAsia="Calibri"/>
        </w:rPr>
      </w:pPr>
      <w:r>
        <w:rPr>
          <w:rFonts w:eastAsia="Calibri"/>
        </w:rPr>
        <w:t>Remissinnehåll</w:t>
      </w:r>
    </w:p>
    <w:p w14:paraId="1742E4D6" w14:textId="0FB9F0AB" w:rsidR="004D07FA"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Grad av påverkan</w:t>
      </w:r>
      <w:r w:rsidR="004668B3">
        <w:rPr>
          <w:rFonts w:eastAsia="Calibri" w:cs="Calibri"/>
          <w:color w:val="000000" w:themeColor="text1"/>
        </w:rPr>
        <w:t>.</w:t>
      </w:r>
    </w:p>
    <w:p w14:paraId="299A5691" w14:textId="7F69220D" w:rsidR="004D07FA"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Duration av symtom</w:t>
      </w:r>
      <w:r w:rsidR="004668B3">
        <w:rPr>
          <w:rFonts w:eastAsia="Calibri" w:cs="Calibri"/>
          <w:color w:val="000000" w:themeColor="text1"/>
        </w:rPr>
        <w:t>.</w:t>
      </w:r>
      <w:r w:rsidRPr="009734A4">
        <w:rPr>
          <w:rFonts w:eastAsia="Calibri" w:cs="Calibri"/>
          <w:color w:val="000000" w:themeColor="text1"/>
        </w:rPr>
        <w:t xml:space="preserve"> </w:t>
      </w:r>
    </w:p>
    <w:p w14:paraId="24810508" w14:textId="7F4C467A" w:rsidR="004D07FA"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Säsongsvariation</w:t>
      </w:r>
      <w:r w:rsidR="00BC1C41">
        <w:rPr>
          <w:rFonts w:eastAsia="Calibri" w:cs="Calibri"/>
          <w:color w:val="000000" w:themeColor="text1"/>
        </w:rPr>
        <w:t>.</w:t>
      </w:r>
      <w:r w:rsidRPr="009734A4">
        <w:rPr>
          <w:rFonts w:eastAsia="Calibri" w:cs="Calibri"/>
          <w:color w:val="000000" w:themeColor="text1"/>
        </w:rPr>
        <w:t xml:space="preserve"> </w:t>
      </w:r>
    </w:p>
    <w:p w14:paraId="321B7B02" w14:textId="17B6394F" w:rsidR="004D07FA" w:rsidRPr="009734A4"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Sidoskillnad</w:t>
      </w:r>
      <w:r w:rsidR="00BC1C41">
        <w:rPr>
          <w:rFonts w:eastAsia="Calibri" w:cs="Calibri"/>
          <w:color w:val="000000" w:themeColor="text1"/>
        </w:rPr>
        <w:t>.</w:t>
      </w:r>
    </w:p>
    <w:p w14:paraId="702F4892" w14:textId="44C13C8D" w:rsidR="004D07FA" w:rsidRPr="009734A4"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Nästrauma i anamnesen</w:t>
      </w:r>
      <w:r w:rsidR="00BC1C41">
        <w:rPr>
          <w:rFonts w:eastAsia="Calibri" w:cs="Calibri"/>
          <w:color w:val="000000" w:themeColor="text1"/>
        </w:rPr>
        <w:t>.</w:t>
      </w:r>
    </w:p>
    <w:p w14:paraId="630615A7" w14:textId="443CD78C" w:rsidR="004D07FA" w:rsidRPr="009734A4" w:rsidRDefault="004D07FA"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lastRenderedPageBreak/>
        <w:t>Näsblödning</w:t>
      </w:r>
      <w:r w:rsidR="00BC1C41">
        <w:rPr>
          <w:rFonts w:eastAsia="Calibri" w:cs="Calibri"/>
          <w:color w:val="000000" w:themeColor="text1"/>
        </w:rPr>
        <w:t>.</w:t>
      </w:r>
      <w:r w:rsidR="00F26BDD" w:rsidRPr="009734A4">
        <w:rPr>
          <w:rFonts w:eastAsia="Calibri" w:cs="Calibri"/>
          <w:color w:val="000000" w:themeColor="text1"/>
        </w:rPr>
        <w:t xml:space="preserve"> </w:t>
      </w:r>
    </w:p>
    <w:p w14:paraId="54A0E56D" w14:textId="6D25E608" w:rsidR="00F85FBB" w:rsidRDefault="00F26BDD" w:rsidP="006C3168">
      <w:pPr>
        <w:pStyle w:val="Liststycke"/>
        <w:numPr>
          <w:ilvl w:val="0"/>
          <w:numId w:val="59"/>
        </w:numPr>
        <w:spacing w:line="276" w:lineRule="auto"/>
        <w:ind w:right="140"/>
        <w:rPr>
          <w:rFonts w:eastAsia="Calibri" w:cs="Calibri"/>
          <w:color w:val="000000" w:themeColor="text1"/>
        </w:rPr>
      </w:pPr>
      <w:proofErr w:type="spellStart"/>
      <w:r w:rsidRPr="009734A4">
        <w:rPr>
          <w:rFonts w:eastAsia="Calibri" w:cs="Calibri"/>
          <w:color w:val="000000" w:themeColor="text1"/>
        </w:rPr>
        <w:t>Rinorré</w:t>
      </w:r>
      <w:proofErr w:type="spellEnd"/>
      <w:r w:rsidRPr="009734A4">
        <w:rPr>
          <w:rFonts w:eastAsia="Calibri" w:cs="Calibri"/>
          <w:color w:val="000000" w:themeColor="text1"/>
        </w:rPr>
        <w:t xml:space="preserve"> – ensidig eller dubbelsidig</w:t>
      </w:r>
      <w:r w:rsidR="00BC1C41">
        <w:rPr>
          <w:rFonts w:eastAsia="Calibri" w:cs="Calibri"/>
          <w:color w:val="000000" w:themeColor="text1"/>
        </w:rPr>
        <w:t>.</w:t>
      </w:r>
      <w:r w:rsidRPr="009734A4">
        <w:rPr>
          <w:rFonts w:eastAsia="Calibri" w:cs="Calibri"/>
          <w:color w:val="000000" w:themeColor="text1"/>
        </w:rPr>
        <w:t xml:space="preserve"> </w:t>
      </w:r>
    </w:p>
    <w:p w14:paraId="6EE5C3C4" w14:textId="61F6A861" w:rsidR="004D07FA" w:rsidRPr="009734A4"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Nedsatt luktsinne</w:t>
      </w:r>
      <w:r w:rsidR="00BC1C41">
        <w:rPr>
          <w:rFonts w:eastAsia="Calibri" w:cs="Calibri"/>
          <w:color w:val="000000" w:themeColor="text1"/>
        </w:rPr>
        <w:t>.</w:t>
      </w:r>
      <w:r w:rsidRPr="009734A4">
        <w:rPr>
          <w:rFonts w:eastAsia="Calibri" w:cs="Calibri"/>
          <w:color w:val="000000" w:themeColor="text1"/>
        </w:rPr>
        <w:t xml:space="preserve"> </w:t>
      </w:r>
    </w:p>
    <w:p w14:paraId="747477FC" w14:textId="4EA68B98" w:rsidR="004D07FA" w:rsidRPr="009734A4"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 xml:space="preserve">Överanvändning av </w:t>
      </w:r>
      <w:proofErr w:type="spellStart"/>
      <w:r w:rsidRPr="009734A4">
        <w:rPr>
          <w:rFonts w:eastAsia="Calibri" w:cs="Calibri"/>
          <w:color w:val="000000" w:themeColor="text1"/>
        </w:rPr>
        <w:t>avsvällande</w:t>
      </w:r>
      <w:proofErr w:type="spellEnd"/>
      <w:r w:rsidRPr="009734A4">
        <w:rPr>
          <w:rFonts w:eastAsia="Calibri" w:cs="Calibri"/>
          <w:color w:val="000000" w:themeColor="text1"/>
        </w:rPr>
        <w:t xml:space="preserve"> nässpray</w:t>
      </w:r>
      <w:r w:rsidR="00BC1C41">
        <w:rPr>
          <w:rFonts w:eastAsia="Calibri" w:cs="Calibri"/>
          <w:color w:val="000000" w:themeColor="text1"/>
        </w:rPr>
        <w:t>.</w:t>
      </w:r>
      <w:r w:rsidRPr="009734A4">
        <w:rPr>
          <w:rFonts w:eastAsia="Calibri" w:cs="Calibri"/>
          <w:color w:val="000000" w:themeColor="text1"/>
        </w:rPr>
        <w:t xml:space="preserve"> </w:t>
      </w:r>
    </w:p>
    <w:p w14:paraId="579F7F45" w14:textId="664637CF" w:rsidR="004D07FA" w:rsidRPr="009734A4"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Resultat av allergiutredning</w:t>
      </w:r>
      <w:r w:rsidR="00BC1C41">
        <w:rPr>
          <w:rFonts w:eastAsia="Calibri" w:cs="Calibri"/>
          <w:color w:val="000000" w:themeColor="text1"/>
        </w:rPr>
        <w:t>.</w:t>
      </w:r>
    </w:p>
    <w:p w14:paraId="308E938D" w14:textId="0592936A" w:rsidR="00F26BDD" w:rsidRPr="009734A4" w:rsidRDefault="00F26BDD" w:rsidP="006C3168">
      <w:pPr>
        <w:pStyle w:val="Liststycke"/>
        <w:numPr>
          <w:ilvl w:val="0"/>
          <w:numId w:val="59"/>
        </w:numPr>
        <w:spacing w:line="276" w:lineRule="auto"/>
        <w:ind w:right="140"/>
        <w:rPr>
          <w:rFonts w:eastAsia="Calibri" w:cs="Calibri"/>
          <w:color w:val="000000" w:themeColor="text1"/>
        </w:rPr>
      </w:pPr>
      <w:r w:rsidRPr="009734A4">
        <w:rPr>
          <w:rFonts w:eastAsia="Calibri" w:cs="Calibri"/>
          <w:color w:val="000000" w:themeColor="text1"/>
        </w:rPr>
        <w:t>Genomförda behandlingar</w:t>
      </w:r>
      <w:r w:rsidR="00006FFF">
        <w:rPr>
          <w:rFonts w:eastAsia="Calibri" w:cs="Calibri"/>
          <w:color w:val="000000" w:themeColor="text1"/>
        </w:rPr>
        <w:t>, inklusive nasala steroider i minst 3 månader.</w:t>
      </w:r>
    </w:p>
    <w:p w14:paraId="45B6C49B" w14:textId="77777777" w:rsidR="00F26BDD" w:rsidRPr="00F26BDD" w:rsidRDefault="00F26BDD" w:rsidP="00BC1C41">
      <w:pPr>
        <w:pStyle w:val="Rubrik3"/>
      </w:pPr>
      <w:bookmarkStart w:id="26" w:name="_Toc213072218"/>
      <w:r w:rsidRPr="00F26BDD">
        <w:t>Orala slemhinneförändringar</w:t>
      </w:r>
      <w:bookmarkEnd w:id="26"/>
      <w:r w:rsidRPr="00F26BDD">
        <w:t xml:space="preserve"> </w:t>
      </w:r>
    </w:p>
    <w:p w14:paraId="377F60D1" w14:textId="21674E1D" w:rsidR="00F26BDD" w:rsidRPr="00F26BDD" w:rsidRDefault="00F26BDD" w:rsidP="006C3168">
      <w:pPr>
        <w:spacing w:line="276" w:lineRule="auto"/>
        <w:ind w:right="140"/>
        <w:rPr>
          <w:rFonts w:eastAsia="Aptos" w:cs="Aptos"/>
          <w:color w:val="000000" w:themeColor="text1"/>
        </w:rPr>
      </w:pPr>
      <w:r w:rsidRPr="00F26BDD">
        <w:rPr>
          <w:rFonts w:eastAsia="Aptos" w:cs="Aptos"/>
          <w:color w:val="000000" w:themeColor="text1"/>
        </w:rPr>
        <w:t>Det finns många typer av slemhinneförändringar</w:t>
      </w:r>
      <w:r w:rsidR="00BC1C41">
        <w:rPr>
          <w:rFonts w:eastAsia="Aptos" w:cs="Aptos"/>
          <w:color w:val="000000" w:themeColor="text1"/>
        </w:rPr>
        <w:t>,</w:t>
      </w:r>
      <w:r w:rsidRPr="00F26BDD">
        <w:rPr>
          <w:rFonts w:eastAsia="Aptos" w:cs="Aptos"/>
          <w:color w:val="000000" w:themeColor="text1"/>
        </w:rPr>
        <w:t xml:space="preserve"> både kronisk och </w:t>
      </w:r>
      <w:r w:rsidR="00B52ADC">
        <w:rPr>
          <w:rFonts w:eastAsia="Aptos" w:cs="Aptos"/>
          <w:color w:val="000000" w:themeColor="text1"/>
        </w:rPr>
        <w:t xml:space="preserve">av </w:t>
      </w:r>
      <w:r w:rsidRPr="00F26BDD">
        <w:rPr>
          <w:rFonts w:eastAsia="Aptos" w:cs="Aptos"/>
          <w:color w:val="000000" w:themeColor="text1"/>
        </w:rPr>
        <w:t xml:space="preserve">mer akut art. Det kan röra sig om pigmenterade förändringar, kärlnystan, polypösa förändringar, sår eller tumörer. Det kan även vara mer utbredda förändringar som kan vara del av en systemsjukdom. </w:t>
      </w:r>
    </w:p>
    <w:p w14:paraId="43D3A2E3" w14:textId="56548940" w:rsidR="00F26BDD" w:rsidRPr="00F26BDD" w:rsidRDefault="00F26BDD" w:rsidP="006C3168">
      <w:pPr>
        <w:spacing w:line="276" w:lineRule="auto"/>
        <w:ind w:right="140"/>
        <w:rPr>
          <w:rFonts w:eastAsia="Aptos" w:cs="Aptos"/>
          <w:color w:val="000000" w:themeColor="text1"/>
        </w:rPr>
      </w:pPr>
      <w:r w:rsidRPr="00F26BDD">
        <w:rPr>
          <w:rFonts w:eastAsia="Aptos" w:cs="Aptos"/>
          <w:color w:val="000000" w:themeColor="text1"/>
        </w:rPr>
        <w:t>Sår som inte läker på 2–3 veckor bör utredas enligt SVF</w:t>
      </w:r>
      <w:r w:rsidR="00F85FBB">
        <w:rPr>
          <w:rFonts w:eastAsia="Aptos" w:cs="Aptos"/>
          <w:color w:val="000000" w:themeColor="text1"/>
        </w:rPr>
        <w:t>.</w:t>
      </w:r>
    </w:p>
    <w:p w14:paraId="291CAFD7" w14:textId="77777777" w:rsidR="00F26BDD" w:rsidRDefault="00F26BDD" w:rsidP="006C3168">
      <w:pPr>
        <w:pStyle w:val="MellanrubrikVGR"/>
        <w:spacing w:line="276" w:lineRule="auto"/>
        <w:ind w:right="140"/>
        <w:rPr>
          <w:rFonts w:eastAsia="Aptos"/>
        </w:rPr>
      </w:pPr>
      <w:r w:rsidRPr="0223E6EA">
        <w:rPr>
          <w:rFonts w:eastAsia="Aptos"/>
        </w:rPr>
        <w:t xml:space="preserve">Handläggning inom primärvården </w:t>
      </w:r>
    </w:p>
    <w:p w14:paraId="4C92889F" w14:textId="692B8EAC" w:rsidR="00F26BDD" w:rsidRPr="001B3C73" w:rsidRDefault="00F26BDD" w:rsidP="001B3C73">
      <w:pPr>
        <w:pStyle w:val="Liststycke"/>
        <w:numPr>
          <w:ilvl w:val="0"/>
          <w:numId w:val="60"/>
        </w:numPr>
        <w:spacing w:line="276" w:lineRule="auto"/>
        <w:ind w:right="140"/>
        <w:rPr>
          <w:rFonts w:eastAsia="Aptos" w:cs="Aptos"/>
          <w:color w:val="000000" w:themeColor="text1"/>
        </w:rPr>
      </w:pPr>
      <w:r w:rsidRPr="009734A4">
        <w:rPr>
          <w:rFonts w:eastAsia="Aptos" w:cs="Aptos"/>
          <w:color w:val="000000" w:themeColor="text1"/>
        </w:rPr>
        <w:t>Noggrant status och bedömning av förändringarna</w:t>
      </w:r>
      <w:r w:rsidR="001B3C73">
        <w:rPr>
          <w:rFonts w:eastAsia="Aptos" w:cs="Aptos"/>
          <w:color w:val="000000" w:themeColor="text1"/>
        </w:rPr>
        <w:t>.</w:t>
      </w:r>
      <w:r w:rsidRPr="001B3C73">
        <w:rPr>
          <w:rFonts w:eastAsia="Aptos" w:cs="Aptos"/>
          <w:color w:val="000000" w:themeColor="text1"/>
        </w:rPr>
        <w:t xml:space="preserve"> </w:t>
      </w:r>
    </w:p>
    <w:p w14:paraId="2C901A79" w14:textId="7C8E91EE" w:rsidR="00F26BDD" w:rsidRPr="009734A4" w:rsidRDefault="00F26BDD" w:rsidP="006C3168">
      <w:pPr>
        <w:pStyle w:val="Liststycke"/>
        <w:numPr>
          <w:ilvl w:val="0"/>
          <w:numId w:val="60"/>
        </w:numPr>
        <w:spacing w:line="276" w:lineRule="auto"/>
        <w:ind w:right="140"/>
        <w:rPr>
          <w:rFonts w:eastAsia="Aptos" w:cs="Aptos"/>
          <w:color w:val="000000" w:themeColor="text1"/>
        </w:rPr>
      </w:pPr>
      <w:r w:rsidRPr="009734A4">
        <w:rPr>
          <w:rFonts w:eastAsia="Aptos" w:cs="Aptos"/>
          <w:color w:val="000000" w:themeColor="text1"/>
        </w:rPr>
        <w:t>Tandstatus, ev</w:t>
      </w:r>
      <w:r w:rsidR="00F85FBB" w:rsidRPr="009734A4">
        <w:rPr>
          <w:rFonts w:eastAsia="Aptos" w:cs="Aptos"/>
          <w:color w:val="000000" w:themeColor="text1"/>
        </w:rPr>
        <w:t>entuell</w:t>
      </w:r>
      <w:r w:rsidRPr="009734A4">
        <w:rPr>
          <w:rFonts w:eastAsia="Aptos" w:cs="Aptos"/>
          <w:color w:val="000000" w:themeColor="text1"/>
        </w:rPr>
        <w:t xml:space="preserve"> bedömning via tandläkare</w:t>
      </w:r>
      <w:r w:rsidR="001B3C73">
        <w:rPr>
          <w:rFonts w:eastAsia="Aptos" w:cs="Aptos"/>
          <w:color w:val="000000" w:themeColor="text1"/>
        </w:rPr>
        <w:t>.</w:t>
      </w:r>
    </w:p>
    <w:p w14:paraId="2F545E36" w14:textId="77777777" w:rsidR="00F26BDD" w:rsidRDefault="00F26BDD" w:rsidP="006C3168">
      <w:pPr>
        <w:pStyle w:val="MellanrubrikVGR"/>
        <w:spacing w:line="276" w:lineRule="auto"/>
        <w:ind w:right="140"/>
        <w:rPr>
          <w:rFonts w:eastAsia="Aptos"/>
        </w:rPr>
      </w:pPr>
      <w:r w:rsidRPr="0223E6EA">
        <w:rPr>
          <w:rFonts w:eastAsia="Aptos"/>
        </w:rPr>
        <w:t xml:space="preserve">Remiss till ÖNH </w:t>
      </w:r>
    </w:p>
    <w:p w14:paraId="52AF17AE" w14:textId="470D5CB0" w:rsidR="00F26BDD" w:rsidRPr="00F26BDD" w:rsidRDefault="00F26BDD" w:rsidP="006C3168">
      <w:pPr>
        <w:spacing w:line="276" w:lineRule="auto"/>
        <w:ind w:right="140"/>
        <w:rPr>
          <w:rFonts w:eastAsia="Aptos" w:cs="Aptos"/>
          <w:color w:val="000000" w:themeColor="text1"/>
        </w:rPr>
      </w:pPr>
      <w:r w:rsidRPr="00F26BDD">
        <w:rPr>
          <w:rFonts w:eastAsia="Aptos" w:cs="Aptos"/>
          <w:color w:val="000000" w:themeColor="text1"/>
        </w:rPr>
        <w:t xml:space="preserve">Vid misstanke om </w:t>
      </w:r>
      <w:proofErr w:type="spellStart"/>
      <w:r w:rsidRPr="00F26BDD">
        <w:rPr>
          <w:rFonts w:eastAsia="Aptos" w:cs="Aptos"/>
          <w:color w:val="000000" w:themeColor="text1"/>
        </w:rPr>
        <w:t>malignitet</w:t>
      </w:r>
      <w:proofErr w:type="spellEnd"/>
      <w:r w:rsidRPr="00F26BDD">
        <w:rPr>
          <w:rFonts w:eastAsia="Aptos" w:cs="Aptos"/>
          <w:color w:val="000000" w:themeColor="text1"/>
        </w:rPr>
        <w:t xml:space="preserve"> remittera enligt SVF huvud-halscancer</w:t>
      </w:r>
      <w:r w:rsidR="001B3C73">
        <w:rPr>
          <w:rFonts w:eastAsia="Aptos" w:cs="Aptos"/>
          <w:color w:val="000000" w:themeColor="text1"/>
        </w:rPr>
        <w:t>.</w:t>
      </w:r>
      <w:r w:rsidRPr="00F26BDD">
        <w:rPr>
          <w:rFonts w:eastAsia="Aptos" w:cs="Aptos"/>
          <w:color w:val="000000" w:themeColor="text1"/>
        </w:rPr>
        <w:t xml:space="preserve"> </w:t>
      </w:r>
    </w:p>
    <w:p w14:paraId="222C54CA" w14:textId="219D325A" w:rsidR="00F26BDD" w:rsidRPr="00F26BDD" w:rsidRDefault="721605E1" w:rsidP="006C3168">
      <w:pPr>
        <w:spacing w:line="276" w:lineRule="auto"/>
        <w:ind w:right="140"/>
        <w:rPr>
          <w:rFonts w:eastAsia="Aptos" w:cs="Aptos"/>
          <w:color w:val="000000" w:themeColor="text1"/>
        </w:rPr>
      </w:pPr>
      <w:r w:rsidRPr="5DEB58BB">
        <w:rPr>
          <w:rFonts w:eastAsia="Aptos" w:cs="Aptos"/>
          <w:color w:val="000000" w:themeColor="text2"/>
        </w:rPr>
        <w:t>Vid</w:t>
      </w:r>
      <w:r w:rsidR="00F26BDD" w:rsidRPr="5DEB58BB">
        <w:rPr>
          <w:rFonts w:eastAsia="Aptos" w:cs="Aptos"/>
          <w:color w:val="000000" w:themeColor="text2"/>
        </w:rPr>
        <w:t xml:space="preserve"> mer kroniska förändringar kan det vara lämpligt med en bedömning via tandläkare/</w:t>
      </w:r>
      <w:proofErr w:type="spellStart"/>
      <w:r w:rsidR="00F26BDD" w:rsidRPr="5DEB58BB">
        <w:rPr>
          <w:rFonts w:eastAsia="Aptos" w:cs="Aptos"/>
          <w:color w:val="000000" w:themeColor="text2"/>
        </w:rPr>
        <w:t>orofacial</w:t>
      </w:r>
      <w:proofErr w:type="spellEnd"/>
      <w:r w:rsidR="00F26BDD" w:rsidRPr="5DEB58BB">
        <w:rPr>
          <w:rFonts w:eastAsia="Aptos" w:cs="Aptos"/>
          <w:color w:val="000000" w:themeColor="text2"/>
        </w:rPr>
        <w:t xml:space="preserve"> medicin.</w:t>
      </w:r>
    </w:p>
    <w:p w14:paraId="075F1218" w14:textId="4DC48036" w:rsidR="00146CEB" w:rsidRDefault="00146CEB" w:rsidP="006C3168">
      <w:pPr>
        <w:pStyle w:val="MellanrubrikVGR"/>
        <w:spacing w:line="276" w:lineRule="auto"/>
        <w:rPr>
          <w:rFonts w:eastAsia="Aptos"/>
        </w:rPr>
      </w:pPr>
      <w:r>
        <w:rPr>
          <w:rFonts w:eastAsia="Aptos"/>
        </w:rPr>
        <w:t>Remissinnehåll</w:t>
      </w:r>
    </w:p>
    <w:p w14:paraId="4E314540" w14:textId="77777777" w:rsidR="00796C7C" w:rsidRDefault="00F26BDD" w:rsidP="006C3168">
      <w:pPr>
        <w:spacing w:line="276" w:lineRule="auto"/>
        <w:ind w:right="140"/>
        <w:rPr>
          <w:rFonts w:eastAsia="Aptos" w:cs="Aptos"/>
          <w:color w:val="000000" w:themeColor="text1"/>
        </w:rPr>
      </w:pPr>
      <w:r w:rsidRPr="00F26BDD">
        <w:rPr>
          <w:rFonts w:eastAsia="Aptos" w:cs="Aptos"/>
          <w:color w:val="000000" w:themeColor="text1"/>
        </w:rPr>
        <w:t xml:space="preserve">I remissen bör ingå </w:t>
      </w:r>
    </w:p>
    <w:p w14:paraId="7C37E341" w14:textId="161EFF45" w:rsidR="00796C7C" w:rsidRPr="009734A4" w:rsidRDefault="00796C7C" w:rsidP="006C3168">
      <w:pPr>
        <w:pStyle w:val="Liststycke"/>
        <w:numPr>
          <w:ilvl w:val="0"/>
          <w:numId w:val="61"/>
        </w:numPr>
        <w:spacing w:line="276" w:lineRule="auto"/>
        <w:ind w:right="140"/>
        <w:rPr>
          <w:rFonts w:eastAsia="Aptos" w:cs="Aptos"/>
          <w:color w:val="000000" w:themeColor="text1"/>
        </w:rPr>
      </w:pPr>
      <w:r w:rsidRPr="009B0887">
        <w:rPr>
          <w:rFonts w:eastAsia="Aptos" w:cs="Aptos"/>
          <w:color w:val="000000" w:themeColor="text1"/>
        </w:rPr>
        <w:t>ÖNH-status</w:t>
      </w:r>
      <w:r w:rsidRPr="00796C7C">
        <w:rPr>
          <w:rFonts w:eastAsia="Aptos" w:cs="Aptos"/>
          <w:color w:val="000000" w:themeColor="text1"/>
        </w:rPr>
        <w:t xml:space="preserve"> </w:t>
      </w:r>
      <w:r>
        <w:rPr>
          <w:rFonts w:eastAsia="Aptos" w:cs="Aptos"/>
          <w:color w:val="000000" w:themeColor="text1"/>
        </w:rPr>
        <w:t xml:space="preserve">och </w:t>
      </w:r>
      <w:r w:rsidR="00F26BDD" w:rsidRPr="009734A4">
        <w:rPr>
          <w:rFonts w:eastAsia="Aptos" w:cs="Aptos"/>
          <w:color w:val="000000" w:themeColor="text1"/>
        </w:rPr>
        <w:t>duration</w:t>
      </w:r>
    </w:p>
    <w:p w14:paraId="0C3CBA3D" w14:textId="66A99D9B" w:rsidR="00796C7C" w:rsidRPr="009734A4" w:rsidRDefault="00F26BDD" w:rsidP="006C3168">
      <w:pPr>
        <w:pStyle w:val="Liststycke"/>
        <w:numPr>
          <w:ilvl w:val="0"/>
          <w:numId w:val="61"/>
        </w:numPr>
        <w:spacing w:line="276" w:lineRule="auto"/>
        <w:ind w:right="140"/>
        <w:rPr>
          <w:rFonts w:eastAsia="Aptos" w:cs="Aptos"/>
          <w:color w:val="000000" w:themeColor="text1"/>
        </w:rPr>
      </w:pPr>
      <w:r w:rsidRPr="009734A4">
        <w:rPr>
          <w:rFonts w:eastAsia="Aptos" w:cs="Aptos"/>
          <w:color w:val="000000" w:themeColor="text1"/>
        </w:rPr>
        <w:t>storlek</w:t>
      </w:r>
      <w:r w:rsidR="00796C7C">
        <w:rPr>
          <w:rFonts w:eastAsia="Aptos" w:cs="Aptos"/>
          <w:color w:val="000000" w:themeColor="text1"/>
        </w:rPr>
        <w:t xml:space="preserve"> och </w:t>
      </w:r>
      <w:r w:rsidRPr="009734A4">
        <w:rPr>
          <w:rFonts w:eastAsia="Aptos" w:cs="Aptos"/>
          <w:color w:val="000000" w:themeColor="text1"/>
        </w:rPr>
        <w:t>tillväxt</w:t>
      </w:r>
    </w:p>
    <w:p w14:paraId="132DEB6E" w14:textId="55B7FAEA" w:rsidR="00796C7C" w:rsidRPr="009734A4" w:rsidRDefault="00F26BDD" w:rsidP="006C3168">
      <w:pPr>
        <w:pStyle w:val="Liststycke"/>
        <w:numPr>
          <w:ilvl w:val="0"/>
          <w:numId w:val="61"/>
        </w:numPr>
        <w:spacing w:line="276" w:lineRule="auto"/>
        <w:ind w:right="140"/>
        <w:rPr>
          <w:rFonts w:eastAsia="Aptos" w:cs="Aptos"/>
          <w:color w:val="000000" w:themeColor="text1"/>
        </w:rPr>
      </w:pPr>
      <w:r w:rsidRPr="009734A4">
        <w:rPr>
          <w:rFonts w:eastAsia="Aptos" w:cs="Aptos"/>
          <w:color w:val="000000" w:themeColor="text1"/>
        </w:rPr>
        <w:t>smärta</w:t>
      </w:r>
    </w:p>
    <w:p w14:paraId="19BD9669" w14:textId="43E47120" w:rsidR="00F26BDD" w:rsidRPr="009734A4" w:rsidRDefault="00F26BDD" w:rsidP="006C3168">
      <w:pPr>
        <w:pStyle w:val="Liststycke"/>
        <w:numPr>
          <w:ilvl w:val="0"/>
          <w:numId w:val="61"/>
        </w:numPr>
        <w:spacing w:line="276" w:lineRule="auto"/>
        <w:ind w:right="140"/>
        <w:rPr>
          <w:rFonts w:eastAsia="Aptos" w:cs="Aptos"/>
          <w:color w:val="000000" w:themeColor="text1"/>
        </w:rPr>
      </w:pPr>
      <w:r w:rsidRPr="009734A4">
        <w:rPr>
          <w:rFonts w:eastAsia="Aptos" w:cs="Aptos"/>
          <w:color w:val="000000" w:themeColor="text1"/>
        </w:rPr>
        <w:t>rökning, alkohol</w:t>
      </w:r>
    </w:p>
    <w:p w14:paraId="1940097F" w14:textId="4DC4F04D" w:rsidR="00F26BDD" w:rsidRPr="009734A4" w:rsidRDefault="00F26BDD" w:rsidP="006C3168">
      <w:pPr>
        <w:pStyle w:val="Liststycke"/>
        <w:numPr>
          <w:ilvl w:val="0"/>
          <w:numId w:val="61"/>
        </w:numPr>
        <w:spacing w:after="0" w:line="276" w:lineRule="auto"/>
        <w:ind w:right="140"/>
        <w:rPr>
          <w:rFonts w:eastAsia="Aptos" w:cs="Aptos"/>
          <w:color w:val="000000" w:themeColor="text1"/>
        </w:rPr>
      </w:pPr>
      <w:r w:rsidRPr="009734A4">
        <w:rPr>
          <w:rFonts w:eastAsia="Aptos" w:cs="Aptos"/>
          <w:color w:val="000000" w:themeColor="text1"/>
        </w:rPr>
        <w:t>foton.</w:t>
      </w:r>
    </w:p>
    <w:p w14:paraId="1E15E361" w14:textId="77777777" w:rsidR="00F26BDD" w:rsidRPr="00F26BDD" w:rsidRDefault="00F26BDD" w:rsidP="006C3168">
      <w:pPr>
        <w:pStyle w:val="Rubrik2"/>
        <w:spacing w:line="276" w:lineRule="auto"/>
        <w:ind w:right="140"/>
      </w:pPr>
      <w:bookmarkStart w:id="27" w:name="_Toc213072219"/>
      <w:r w:rsidRPr="00F26BDD">
        <w:t>Otit, akut</w:t>
      </w:r>
      <w:bookmarkEnd w:id="27"/>
      <w:r w:rsidRPr="00F26BDD">
        <w:t xml:space="preserve"> </w:t>
      </w:r>
    </w:p>
    <w:p w14:paraId="282AB212" w14:textId="37D45DD8"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 xml:space="preserve">Akut mediaotit definieras som </w:t>
      </w:r>
      <w:proofErr w:type="spellStart"/>
      <w:r w:rsidRPr="00366DAA">
        <w:rPr>
          <w:rFonts w:eastAsia="Aptos" w:cs="Aptos"/>
          <w:color w:val="000000" w:themeColor="text1"/>
        </w:rPr>
        <w:t>purulent</w:t>
      </w:r>
      <w:proofErr w:type="spellEnd"/>
      <w:r w:rsidRPr="00366DAA">
        <w:rPr>
          <w:rFonts w:eastAsia="Aptos" w:cs="Aptos"/>
          <w:color w:val="000000" w:themeColor="text1"/>
        </w:rPr>
        <w:t xml:space="preserve"> infektion i mellanörat.</w:t>
      </w:r>
    </w:p>
    <w:p w14:paraId="08FE2560" w14:textId="17D52EB5"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 xml:space="preserve">Orsakas vanligast av infektion med S. </w:t>
      </w:r>
      <w:proofErr w:type="spellStart"/>
      <w:r w:rsidRPr="00366DAA">
        <w:rPr>
          <w:rFonts w:eastAsia="Aptos" w:cs="Aptos"/>
          <w:color w:val="000000" w:themeColor="text1"/>
        </w:rPr>
        <w:t>pneumoniae</w:t>
      </w:r>
      <w:proofErr w:type="spellEnd"/>
      <w:r w:rsidRPr="00366DAA">
        <w:rPr>
          <w:rFonts w:eastAsia="Aptos" w:cs="Aptos"/>
          <w:color w:val="000000" w:themeColor="text1"/>
        </w:rPr>
        <w:t>, H</w:t>
      </w:r>
      <w:r w:rsidR="00700A7B">
        <w:rPr>
          <w:rFonts w:eastAsia="Aptos" w:cs="Aptos"/>
          <w:color w:val="000000" w:themeColor="text1"/>
        </w:rPr>
        <w:t>.</w:t>
      </w:r>
      <w:r w:rsidRPr="00366DAA">
        <w:rPr>
          <w:rFonts w:eastAsia="Aptos" w:cs="Aptos"/>
          <w:color w:val="000000" w:themeColor="text1"/>
        </w:rPr>
        <w:t xml:space="preserve"> </w:t>
      </w:r>
      <w:proofErr w:type="spellStart"/>
      <w:r w:rsidRPr="00366DAA">
        <w:rPr>
          <w:rFonts w:eastAsia="Aptos" w:cs="Aptos"/>
          <w:color w:val="000000" w:themeColor="text1"/>
        </w:rPr>
        <w:t>influenzae</w:t>
      </w:r>
      <w:proofErr w:type="spellEnd"/>
      <w:r w:rsidRPr="00366DAA">
        <w:rPr>
          <w:rFonts w:eastAsia="Aptos" w:cs="Aptos"/>
          <w:color w:val="000000" w:themeColor="text1"/>
        </w:rPr>
        <w:t xml:space="preserve">, M. </w:t>
      </w:r>
      <w:proofErr w:type="spellStart"/>
      <w:r w:rsidRPr="00366DAA">
        <w:rPr>
          <w:rFonts w:eastAsia="Aptos" w:cs="Aptos"/>
          <w:color w:val="000000" w:themeColor="text1"/>
        </w:rPr>
        <w:t>catharralis</w:t>
      </w:r>
      <w:proofErr w:type="spellEnd"/>
      <w:r w:rsidRPr="00366DAA">
        <w:rPr>
          <w:rFonts w:eastAsia="Aptos" w:cs="Aptos"/>
          <w:color w:val="000000" w:themeColor="text1"/>
        </w:rPr>
        <w:t>, grupp A streptokocker eller virus.</w:t>
      </w:r>
    </w:p>
    <w:p w14:paraId="18EC7645" w14:textId="40EAB36B" w:rsidR="00F26BDD" w:rsidRPr="00366DAA" w:rsidRDefault="00F26BDD" w:rsidP="006C3168">
      <w:pPr>
        <w:spacing w:line="276" w:lineRule="auto"/>
        <w:ind w:right="140"/>
        <w:rPr>
          <w:rFonts w:eastAsia="Aptos" w:cs="Aptos"/>
          <w:color w:val="000000" w:themeColor="text1"/>
        </w:rPr>
      </w:pPr>
      <w:r w:rsidRPr="5DEB58BB">
        <w:rPr>
          <w:rFonts w:eastAsia="Aptos" w:cs="Aptos"/>
          <w:color w:val="000000" w:themeColor="text2"/>
        </w:rPr>
        <w:t>Symtom som feber, smärta i örat</w:t>
      </w:r>
      <w:r w:rsidR="00297E5A" w:rsidRPr="5DEB58BB">
        <w:rPr>
          <w:rFonts w:eastAsia="Aptos" w:cs="Aptos"/>
          <w:color w:val="000000" w:themeColor="text2"/>
        </w:rPr>
        <w:t xml:space="preserve"> och</w:t>
      </w:r>
      <w:r w:rsidRPr="5DEB58BB">
        <w:rPr>
          <w:rFonts w:eastAsia="Aptos" w:cs="Aptos"/>
          <w:color w:val="000000" w:themeColor="text2"/>
        </w:rPr>
        <w:t xml:space="preserve"> </w:t>
      </w:r>
      <w:proofErr w:type="spellStart"/>
      <w:r w:rsidRPr="5DEB58BB">
        <w:rPr>
          <w:rFonts w:eastAsia="Aptos" w:cs="Aptos"/>
          <w:color w:val="000000" w:themeColor="text2"/>
        </w:rPr>
        <w:t>purulent</w:t>
      </w:r>
      <w:proofErr w:type="spellEnd"/>
      <w:r w:rsidRPr="5DEB58BB">
        <w:rPr>
          <w:rFonts w:eastAsia="Aptos" w:cs="Aptos"/>
          <w:color w:val="000000" w:themeColor="text2"/>
        </w:rPr>
        <w:t xml:space="preserve"> flytning ur hörselgången</w:t>
      </w:r>
      <w:r w:rsidR="00C6670E" w:rsidRPr="5DEB58BB">
        <w:rPr>
          <w:rFonts w:eastAsia="Aptos" w:cs="Aptos"/>
          <w:color w:val="000000" w:themeColor="text2"/>
        </w:rPr>
        <w:t xml:space="preserve"> är vanliga</w:t>
      </w:r>
      <w:r w:rsidRPr="5DEB58BB">
        <w:rPr>
          <w:rFonts w:eastAsia="Aptos" w:cs="Aptos"/>
          <w:color w:val="000000" w:themeColor="text2"/>
        </w:rPr>
        <w:t xml:space="preserve">. </w:t>
      </w:r>
    </w:p>
    <w:p w14:paraId="2953BDFC" w14:textId="77777777" w:rsidR="00A62E5B" w:rsidRDefault="00F26BDD" w:rsidP="006C3168">
      <w:pPr>
        <w:pStyle w:val="MellanrubrikVGR"/>
        <w:spacing w:line="276" w:lineRule="auto"/>
        <w:ind w:right="140"/>
        <w:rPr>
          <w:rFonts w:eastAsia="Aptos"/>
        </w:rPr>
      </w:pPr>
      <w:r w:rsidRPr="0223E6EA">
        <w:rPr>
          <w:rFonts w:eastAsia="Aptos"/>
        </w:rPr>
        <w:t>Handläggning inom primärvården</w:t>
      </w:r>
    </w:p>
    <w:p w14:paraId="59464E0F" w14:textId="686D8FE5" w:rsidR="00A62E5B" w:rsidRPr="009734A4" w:rsidRDefault="00A62E5B" w:rsidP="006C3168">
      <w:pPr>
        <w:pStyle w:val="Liststycke"/>
        <w:numPr>
          <w:ilvl w:val="0"/>
          <w:numId w:val="62"/>
        </w:numPr>
        <w:spacing w:line="276" w:lineRule="auto"/>
        <w:ind w:right="140"/>
        <w:rPr>
          <w:rFonts w:eastAsia="Aptos" w:cs="Aptos"/>
          <w:color w:val="000000" w:themeColor="text1"/>
        </w:rPr>
      </w:pPr>
      <w:proofErr w:type="spellStart"/>
      <w:r w:rsidRPr="009734A4">
        <w:rPr>
          <w:rFonts w:eastAsia="Aptos" w:cs="Aptos"/>
          <w:color w:val="000000" w:themeColor="text1"/>
        </w:rPr>
        <w:t>Otoskopi</w:t>
      </w:r>
      <w:proofErr w:type="spellEnd"/>
      <w:r w:rsidRPr="009734A4">
        <w:rPr>
          <w:rFonts w:eastAsia="Aptos" w:cs="Aptos"/>
          <w:color w:val="000000" w:themeColor="text1"/>
        </w:rPr>
        <w:t xml:space="preserve"> med eller utan mikroskop</w:t>
      </w:r>
      <w:r w:rsidR="00700A7B">
        <w:rPr>
          <w:rFonts w:eastAsia="Aptos" w:cs="Aptos"/>
          <w:color w:val="000000" w:themeColor="text1"/>
        </w:rPr>
        <w:t>.</w:t>
      </w:r>
    </w:p>
    <w:p w14:paraId="1634366B" w14:textId="3E33C020" w:rsidR="00A62E5B" w:rsidRPr="009734A4" w:rsidRDefault="00A62E5B" w:rsidP="006C3168">
      <w:pPr>
        <w:pStyle w:val="Liststycke"/>
        <w:numPr>
          <w:ilvl w:val="0"/>
          <w:numId w:val="62"/>
        </w:numPr>
        <w:spacing w:line="276" w:lineRule="auto"/>
        <w:ind w:right="140"/>
        <w:rPr>
          <w:rFonts w:eastAsia="Aptos" w:cs="Aptos"/>
          <w:color w:val="000000" w:themeColor="text1"/>
        </w:rPr>
      </w:pPr>
      <w:proofErr w:type="spellStart"/>
      <w:r w:rsidRPr="009734A4">
        <w:rPr>
          <w:rFonts w:eastAsia="Aptos" w:cs="Aptos"/>
          <w:color w:val="000000" w:themeColor="text1"/>
        </w:rPr>
        <w:t>Siegles</w:t>
      </w:r>
      <w:proofErr w:type="spellEnd"/>
      <w:r w:rsidRPr="009734A4">
        <w:rPr>
          <w:rFonts w:eastAsia="Aptos" w:cs="Aptos"/>
          <w:color w:val="000000" w:themeColor="text1"/>
        </w:rPr>
        <w:t xml:space="preserve"> tratt för att bedöma rörligheten i trumhinnan. </w:t>
      </w:r>
    </w:p>
    <w:p w14:paraId="0EE7F578" w14:textId="78AFE3CC" w:rsidR="00F26BDD" w:rsidRPr="00700A7B" w:rsidRDefault="00A62E5B" w:rsidP="00700A7B">
      <w:pPr>
        <w:spacing w:line="276" w:lineRule="auto"/>
        <w:ind w:right="140"/>
        <w:rPr>
          <w:rFonts w:eastAsia="Aptos" w:cs="Aptos"/>
          <w:color w:val="000000" w:themeColor="text1"/>
        </w:rPr>
      </w:pPr>
      <w:r w:rsidRPr="00366DAA">
        <w:rPr>
          <w:rFonts w:eastAsia="Aptos" w:cs="Aptos"/>
          <w:color w:val="000000" w:themeColor="text1"/>
        </w:rPr>
        <w:lastRenderedPageBreak/>
        <w:t>Trumhinnan ses röd eller gulvit, buktande</w:t>
      </w:r>
      <w:r w:rsidR="0056752C">
        <w:rPr>
          <w:rFonts w:eastAsia="Aptos" w:cs="Aptos"/>
          <w:color w:val="000000" w:themeColor="text1"/>
        </w:rPr>
        <w:t xml:space="preserve"> och orörlig</w:t>
      </w:r>
      <w:r w:rsidRPr="00366DAA">
        <w:rPr>
          <w:rFonts w:eastAsia="Aptos" w:cs="Aptos"/>
          <w:color w:val="000000" w:themeColor="text1"/>
        </w:rPr>
        <w:t xml:space="preserve">, eventuellt </w:t>
      </w:r>
      <w:r w:rsidR="0056752C">
        <w:rPr>
          <w:rFonts w:eastAsia="Aptos" w:cs="Aptos"/>
          <w:color w:val="000000" w:themeColor="text1"/>
        </w:rPr>
        <w:t xml:space="preserve">föreligger </w:t>
      </w:r>
      <w:r w:rsidRPr="00366DAA">
        <w:rPr>
          <w:rFonts w:eastAsia="Aptos" w:cs="Aptos"/>
          <w:color w:val="000000" w:themeColor="text1"/>
        </w:rPr>
        <w:t xml:space="preserve">blåsbildning. </w:t>
      </w:r>
    </w:p>
    <w:p w14:paraId="73C0C220" w14:textId="2C42E99A"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Barn 1–12 år med ensidig mediaotit utan andra komplicerande faktorer (allmänpåverkad, terapiresistent smärta/feber, infektionskänslighet p</w:t>
      </w:r>
      <w:r w:rsidR="0056752C">
        <w:rPr>
          <w:rFonts w:eastAsia="Aptos" w:cs="Aptos"/>
          <w:color w:val="000000" w:themeColor="text1"/>
        </w:rPr>
        <w:t>å grund av</w:t>
      </w:r>
      <w:r w:rsidRPr="00366DAA">
        <w:rPr>
          <w:rFonts w:eastAsia="Aptos" w:cs="Aptos"/>
          <w:color w:val="000000" w:themeColor="text1"/>
        </w:rPr>
        <w:t xml:space="preserve"> annan sjukdom, öronoperation, skada i mellanörat, känd </w:t>
      </w:r>
      <w:proofErr w:type="spellStart"/>
      <w:r w:rsidRPr="00366DAA">
        <w:rPr>
          <w:rFonts w:eastAsia="Aptos" w:cs="Aptos"/>
          <w:color w:val="000000" w:themeColor="text1"/>
        </w:rPr>
        <w:t>sensorineural</w:t>
      </w:r>
      <w:proofErr w:type="spellEnd"/>
      <w:r w:rsidRPr="00366DAA">
        <w:rPr>
          <w:rFonts w:eastAsia="Aptos" w:cs="Aptos"/>
          <w:color w:val="000000" w:themeColor="text1"/>
        </w:rPr>
        <w:t xml:space="preserve"> hörselnedsättning) rekommenderas aktiv </w:t>
      </w:r>
      <w:proofErr w:type="spellStart"/>
      <w:r w:rsidRPr="00366DAA">
        <w:rPr>
          <w:rFonts w:eastAsia="Aptos" w:cs="Aptos"/>
          <w:color w:val="000000" w:themeColor="text1"/>
        </w:rPr>
        <w:t>expektans</w:t>
      </w:r>
      <w:proofErr w:type="spellEnd"/>
      <w:r w:rsidRPr="00366DAA">
        <w:rPr>
          <w:rFonts w:eastAsia="Aptos" w:cs="Aptos"/>
          <w:color w:val="000000" w:themeColor="text1"/>
        </w:rPr>
        <w:t>.</w:t>
      </w:r>
    </w:p>
    <w:p w14:paraId="44E4350B" w14:textId="36B1117D" w:rsidR="00F26BDD" w:rsidRPr="00366DAA" w:rsidRDefault="00435E57" w:rsidP="006C3168">
      <w:pPr>
        <w:spacing w:line="276" w:lineRule="auto"/>
        <w:ind w:right="140"/>
        <w:rPr>
          <w:rFonts w:eastAsia="Aptos" w:cs="Aptos"/>
          <w:color w:val="000000" w:themeColor="text1"/>
        </w:rPr>
      </w:pPr>
      <w:r>
        <w:rPr>
          <w:rFonts w:eastAsia="Aptos" w:cs="Aptos"/>
          <w:color w:val="000000" w:themeColor="text1"/>
        </w:rPr>
        <w:t xml:space="preserve">Barn </w:t>
      </w:r>
      <w:r w:rsidR="00F26BDD" w:rsidRPr="00366DAA">
        <w:rPr>
          <w:rFonts w:eastAsia="Aptos" w:cs="Aptos"/>
          <w:color w:val="000000" w:themeColor="text1"/>
        </w:rPr>
        <w:t xml:space="preserve">&lt;1 år och &gt;12 år </w:t>
      </w:r>
      <w:r w:rsidR="000414D7">
        <w:rPr>
          <w:rFonts w:eastAsia="Aptos" w:cs="Aptos"/>
          <w:color w:val="000000" w:themeColor="text1"/>
        </w:rPr>
        <w:t xml:space="preserve">ges </w:t>
      </w:r>
      <w:r w:rsidR="00F26BDD" w:rsidRPr="00366DAA">
        <w:rPr>
          <w:rFonts w:eastAsia="Aptos" w:cs="Aptos"/>
          <w:color w:val="000000" w:themeColor="text1"/>
        </w:rPr>
        <w:t>antibiotikabeh</w:t>
      </w:r>
      <w:r w:rsidR="003E3EC8">
        <w:rPr>
          <w:rFonts w:eastAsia="Aptos" w:cs="Aptos"/>
          <w:color w:val="000000" w:themeColor="text1"/>
        </w:rPr>
        <w:t>andling</w:t>
      </w:r>
      <w:r w:rsidR="00F26BDD" w:rsidRPr="00366DAA">
        <w:rPr>
          <w:rFonts w:eastAsia="Aptos" w:cs="Aptos"/>
          <w:color w:val="000000" w:themeColor="text1"/>
        </w:rPr>
        <w:t xml:space="preserve"> med </w:t>
      </w:r>
      <w:proofErr w:type="spellStart"/>
      <w:r w:rsidR="00F26BDD" w:rsidRPr="00366DAA">
        <w:rPr>
          <w:rFonts w:eastAsia="Aptos" w:cs="Aptos"/>
          <w:color w:val="000000" w:themeColor="text1"/>
        </w:rPr>
        <w:t>PcV</w:t>
      </w:r>
      <w:proofErr w:type="spellEnd"/>
      <w:r w:rsidR="00F26BDD" w:rsidRPr="00366DAA">
        <w:rPr>
          <w:rFonts w:eastAsia="Aptos" w:cs="Aptos"/>
          <w:color w:val="000000" w:themeColor="text1"/>
        </w:rPr>
        <w:t xml:space="preserve"> 50 mg/kg/dygn </w:t>
      </w:r>
      <w:r w:rsidR="0056752C">
        <w:rPr>
          <w:rFonts w:eastAsia="Aptos" w:cs="Aptos"/>
          <w:color w:val="000000" w:themeColor="text1"/>
        </w:rPr>
        <w:t>för</w:t>
      </w:r>
      <w:r w:rsidR="00F26BDD" w:rsidRPr="00366DAA">
        <w:rPr>
          <w:rFonts w:eastAsia="Aptos" w:cs="Aptos"/>
          <w:color w:val="000000" w:themeColor="text1"/>
        </w:rPr>
        <w:t xml:space="preserve">delat på tre doser i 5 dagar. Vid pc-allergi </w:t>
      </w:r>
      <w:r>
        <w:rPr>
          <w:rFonts w:eastAsia="Aptos" w:cs="Aptos"/>
          <w:color w:val="000000" w:themeColor="text1"/>
        </w:rPr>
        <w:t xml:space="preserve">ge </w:t>
      </w:r>
      <w:proofErr w:type="spellStart"/>
      <w:r w:rsidR="003E3EC8">
        <w:rPr>
          <w:rFonts w:eastAsia="Aptos" w:cs="Aptos"/>
          <w:color w:val="000000" w:themeColor="text1"/>
        </w:rPr>
        <w:t>e</w:t>
      </w:r>
      <w:r w:rsidR="00F26BDD" w:rsidRPr="00366DAA">
        <w:rPr>
          <w:rFonts w:eastAsia="Aptos" w:cs="Aptos"/>
          <w:color w:val="000000" w:themeColor="text1"/>
        </w:rPr>
        <w:t>rytromycin</w:t>
      </w:r>
      <w:proofErr w:type="spellEnd"/>
      <w:r w:rsidR="00F26BDD" w:rsidRPr="00366DAA">
        <w:rPr>
          <w:rFonts w:eastAsia="Aptos" w:cs="Aptos"/>
          <w:color w:val="000000" w:themeColor="text1"/>
        </w:rPr>
        <w:t xml:space="preserve"> 40 mg/kg/dygn fördelat på tre doser i 7 dagar. </w:t>
      </w:r>
    </w:p>
    <w:p w14:paraId="20537B24" w14:textId="4930837C" w:rsidR="0056752C" w:rsidRDefault="00F26BDD" w:rsidP="006C3168">
      <w:pPr>
        <w:spacing w:line="276" w:lineRule="auto"/>
        <w:ind w:right="140"/>
        <w:rPr>
          <w:rFonts w:eastAsia="Aptos" w:cs="Aptos"/>
          <w:color w:val="000000" w:themeColor="text1"/>
        </w:rPr>
      </w:pPr>
      <w:r w:rsidRPr="00366DAA">
        <w:rPr>
          <w:rFonts w:eastAsia="Aptos" w:cs="Aptos"/>
          <w:color w:val="000000" w:themeColor="text1"/>
        </w:rPr>
        <w:t>Alla barn &lt;2 år med bilat</w:t>
      </w:r>
      <w:r w:rsidR="0056752C">
        <w:rPr>
          <w:rFonts w:eastAsia="Aptos" w:cs="Aptos"/>
          <w:color w:val="000000" w:themeColor="text1"/>
        </w:rPr>
        <w:t>eral</w:t>
      </w:r>
      <w:r w:rsidRPr="00366DAA">
        <w:rPr>
          <w:rFonts w:eastAsia="Aptos" w:cs="Aptos"/>
          <w:color w:val="000000" w:themeColor="text1"/>
        </w:rPr>
        <w:t xml:space="preserve"> otit och alla pat</w:t>
      </w:r>
      <w:r w:rsidR="0056752C">
        <w:rPr>
          <w:rFonts w:eastAsia="Aptos" w:cs="Aptos"/>
          <w:color w:val="000000" w:themeColor="text1"/>
        </w:rPr>
        <w:t>ienter</w:t>
      </w:r>
      <w:r w:rsidRPr="00366DAA">
        <w:rPr>
          <w:rFonts w:eastAsia="Aptos" w:cs="Aptos"/>
          <w:color w:val="000000" w:themeColor="text1"/>
        </w:rPr>
        <w:t xml:space="preserve"> med perforerad otit </w:t>
      </w:r>
      <w:r w:rsidR="0056752C">
        <w:rPr>
          <w:rFonts w:eastAsia="Aptos" w:cs="Aptos"/>
          <w:color w:val="000000" w:themeColor="text1"/>
        </w:rPr>
        <w:t xml:space="preserve">ska </w:t>
      </w:r>
      <w:proofErr w:type="spellStart"/>
      <w:r w:rsidRPr="00366DAA">
        <w:rPr>
          <w:rFonts w:eastAsia="Aptos" w:cs="Aptos"/>
          <w:color w:val="000000" w:themeColor="text1"/>
        </w:rPr>
        <w:t>antibiotikabeh</w:t>
      </w:r>
      <w:r w:rsidR="003E3EC8">
        <w:rPr>
          <w:rFonts w:eastAsia="Aptos" w:cs="Aptos"/>
          <w:color w:val="000000" w:themeColor="text1"/>
        </w:rPr>
        <w:t>andl</w:t>
      </w:r>
      <w:r w:rsidR="0056752C">
        <w:rPr>
          <w:rFonts w:eastAsia="Aptos" w:cs="Aptos"/>
          <w:color w:val="000000" w:themeColor="text1"/>
        </w:rPr>
        <w:t>as</w:t>
      </w:r>
      <w:proofErr w:type="spellEnd"/>
      <w:r w:rsidRPr="00366DAA">
        <w:rPr>
          <w:rFonts w:eastAsia="Aptos" w:cs="Aptos"/>
          <w:color w:val="000000" w:themeColor="text1"/>
        </w:rPr>
        <w:t xml:space="preserve">. </w:t>
      </w:r>
    </w:p>
    <w:p w14:paraId="01D3C4BC" w14:textId="65311120"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Recidivotit (ny otit inom 30 dagar) beh</w:t>
      </w:r>
      <w:r w:rsidR="003E3EC8">
        <w:rPr>
          <w:rFonts w:eastAsia="Aptos" w:cs="Aptos"/>
          <w:color w:val="000000" w:themeColor="text1"/>
        </w:rPr>
        <w:t>andlas</w:t>
      </w:r>
      <w:r w:rsidRPr="00366DAA">
        <w:rPr>
          <w:rFonts w:eastAsia="Aptos" w:cs="Aptos"/>
          <w:color w:val="000000" w:themeColor="text1"/>
        </w:rPr>
        <w:t xml:space="preserve"> med </w:t>
      </w:r>
      <w:proofErr w:type="spellStart"/>
      <w:r w:rsidRPr="00366DAA">
        <w:rPr>
          <w:rFonts w:eastAsia="Aptos" w:cs="Aptos"/>
          <w:color w:val="000000" w:themeColor="text1"/>
        </w:rPr>
        <w:t>PcV</w:t>
      </w:r>
      <w:proofErr w:type="spellEnd"/>
      <w:r w:rsidRPr="00366DAA">
        <w:rPr>
          <w:rFonts w:eastAsia="Aptos" w:cs="Aptos"/>
          <w:color w:val="000000" w:themeColor="text1"/>
        </w:rPr>
        <w:t xml:space="preserve"> i 10 dagar eller med </w:t>
      </w:r>
      <w:proofErr w:type="spellStart"/>
      <w:r w:rsidR="003E3EC8">
        <w:rPr>
          <w:rFonts w:eastAsia="Aptos" w:cs="Aptos"/>
          <w:color w:val="000000" w:themeColor="text1"/>
        </w:rPr>
        <w:t>a</w:t>
      </w:r>
      <w:r w:rsidRPr="00366DAA">
        <w:rPr>
          <w:rFonts w:eastAsia="Aptos" w:cs="Aptos"/>
          <w:color w:val="000000" w:themeColor="text1"/>
        </w:rPr>
        <w:t>moxicillin</w:t>
      </w:r>
      <w:proofErr w:type="spellEnd"/>
      <w:r w:rsidRPr="00366DAA">
        <w:rPr>
          <w:rFonts w:eastAsia="Aptos" w:cs="Aptos"/>
          <w:color w:val="000000" w:themeColor="text1"/>
        </w:rPr>
        <w:t xml:space="preserve"> 50 mg/kg/dygn fördelat på tre doser i 10 dagar.</w:t>
      </w:r>
    </w:p>
    <w:p w14:paraId="342F1CB1" w14:textId="266AD3BD"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Terapisvikt (oförändrad eller förvärrade symtom trots 3 dygns antibiotikabeh</w:t>
      </w:r>
      <w:r w:rsidR="00750A68">
        <w:rPr>
          <w:rFonts w:eastAsia="Aptos" w:cs="Aptos"/>
          <w:color w:val="000000" w:themeColor="text1"/>
        </w:rPr>
        <w:t>andling</w:t>
      </w:r>
      <w:r w:rsidRPr="00366DAA">
        <w:rPr>
          <w:rFonts w:eastAsia="Aptos" w:cs="Aptos"/>
          <w:color w:val="000000" w:themeColor="text1"/>
        </w:rPr>
        <w:t xml:space="preserve">): omvärdera diagnosen. </w:t>
      </w:r>
      <w:proofErr w:type="spellStart"/>
      <w:r w:rsidRPr="00366DAA">
        <w:rPr>
          <w:rFonts w:eastAsia="Aptos" w:cs="Aptos"/>
          <w:color w:val="000000" w:themeColor="text1"/>
        </w:rPr>
        <w:t>Amoxicillin</w:t>
      </w:r>
      <w:proofErr w:type="spellEnd"/>
      <w:r w:rsidRPr="00366DAA">
        <w:rPr>
          <w:rFonts w:eastAsia="Aptos" w:cs="Aptos"/>
          <w:color w:val="000000" w:themeColor="text1"/>
        </w:rPr>
        <w:t xml:space="preserve"> enl</w:t>
      </w:r>
      <w:r w:rsidR="00750A68">
        <w:rPr>
          <w:rFonts w:eastAsia="Aptos" w:cs="Aptos"/>
          <w:color w:val="000000" w:themeColor="text1"/>
        </w:rPr>
        <w:t>igt</w:t>
      </w:r>
      <w:r w:rsidRPr="00366DAA">
        <w:rPr>
          <w:rFonts w:eastAsia="Aptos" w:cs="Aptos"/>
          <w:color w:val="000000" w:themeColor="text1"/>
        </w:rPr>
        <w:t xml:space="preserve"> ovan. Vid pc-allergi ges </w:t>
      </w:r>
      <w:proofErr w:type="spellStart"/>
      <w:r w:rsidR="00750A68">
        <w:rPr>
          <w:rFonts w:eastAsia="Aptos" w:cs="Aptos"/>
          <w:color w:val="000000" w:themeColor="text1"/>
        </w:rPr>
        <w:t>t</w:t>
      </w:r>
      <w:r w:rsidRPr="00366DAA">
        <w:rPr>
          <w:rFonts w:eastAsia="Aptos" w:cs="Aptos"/>
          <w:color w:val="000000" w:themeColor="text1"/>
        </w:rPr>
        <w:t>rimetoprimsulfa</w:t>
      </w:r>
      <w:proofErr w:type="spellEnd"/>
      <w:r w:rsidRPr="00366DAA">
        <w:rPr>
          <w:rFonts w:eastAsia="Aptos" w:cs="Aptos"/>
          <w:color w:val="000000" w:themeColor="text1"/>
        </w:rPr>
        <w:t xml:space="preserve">. </w:t>
      </w:r>
    </w:p>
    <w:p w14:paraId="0E6C7538" w14:textId="43F64A34"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Vid sviktande beh</w:t>
      </w:r>
      <w:r w:rsidR="00B000FA">
        <w:rPr>
          <w:rFonts w:eastAsia="Aptos" w:cs="Aptos"/>
          <w:color w:val="000000" w:themeColor="text1"/>
        </w:rPr>
        <w:t>andling</w:t>
      </w:r>
      <w:r w:rsidRPr="00366DAA">
        <w:rPr>
          <w:rFonts w:eastAsia="Aptos" w:cs="Aptos"/>
          <w:color w:val="000000" w:themeColor="text1"/>
        </w:rPr>
        <w:t xml:space="preserve"> eller recidivotit tas NP-odling för att verifiera agens.</w:t>
      </w:r>
    </w:p>
    <w:p w14:paraId="71D99153" w14:textId="6B49CEB4"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Okomplicerad ensidig AOM behöver inte kontrolleras rutinmässigt. Vid bilat otit/ensidig AOM och SOM på andra örat hos barn under 4 år kontroll efter 3 mån</w:t>
      </w:r>
      <w:r w:rsidR="00B000FA">
        <w:rPr>
          <w:rFonts w:eastAsia="Aptos" w:cs="Aptos"/>
          <w:color w:val="000000" w:themeColor="text1"/>
        </w:rPr>
        <w:t>ader</w:t>
      </w:r>
      <w:r w:rsidRPr="00366DAA">
        <w:rPr>
          <w:rFonts w:eastAsia="Aptos" w:cs="Aptos"/>
          <w:color w:val="000000" w:themeColor="text1"/>
        </w:rPr>
        <w:t xml:space="preserve"> (på vårdcentral med </w:t>
      </w:r>
      <w:proofErr w:type="spellStart"/>
      <w:r w:rsidRPr="00366DAA">
        <w:rPr>
          <w:rFonts w:eastAsia="Aptos" w:cs="Aptos"/>
          <w:color w:val="000000" w:themeColor="text1"/>
        </w:rPr>
        <w:t>öronstatus</w:t>
      </w:r>
      <w:proofErr w:type="spellEnd"/>
      <w:r w:rsidRPr="00366DAA">
        <w:rPr>
          <w:rFonts w:eastAsia="Aptos" w:cs="Aptos"/>
          <w:color w:val="000000" w:themeColor="text1"/>
        </w:rPr>
        <w:t xml:space="preserve"> och eventuellt </w:t>
      </w:r>
      <w:proofErr w:type="spellStart"/>
      <w:r w:rsidRPr="00366DAA">
        <w:rPr>
          <w:rFonts w:eastAsia="Aptos" w:cs="Aptos"/>
          <w:color w:val="000000" w:themeColor="text1"/>
        </w:rPr>
        <w:t>tympanometri</w:t>
      </w:r>
      <w:proofErr w:type="spellEnd"/>
      <w:r w:rsidRPr="00366DAA">
        <w:rPr>
          <w:rFonts w:eastAsia="Aptos" w:cs="Aptos"/>
          <w:color w:val="000000" w:themeColor="text1"/>
        </w:rPr>
        <w:t xml:space="preserve">). </w:t>
      </w:r>
    </w:p>
    <w:p w14:paraId="42A90EE5" w14:textId="77777777" w:rsidR="00F26BDD" w:rsidRDefault="00F26BDD" w:rsidP="006C3168">
      <w:pPr>
        <w:pStyle w:val="MellanrubrikVGR"/>
        <w:spacing w:line="276" w:lineRule="auto"/>
        <w:ind w:right="140"/>
        <w:rPr>
          <w:rFonts w:eastAsia="Aptos"/>
        </w:rPr>
      </w:pPr>
      <w:r w:rsidRPr="0223E6EA">
        <w:rPr>
          <w:rFonts w:eastAsia="Aptos"/>
        </w:rPr>
        <w:t xml:space="preserve">Remiss till ÖNH </w:t>
      </w:r>
    </w:p>
    <w:p w14:paraId="6A7060D5" w14:textId="64D9362D" w:rsidR="00B130A2" w:rsidRDefault="00B130A2" w:rsidP="006C3168">
      <w:pPr>
        <w:spacing w:line="276" w:lineRule="auto"/>
        <w:ind w:right="140"/>
        <w:rPr>
          <w:rFonts w:eastAsia="Aptos" w:cs="Aptos"/>
          <w:color w:val="000000" w:themeColor="text1"/>
        </w:rPr>
      </w:pPr>
      <w:r>
        <w:rPr>
          <w:rFonts w:eastAsia="Aptos" w:cs="Aptos"/>
          <w:color w:val="000000" w:themeColor="text1"/>
        </w:rPr>
        <w:t>Akutremiss</w:t>
      </w:r>
      <w:r w:rsidR="00063B87">
        <w:rPr>
          <w:rFonts w:eastAsia="Aptos" w:cs="Aptos"/>
          <w:color w:val="000000" w:themeColor="text1"/>
        </w:rPr>
        <w:t xml:space="preserve"> vid</w:t>
      </w:r>
    </w:p>
    <w:p w14:paraId="0ED206C2" w14:textId="6391B1CC" w:rsidR="00072CEB" w:rsidRPr="009734A4" w:rsidRDefault="00063B87" w:rsidP="006C3168">
      <w:pPr>
        <w:pStyle w:val="Liststycke"/>
        <w:numPr>
          <w:ilvl w:val="0"/>
          <w:numId w:val="63"/>
        </w:numPr>
        <w:spacing w:line="276" w:lineRule="auto"/>
        <w:ind w:right="140"/>
        <w:rPr>
          <w:rFonts w:eastAsia="Aptos" w:cs="Aptos"/>
          <w:color w:val="000000" w:themeColor="text1"/>
        </w:rPr>
      </w:pPr>
      <w:r>
        <w:rPr>
          <w:rFonts w:eastAsia="Aptos" w:cs="Aptos"/>
          <w:color w:val="000000" w:themeColor="text1"/>
        </w:rPr>
        <w:t>p</w:t>
      </w:r>
      <w:r w:rsidR="00F26BDD" w:rsidRPr="009734A4">
        <w:rPr>
          <w:rFonts w:eastAsia="Aptos" w:cs="Aptos"/>
          <w:color w:val="000000" w:themeColor="text1"/>
        </w:rPr>
        <w:t xml:space="preserve">åverkat allmäntillstånd och/eller misstänkt komplikation såsom akut </w:t>
      </w:r>
      <w:proofErr w:type="spellStart"/>
      <w:r w:rsidR="00F26BDD" w:rsidRPr="009734A4">
        <w:rPr>
          <w:rFonts w:eastAsia="Aptos" w:cs="Aptos"/>
          <w:color w:val="000000" w:themeColor="text1"/>
        </w:rPr>
        <w:t>mastoidit</w:t>
      </w:r>
      <w:proofErr w:type="spellEnd"/>
      <w:r w:rsidR="00F26BDD" w:rsidRPr="009734A4">
        <w:rPr>
          <w:rFonts w:eastAsia="Aptos" w:cs="Aptos"/>
          <w:color w:val="000000" w:themeColor="text1"/>
        </w:rPr>
        <w:t xml:space="preserve">, </w:t>
      </w:r>
      <w:proofErr w:type="spellStart"/>
      <w:r w:rsidR="00F26BDD" w:rsidRPr="009734A4">
        <w:rPr>
          <w:rFonts w:eastAsia="Aptos" w:cs="Aptos"/>
          <w:color w:val="000000" w:themeColor="text1"/>
        </w:rPr>
        <w:t>labyrintit</w:t>
      </w:r>
      <w:proofErr w:type="spellEnd"/>
      <w:r w:rsidR="00F26BDD" w:rsidRPr="009734A4">
        <w:rPr>
          <w:rFonts w:eastAsia="Aptos" w:cs="Aptos"/>
          <w:color w:val="000000" w:themeColor="text1"/>
        </w:rPr>
        <w:t xml:space="preserve">, meningit, </w:t>
      </w:r>
      <w:proofErr w:type="spellStart"/>
      <w:r w:rsidR="00F26BDD" w:rsidRPr="009734A4">
        <w:rPr>
          <w:rFonts w:eastAsia="Aptos" w:cs="Aptos"/>
          <w:color w:val="000000" w:themeColor="text1"/>
        </w:rPr>
        <w:t>facialispares</w:t>
      </w:r>
      <w:proofErr w:type="spellEnd"/>
    </w:p>
    <w:p w14:paraId="121DB32B" w14:textId="37F13015" w:rsidR="00F26BDD" w:rsidRPr="009734A4" w:rsidRDefault="00072CEB" w:rsidP="006C3168">
      <w:pPr>
        <w:pStyle w:val="Liststycke"/>
        <w:numPr>
          <w:ilvl w:val="0"/>
          <w:numId w:val="63"/>
        </w:numPr>
        <w:spacing w:line="276" w:lineRule="auto"/>
        <w:ind w:right="140"/>
        <w:rPr>
          <w:rFonts w:eastAsia="Aptos" w:cs="Aptos"/>
          <w:color w:val="000000" w:themeColor="text1"/>
        </w:rPr>
      </w:pPr>
      <w:r w:rsidRPr="009734A4">
        <w:rPr>
          <w:rFonts w:eastAsia="Aptos" w:cs="Aptos"/>
          <w:color w:val="000000" w:themeColor="text1"/>
        </w:rPr>
        <w:t>akut otit och</w:t>
      </w:r>
      <w:r w:rsidR="00F26BDD" w:rsidRPr="009734A4">
        <w:rPr>
          <w:rFonts w:eastAsia="Aptos" w:cs="Aptos"/>
          <w:color w:val="000000" w:themeColor="text1"/>
        </w:rPr>
        <w:t xml:space="preserve"> </w:t>
      </w:r>
      <w:proofErr w:type="spellStart"/>
      <w:r w:rsidR="00F26BDD" w:rsidRPr="009734A4">
        <w:rPr>
          <w:rFonts w:eastAsia="Aptos" w:cs="Aptos"/>
          <w:color w:val="000000" w:themeColor="text1"/>
        </w:rPr>
        <w:t>cochleärt</w:t>
      </w:r>
      <w:proofErr w:type="spellEnd"/>
      <w:r w:rsidR="00F26BDD" w:rsidRPr="009734A4">
        <w:rPr>
          <w:rFonts w:eastAsia="Aptos" w:cs="Aptos"/>
          <w:color w:val="000000" w:themeColor="text1"/>
        </w:rPr>
        <w:t xml:space="preserve"> implantat</w:t>
      </w:r>
      <w:r w:rsidR="000C7564">
        <w:rPr>
          <w:rFonts w:eastAsia="Aptos" w:cs="Aptos"/>
          <w:color w:val="000000" w:themeColor="text1"/>
        </w:rPr>
        <w:t>.</w:t>
      </w:r>
    </w:p>
    <w:p w14:paraId="7F6B252D" w14:textId="535D75E0"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 xml:space="preserve">Innan akutremiss ta kontakt med </w:t>
      </w:r>
      <w:proofErr w:type="spellStart"/>
      <w:r w:rsidRPr="00366DAA">
        <w:rPr>
          <w:rFonts w:eastAsia="Aptos" w:cs="Aptos"/>
          <w:color w:val="000000" w:themeColor="text1"/>
        </w:rPr>
        <w:t>öronjouren</w:t>
      </w:r>
      <w:proofErr w:type="spellEnd"/>
      <w:r w:rsidRPr="00366DAA">
        <w:rPr>
          <w:rFonts w:eastAsia="Aptos" w:cs="Aptos"/>
          <w:color w:val="000000" w:themeColor="text1"/>
        </w:rPr>
        <w:t xml:space="preserve"> per telefon.</w:t>
      </w:r>
    </w:p>
    <w:p w14:paraId="4C7E340C" w14:textId="437FF189" w:rsidR="00F26BDD" w:rsidRPr="00366DAA" w:rsidRDefault="00F26BDD" w:rsidP="006C3168">
      <w:pPr>
        <w:spacing w:line="276" w:lineRule="auto"/>
        <w:ind w:right="140"/>
        <w:rPr>
          <w:rFonts w:eastAsia="Aptos" w:cs="Aptos"/>
          <w:color w:val="000000" w:themeColor="text1"/>
        </w:rPr>
      </w:pPr>
      <w:r w:rsidRPr="00366DAA">
        <w:rPr>
          <w:rFonts w:eastAsia="Aptos" w:cs="Aptos"/>
          <w:color w:val="000000" w:themeColor="text1"/>
        </w:rPr>
        <w:t>Poliklinisk remiss vid följande tillstånd:</w:t>
      </w:r>
    </w:p>
    <w:p w14:paraId="209F7E36" w14:textId="377C61E9" w:rsidR="00F26BDD" w:rsidRPr="009734A4" w:rsidRDefault="00063B87" w:rsidP="006C3168">
      <w:pPr>
        <w:pStyle w:val="Liststycke"/>
        <w:numPr>
          <w:ilvl w:val="0"/>
          <w:numId w:val="21"/>
        </w:numPr>
        <w:spacing w:line="276" w:lineRule="auto"/>
        <w:ind w:right="140"/>
        <w:rPr>
          <w:rFonts w:eastAsia="Aptos" w:cs="Aptos"/>
          <w:color w:val="000000" w:themeColor="text1"/>
        </w:rPr>
      </w:pPr>
      <w:r w:rsidRPr="5DEB58BB">
        <w:rPr>
          <w:rFonts w:eastAsia="Aptos" w:cs="Aptos"/>
          <w:color w:val="000000" w:themeColor="text2"/>
        </w:rPr>
        <w:t>Å</w:t>
      </w:r>
      <w:r w:rsidR="00F26BDD" w:rsidRPr="5DEB58BB">
        <w:rPr>
          <w:rFonts w:eastAsia="Aptos" w:cs="Aptos"/>
          <w:color w:val="000000" w:themeColor="text2"/>
        </w:rPr>
        <w:t>terkommande akuta otiter (</w:t>
      </w:r>
      <w:r w:rsidR="008E03FB" w:rsidRPr="5DEB58BB">
        <w:rPr>
          <w:rFonts w:eastAsia="Aptos" w:cs="Aptos"/>
          <w:color w:val="000000" w:themeColor="text2"/>
        </w:rPr>
        <w:t xml:space="preserve">tre </w:t>
      </w:r>
      <w:r w:rsidR="00F26BDD" w:rsidRPr="5DEB58BB">
        <w:rPr>
          <w:rFonts w:eastAsia="Aptos" w:cs="Aptos"/>
          <w:color w:val="000000" w:themeColor="text2"/>
        </w:rPr>
        <w:t xml:space="preserve">/ halvår eller </w:t>
      </w:r>
      <w:r w:rsidR="008E03FB" w:rsidRPr="5DEB58BB">
        <w:rPr>
          <w:rFonts w:eastAsia="Aptos" w:cs="Aptos"/>
          <w:color w:val="000000" w:themeColor="text2"/>
        </w:rPr>
        <w:t>fyra</w:t>
      </w:r>
      <w:r w:rsidR="00F26BDD" w:rsidRPr="5DEB58BB">
        <w:rPr>
          <w:rFonts w:eastAsia="Aptos" w:cs="Aptos"/>
          <w:color w:val="000000" w:themeColor="text2"/>
        </w:rPr>
        <w:t>/år)</w:t>
      </w:r>
      <w:r w:rsidR="00EE6381" w:rsidRPr="5DEB58BB">
        <w:rPr>
          <w:rFonts w:eastAsia="Aptos" w:cs="Aptos"/>
          <w:color w:val="000000" w:themeColor="text2"/>
        </w:rPr>
        <w:t>.</w:t>
      </w:r>
    </w:p>
    <w:p w14:paraId="21B9ACE5" w14:textId="0677D41C" w:rsidR="00F26BDD" w:rsidRPr="009734A4" w:rsidRDefault="00063B87" w:rsidP="006C3168">
      <w:pPr>
        <w:pStyle w:val="Liststycke"/>
        <w:numPr>
          <w:ilvl w:val="0"/>
          <w:numId w:val="21"/>
        </w:numPr>
        <w:spacing w:line="276" w:lineRule="auto"/>
        <w:ind w:right="140"/>
        <w:rPr>
          <w:rFonts w:eastAsia="Aptos" w:cs="Aptos"/>
          <w:color w:val="000000" w:themeColor="text1"/>
        </w:rPr>
      </w:pPr>
      <w:r>
        <w:rPr>
          <w:rFonts w:eastAsia="Aptos" w:cs="Aptos"/>
          <w:color w:val="000000" w:themeColor="text1"/>
        </w:rPr>
        <w:t>M</w:t>
      </w:r>
      <w:r w:rsidR="00F26BDD" w:rsidRPr="009734A4">
        <w:rPr>
          <w:rFonts w:eastAsia="Aptos" w:cs="Aptos"/>
          <w:color w:val="000000" w:themeColor="text1"/>
        </w:rPr>
        <w:t>isstanke om kronisk otit, bestående perforation, fistlar eller långvarig behandlingsresistent sekretion.</w:t>
      </w:r>
    </w:p>
    <w:p w14:paraId="6B2A8769" w14:textId="5FE063D8" w:rsidR="00F26BDD" w:rsidRPr="009734A4" w:rsidRDefault="00063B87" w:rsidP="006C3168">
      <w:pPr>
        <w:pStyle w:val="Liststycke"/>
        <w:numPr>
          <w:ilvl w:val="0"/>
          <w:numId w:val="21"/>
        </w:numPr>
        <w:spacing w:line="276" w:lineRule="auto"/>
        <w:ind w:right="140"/>
        <w:rPr>
          <w:rFonts w:eastAsia="Aptos" w:cs="Aptos"/>
          <w:color w:val="000000" w:themeColor="text1"/>
        </w:rPr>
      </w:pPr>
      <w:r>
        <w:rPr>
          <w:rFonts w:eastAsia="Aptos" w:cs="Aptos"/>
          <w:color w:val="000000" w:themeColor="text1"/>
        </w:rPr>
        <w:t>A</w:t>
      </w:r>
      <w:r w:rsidR="00B1480E">
        <w:rPr>
          <w:rFonts w:eastAsia="Aptos" w:cs="Aptos"/>
          <w:color w:val="000000" w:themeColor="text1"/>
        </w:rPr>
        <w:t>kut otit h</w:t>
      </w:r>
      <w:r w:rsidR="00F26BDD" w:rsidRPr="009734A4">
        <w:rPr>
          <w:rFonts w:eastAsia="Aptos" w:cs="Aptos"/>
          <w:color w:val="000000" w:themeColor="text1"/>
        </w:rPr>
        <w:t>os pat</w:t>
      </w:r>
      <w:r w:rsidR="00EE6381">
        <w:rPr>
          <w:rFonts w:eastAsia="Aptos" w:cs="Aptos"/>
          <w:color w:val="000000" w:themeColor="text1"/>
        </w:rPr>
        <w:t>ient</w:t>
      </w:r>
      <w:r w:rsidR="00F26BDD" w:rsidRPr="009734A4">
        <w:rPr>
          <w:rFonts w:eastAsia="Aptos" w:cs="Aptos"/>
          <w:color w:val="000000" w:themeColor="text1"/>
        </w:rPr>
        <w:t xml:space="preserve"> som genomgått omfattande </w:t>
      </w:r>
      <w:proofErr w:type="spellStart"/>
      <w:r w:rsidR="00F26BDD" w:rsidRPr="009734A4">
        <w:rPr>
          <w:rFonts w:eastAsia="Aptos" w:cs="Aptos"/>
          <w:color w:val="000000" w:themeColor="text1"/>
        </w:rPr>
        <w:t>öronkirurgi</w:t>
      </w:r>
      <w:proofErr w:type="spellEnd"/>
      <w:r w:rsidR="00F26BDD" w:rsidRPr="009734A4">
        <w:rPr>
          <w:rFonts w:eastAsia="Aptos" w:cs="Aptos"/>
          <w:color w:val="000000" w:themeColor="text1"/>
        </w:rPr>
        <w:t>.</w:t>
      </w:r>
    </w:p>
    <w:p w14:paraId="2109F5BD" w14:textId="173C3118" w:rsidR="007106EB" w:rsidRDefault="007106EB" w:rsidP="006C3168">
      <w:pPr>
        <w:pStyle w:val="MellanrubrikVGR"/>
        <w:spacing w:line="276" w:lineRule="auto"/>
        <w:rPr>
          <w:rFonts w:eastAsia="Aptos"/>
        </w:rPr>
      </w:pPr>
      <w:r>
        <w:rPr>
          <w:rFonts w:eastAsia="Aptos"/>
        </w:rPr>
        <w:t>Remissinnehåll</w:t>
      </w:r>
    </w:p>
    <w:p w14:paraId="5999A627" w14:textId="148DDAA7" w:rsidR="00F26BDD" w:rsidRPr="00366DAA" w:rsidRDefault="00F26BDD" w:rsidP="006C3168">
      <w:pPr>
        <w:spacing w:line="276" w:lineRule="auto"/>
        <w:ind w:right="140"/>
        <w:rPr>
          <w:rFonts w:eastAsia="Aptos" w:cs="Aptos"/>
          <w:color w:val="000000" w:themeColor="text1"/>
        </w:rPr>
      </w:pPr>
      <w:r w:rsidRPr="009734A4">
        <w:rPr>
          <w:rFonts w:eastAsia="Aptos" w:cs="Aptos"/>
          <w:color w:val="000000" w:themeColor="text1"/>
        </w:rPr>
        <w:t>I remissen</w:t>
      </w:r>
      <w:r w:rsidRPr="00366DAA">
        <w:rPr>
          <w:rFonts w:eastAsia="Aptos" w:cs="Aptos"/>
          <w:color w:val="000000" w:themeColor="text1"/>
        </w:rPr>
        <w:t xml:space="preserve"> bör ingå </w:t>
      </w:r>
      <w:proofErr w:type="spellStart"/>
      <w:r w:rsidRPr="00366DAA">
        <w:rPr>
          <w:rFonts w:eastAsia="Aptos" w:cs="Aptos"/>
          <w:color w:val="000000" w:themeColor="text1"/>
        </w:rPr>
        <w:t>öronstatus</w:t>
      </w:r>
      <w:proofErr w:type="spellEnd"/>
      <w:r w:rsidRPr="00366DAA">
        <w:rPr>
          <w:rFonts w:eastAsia="Aptos" w:cs="Aptos"/>
          <w:color w:val="000000" w:themeColor="text1"/>
        </w:rPr>
        <w:t>, anamnes på tidigare öronsjukdomar, andra relevanta sjukdomar samt behandlingsförsök.</w:t>
      </w:r>
    </w:p>
    <w:p w14:paraId="448EE3C8" w14:textId="3668AC82" w:rsidR="00366DAA" w:rsidRDefault="00366DAA" w:rsidP="00063B87">
      <w:pPr>
        <w:pStyle w:val="Rubrik3"/>
      </w:pPr>
      <w:bookmarkStart w:id="28" w:name="_Toc213072220"/>
      <w:r w:rsidRPr="00366DAA">
        <w:lastRenderedPageBreak/>
        <w:t>Otit,</w:t>
      </w:r>
      <w:r w:rsidR="00063B87">
        <w:t xml:space="preserve"> </w:t>
      </w:r>
      <w:r w:rsidRPr="00366DAA">
        <w:t>kronisk</w:t>
      </w:r>
      <w:bookmarkEnd w:id="28"/>
    </w:p>
    <w:p w14:paraId="63B1BB2E" w14:textId="77777777" w:rsidR="00EC25B6" w:rsidRDefault="00366DAA" w:rsidP="006C3168">
      <w:pPr>
        <w:spacing w:line="276" w:lineRule="auto"/>
        <w:ind w:left="993" w:right="140"/>
        <w:rPr>
          <w:rFonts w:eastAsia="Aptos" w:cs="Aptos"/>
          <w:color w:val="000000" w:themeColor="text1"/>
        </w:rPr>
      </w:pPr>
      <w:r w:rsidRPr="00366DAA">
        <w:rPr>
          <w:rFonts w:eastAsia="Aptos" w:cs="Aptos"/>
          <w:color w:val="000000" w:themeColor="text1"/>
        </w:rPr>
        <w:t>Förekommer i olika former såsom</w:t>
      </w:r>
      <w:r w:rsidR="00EC25B6">
        <w:rPr>
          <w:rFonts w:eastAsia="Aptos" w:cs="Aptos"/>
          <w:color w:val="000000" w:themeColor="text1"/>
        </w:rPr>
        <w:t>:</w:t>
      </w:r>
    </w:p>
    <w:p w14:paraId="465145B9" w14:textId="78F43AF0" w:rsidR="00085723" w:rsidRPr="00EC25B6" w:rsidRDefault="00A707C7" w:rsidP="006C3168">
      <w:pPr>
        <w:pStyle w:val="Liststycke"/>
        <w:numPr>
          <w:ilvl w:val="0"/>
          <w:numId w:val="98"/>
        </w:numPr>
        <w:spacing w:line="276" w:lineRule="auto"/>
        <w:ind w:right="140"/>
        <w:rPr>
          <w:rFonts w:eastAsia="Aptos" w:cs="Aptos"/>
          <w:color w:val="000000" w:themeColor="text1"/>
        </w:rPr>
      </w:pPr>
      <w:r>
        <w:rPr>
          <w:rFonts w:eastAsia="Aptos" w:cs="Aptos"/>
          <w:color w:val="000000" w:themeColor="text1"/>
        </w:rPr>
        <w:t>K</w:t>
      </w:r>
      <w:r w:rsidR="00366DAA" w:rsidRPr="00EC25B6">
        <w:rPr>
          <w:rFonts w:eastAsia="Aptos" w:cs="Aptos"/>
          <w:color w:val="000000" w:themeColor="text1"/>
        </w:rPr>
        <w:t xml:space="preserve">ronisk trumhinneperforation med återkommande sekretion. </w:t>
      </w:r>
    </w:p>
    <w:p w14:paraId="40D80A3E" w14:textId="1CBA5EE6" w:rsidR="00366DAA" w:rsidRPr="00EC25B6" w:rsidRDefault="00366DAA" w:rsidP="006C3168">
      <w:pPr>
        <w:pStyle w:val="Liststycke"/>
        <w:numPr>
          <w:ilvl w:val="0"/>
          <w:numId w:val="98"/>
        </w:numPr>
        <w:spacing w:line="276" w:lineRule="auto"/>
        <w:ind w:right="140"/>
        <w:rPr>
          <w:rFonts w:eastAsia="Aptos" w:cs="Aptos"/>
          <w:color w:val="000000" w:themeColor="text2"/>
        </w:rPr>
      </w:pPr>
      <w:proofErr w:type="spellStart"/>
      <w:r w:rsidRPr="00EC25B6">
        <w:rPr>
          <w:rFonts w:eastAsia="Aptos" w:cs="Aptos"/>
          <w:color w:val="000000" w:themeColor="text2"/>
        </w:rPr>
        <w:t>Kolesteatom</w:t>
      </w:r>
      <w:proofErr w:type="spellEnd"/>
      <w:r w:rsidRPr="00EC25B6">
        <w:rPr>
          <w:rFonts w:eastAsia="Aptos" w:cs="Aptos"/>
          <w:color w:val="000000" w:themeColor="text2"/>
        </w:rPr>
        <w:t xml:space="preserve"> i mellanöra (</w:t>
      </w:r>
      <w:proofErr w:type="spellStart"/>
      <w:r w:rsidRPr="00EC25B6">
        <w:rPr>
          <w:rFonts w:eastAsia="Aptos" w:cs="Aptos"/>
          <w:color w:val="000000" w:themeColor="text2"/>
        </w:rPr>
        <w:t>pärlcysta</w:t>
      </w:r>
      <w:proofErr w:type="spellEnd"/>
      <w:r w:rsidRPr="00EC25B6">
        <w:rPr>
          <w:rFonts w:eastAsia="Aptos" w:cs="Aptos"/>
          <w:color w:val="000000" w:themeColor="text2"/>
        </w:rPr>
        <w:t>) eller hörselgång</w:t>
      </w:r>
      <w:r w:rsidR="21EFD8D0" w:rsidRPr="00EC25B6">
        <w:rPr>
          <w:rFonts w:eastAsia="Aptos" w:cs="Aptos"/>
          <w:color w:val="000000" w:themeColor="text2"/>
        </w:rPr>
        <w:t>.</w:t>
      </w:r>
    </w:p>
    <w:p w14:paraId="1D683A11" w14:textId="6D76DB1A" w:rsidR="00366DAA" w:rsidRDefault="00A707C7" w:rsidP="006C3168">
      <w:pPr>
        <w:pStyle w:val="Liststycke"/>
        <w:numPr>
          <w:ilvl w:val="0"/>
          <w:numId w:val="98"/>
        </w:numPr>
        <w:spacing w:line="276" w:lineRule="auto"/>
        <w:ind w:right="140"/>
        <w:rPr>
          <w:rFonts w:eastAsia="Aptos" w:cs="Aptos"/>
          <w:color w:val="000000" w:themeColor="text1"/>
        </w:rPr>
      </w:pPr>
      <w:r w:rsidRPr="5DEB58BB">
        <w:rPr>
          <w:rFonts w:eastAsia="Aptos" w:cs="Aptos"/>
          <w:color w:val="000000" w:themeColor="text2"/>
        </w:rPr>
        <w:t>Inflammation i r</w:t>
      </w:r>
      <w:r w:rsidR="00366DAA" w:rsidRPr="5DEB58BB">
        <w:rPr>
          <w:rFonts w:eastAsia="Aptos" w:cs="Aptos"/>
          <w:color w:val="000000" w:themeColor="text2"/>
        </w:rPr>
        <w:t>adikalhåla</w:t>
      </w:r>
      <w:r w:rsidR="7410A126" w:rsidRPr="5DEB58BB">
        <w:rPr>
          <w:rFonts w:eastAsia="Aptos" w:cs="Aptos"/>
          <w:color w:val="000000" w:themeColor="text2"/>
        </w:rPr>
        <w:t xml:space="preserve">; </w:t>
      </w:r>
      <w:r w:rsidR="00366DAA" w:rsidRPr="5DEB58BB">
        <w:rPr>
          <w:rFonts w:eastAsia="Aptos" w:cs="Aptos"/>
          <w:color w:val="000000" w:themeColor="text2"/>
        </w:rPr>
        <w:t xml:space="preserve">status efter öronoperation där örats cellsystem borrats upp och bakre hörselgångsväggen avlägsnats. Operation med radikalhåla görs alltmer sällan. En radikalhåla ansamlar ofta </w:t>
      </w:r>
      <w:proofErr w:type="spellStart"/>
      <w:r w:rsidR="00366DAA" w:rsidRPr="5DEB58BB">
        <w:rPr>
          <w:rFonts w:eastAsia="Aptos" w:cs="Aptos"/>
          <w:color w:val="000000" w:themeColor="text2"/>
        </w:rPr>
        <w:t>detritus</w:t>
      </w:r>
      <w:proofErr w:type="spellEnd"/>
      <w:r w:rsidR="00366DAA" w:rsidRPr="5DEB58BB">
        <w:rPr>
          <w:rFonts w:eastAsia="Aptos" w:cs="Aptos"/>
          <w:color w:val="000000" w:themeColor="text2"/>
        </w:rPr>
        <w:t xml:space="preserve"> och behöver därför rengöras regelbundet (ofta årligen) livet ut.</w:t>
      </w:r>
    </w:p>
    <w:p w14:paraId="11AC08B4" w14:textId="2E3F94AB" w:rsidR="002F0034" w:rsidRPr="002F0034" w:rsidRDefault="00240C05" w:rsidP="006C3168">
      <w:pPr>
        <w:spacing w:line="276" w:lineRule="auto"/>
        <w:ind w:right="140"/>
        <w:rPr>
          <w:rFonts w:eastAsia="Aptos" w:cs="Aptos"/>
          <w:color w:val="000000" w:themeColor="text1"/>
        </w:rPr>
      </w:pPr>
      <w:r>
        <w:rPr>
          <w:rFonts w:eastAsia="Aptos" w:cs="Aptos"/>
          <w:color w:val="000000" w:themeColor="text1"/>
        </w:rPr>
        <w:t>Vanliga symtom är ö</w:t>
      </w:r>
      <w:r w:rsidR="002F0034" w:rsidRPr="00366DAA">
        <w:rPr>
          <w:rFonts w:eastAsia="Aptos" w:cs="Aptos"/>
          <w:color w:val="000000" w:themeColor="text1"/>
        </w:rPr>
        <w:t>ronflytning</w:t>
      </w:r>
      <w:r>
        <w:rPr>
          <w:rFonts w:eastAsia="Aptos" w:cs="Aptos"/>
          <w:color w:val="000000" w:themeColor="text1"/>
        </w:rPr>
        <w:t xml:space="preserve"> och</w:t>
      </w:r>
      <w:r w:rsidR="002F0034" w:rsidRPr="00366DAA">
        <w:rPr>
          <w:rFonts w:eastAsia="Aptos" w:cs="Aptos"/>
          <w:color w:val="000000" w:themeColor="text1"/>
        </w:rPr>
        <w:t xml:space="preserve"> hörselnedsättning</w:t>
      </w:r>
      <w:r w:rsidR="00C17A19">
        <w:rPr>
          <w:rFonts w:eastAsia="Aptos" w:cs="Aptos"/>
          <w:color w:val="000000" w:themeColor="text1"/>
        </w:rPr>
        <w:t>. V</w:t>
      </w:r>
      <w:r w:rsidR="002F0034" w:rsidRPr="00366DAA">
        <w:rPr>
          <w:rFonts w:eastAsia="Aptos" w:cs="Aptos"/>
          <w:color w:val="000000" w:themeColor="text1"/>
        </w:rPr>
        <w:t>ärk är inte vanligt.</w:t>
      </w:r>
    </w:p>
    <w:p w14:paraId="06C4B666" w14:textId="77777777" w:rsidR="00366DAA" w:rsidRDefault="00366DAA" w:rsidP="006C3168">
      <w:pPr>
        <w:pStyle w:val="MellanrubrikVGR"/>
        <w:spacing w:line="276" w:lineRule="auto"/>
        <w:ind w:right="140"/>
        <w:rPr>
          <w:rFonts w:eastAsia="Aptos"/>
        </w:rPr>
      </w:pPr>
      <w:r w:rsidRPr="75D23043">
        <w:rPr>
          <w:rFonts w:eastAsia="Aptos"/>
        </w:rPr>
        <w:t>Handläggning inom primärvården</w:t>
      </w:r>
    </w:p>
    <w:p w14:paraId="43961A4E" w14:textId="325BBCB7" w:rsidR="00366DAA" w:rsidRPr="00366DAA" w:rsidRDefault="00366DAA" w:rsidP="006C3168">
      <w:pPr>
        <w:spacing w:line="276" w:lineRule="auto"/>
        <w:ind w:right="140"/>
        <w:rPr>
          <w:rFonts w:eastAsia="Aptos" w:cs="Aptos"/>
          <w:color w:val="000000" w:themeColor="text1"/>
        </w:rPr>
      </w:pPr>
      <w:r w:rsidRPr="00366DAA">
        <w:rPr>
          <w:rFonts w:eastAsia="Aptos" w:cs="Aptos"/>
          <w:color w:val="000000" w:themeColor="text1"/>
        </w:rPr>
        <w:t>Örat ska skyddas mot vatten</w:t>
      </w:r>
      <w:r w:rsidR="00EB2BAE">
        <w:rPr>
          <w:rFonts w:eastAsia="Aptos" w:cs="Aptos"/>
          <w:color w:val="000000" w:themeColor="text1"/>
        </w:rPr>
        <w:t>.</w:t>
      </w:r>
      <w:r w:rsidRPr="00366DAA">
        <w:rPr>
          <w:rFonts w:eastAsia="Aptos" w:cs="Aptos"/>
          <w:color w:val="000000" w:themeColor="text1"/>
        </w:rPr>
        <w:t xml:space="preserve"> </w:t>
      </w:r>
      <w:r w:rsidR="00EB2BAE">
        <w:rPr>
          <w:rFonts w:eastAsia="Aptos" w:cs="Aptos"/>
          <w:color w:val="000000" w:themeColor="text1"/>
        </w:rPr>
        <w:t>V</w:t>
      </w:r>
      <w:r w:rsidRPr="00366DAA">
        <w:rPr>
          <w:rFonts w:eastAsia="Aptos" w:cs="Aptos"/>
          <w:color w:val="000000" w:themeColor="text1"/>
        </w:rPr>
        <w:t>id flytning ge</w:t>
      </w:r>
      <w:r w:rsidR="00947A20">
        <w:rPr>
          <w:rFonts w:eastAsia="Aptos" w:cs="Aptos"/>
          <w:color w:val="000000" w:themeColor="text1"/>
        </w:rPr>
        <w:t xml:space="preserve"> </w:t>
      </w:r>
      <w:r w:rsidR="00000669" w:rsidRPr="00000669">
        <w:rPr>
          <w:rFonts w:eastAsia="Calibri" w:cs="Calibri"/>
        </w:rPr>
        <w:t xml:space="preserve">hydrokortison (grupp 1) och </w:t>
      </w:r>
      <w:proofErr w:type="spellStart"/>
      <w:r w:rsidR="00000669" w:rsidRPr="00000669">
        <w:rPr>
          <w:rFonts w:eastAsia="Calibri" w:cs="Calibri"/>
        </w:rPr>
        <w:t>oxitetracyklin</w:t>
      </w:r>
      <w:proofErr w:type="spellEnd"/>
      <w:r w:rsidRPr="009734A4">
        <w:rPr>
          <w:rFonts w:eastAsia="Aptos" w:cs="Aptos"/>
        </w:rPr>
        <w:t>.</w:t>
      </w:r>
    </w:p>
    <w:p w14:paraId="707C0577" w14:textId="77777777" w:rsidR="00366DAA" w:rsidRPr="00366DAA" w:rsidRDefault="00366DAA" w:rsidP="006C3168">
      <w:pPr>
        <w:pStyle w:val="MellanrubrikVGR"/>
        <w:spacing w:line="276" w:lineRule="auto"/>
        <w:rPr>
          <w:rFonts w:eastAsia="Aptos"/>
        </w:rPr>
      </w:pPr>
      <w:r w:rsidRPr="00366DAA">
        <w:rPr>
          <w:rFonts w:eastAsia="Aptos"/>
        </w:rPr>
        <w:t>Remiss till öronklinik</w:t>
      </w:r>
    </w:p>
    <w:p w14:paraId="60EA8BFB" w14:textId="77777777" w:rsidR="00366DAA" w:rsidRPr="00366DAA" w:rsidRDefault="00366DAA" w:rsidP="006C3168">
      <w:pPr>
        <w:spacing w:line="276" w:lineRule="auto"/>
        <w:ind w:right="140"/>
        <w:rPr>
          <w:rFonts w:eastAsia="Aptos" w:cs="Aptos"/>
          <w:color w:val="000000" w:themeColor="text1"/>
        </w:rPr>
      </w:pPr>
      <w:r w:rsidRPr="00366DAA">
        <w:rPr>
          <w:rFonts w:eastAsia="Aptos" w:cs="Aptos"/>
          <w:color w:val="000000" w:themeColor="text1"/>
        </w:rPr>
        <w:t>Poliklinisk remiss för bedömning, rengöring och ställningstagande till operation.</w:t>
      </w:r>
    </w:p>
    <w:p w14:paraId="21090FCD" w14:textId="1D12E4D7" w:rsidR="00366DAA" w:rsidRDefault="000158E6" w:rsidP="006C3168">
      <w:pPr>
        <w:pStyle w:val="MellanrubrikVGR"/>
        <w:spacing w:line="276" w:lineRule="auto"/>
        <w:ind w:right="140"/>
        <w:rPr>
          <w:rFonts w:eastAsia="Aptos"/>
        </w:rPr>
      </w:pPr>
      <w:r>
        <w:rPr>
          <w:rFonts w:eastAsia="Aptos"/>
        </w:rPr>
        <w:t>Remissinnehåll</w:t>
      </w:r>
    </w:p>
    <w:p w14:paraId="0F9462C3" w14:textId="173150C2" w:rsidR="0076530E" w:rsidRPr="009734A4" w:rsidRDefault="00366DAA" w:rsidP="006C3168">
      <w:pPr>
        <w:pStyle w:val="Liststycke"/>
        <w:numPr>
          <w:ilvl w:val="0"/>
          <w:numId w:val="64"/>
        </w:numPr>
        <w:spacing w:line="276" w:lineRule="auto"/>
        <w:ind w:right="140"/>
        <w:rPr>
          <w:rFonts w:eastAsia="Aptos" w:cs="Aptos"/>
          <w:color w:val="000000" w:themeColor="text1"/>
        </w:rPr>
      </w:pPr>
      <w:r w:rsidRPr="009734A4">
        <w:rPr>
          <w:rFonts w:eastAsia="Aptos" w:cs="Aptos"/>
          <w:color w:val="000000" w:themeColor="text1"/>
        </w:rPr>
        <w:t>Status</w:t>
      </w:r>
      <w:r w:rsidR="00D3039F">
        <w:rPr>
          <w:rFonts w:eastAsia="Aptos" w:cs="Aptos"/>
          <w:color w:val="000000" w:themeColor="text1"/>
        </w:rPr>
        <w:t>.</w:t>
      </w:r>
    </w:p>
    <w:p w14:paraId="138499CB" w14:textId="78E1C499" w:rsidR="0076530E" w:rsidRPr="009734A4" w:rsidRDefault="00366DAA" w:rsidP="006C3168">
      <w:pPr>
        <w:pStyle w:val="Liststycke"/>
        <w:numPr>
          <w:ilvl w:val="0"/>
          <w:numId w:val="64"/>
        </w:numPr>
        <w:spacing w:line="276" w:lineRule="auto"/>
        <w:ind w:right="140"/>
        <w:rPr>
          <w:rFonts w:eastAsia="Aptos" w:cs="Aptos"/>
          <w:color w:val="000000" w:themeColor="text1"/>
        </w:rPr>
      </w:pPr>
      <w:r w:rsidRPr="009734A4">
        <w:rPr>
          <w:rFonts w:eastAsia="Aptos" w:cs="Aptos"/>
          <w:color w:val="000000" w:themeColor="text1"/>
        </w:rPr>
        <w:t>Tidigare öronsjukdomar/operationer.</w:t>
      </w:r>
    </w:p>
    <w:p w14:paraId="73AFE95C" w14:textId="59F3DD85" w:rsidR="00366DAA" w:rsidRPr="009734A4" w:rsidRDefault="00366DAA" w:rsidP="006C3168">
      <w:pPr>
        <w:pStyle w:val="Liststycke"/>
        <w:numPr>
          <w:ilvl w:val="0"/>
          <w:numId w:val="64"/>
        </w:numPr>
        <w:spacing w:line="276" w:lineRule="auto"/>
        <w:ind w:right="140"/>
        <w:rPr>
          <w:rFonts w:eastAsia="Aptos" w:cs="Aptos"/>
          <w:color w:val="000000" w:themeColor="text1"/>
        </w:rPr>
      </w:pPr>
      <w:r w:rsidRPr="009734A4">
        <w:rPr>
          <w:rFonts w:eastAsia="Aptos" w:cs="Aptos"/>
          <w:color w:val="000000" w:themeColor="text1"/>
        </w:rPr>
        <w:t>Hörselnedsättning, öronflytning</w:t>
      </w:r>
      <w:r w:rsidR="00D3039F">
        <w:rPr>
          <w:rFonts w:eastAsia="Aptos" w:cs="Aptos"/>
          <w:color w:val="000000" w:themeColor="text1"/>
        </w:rPr>
        <w:t>.</w:t>
      </w:r>
    </w:p>
    <w:p w14:paraId="45245B2F" w14:textId="6E2CC43C" w:rsidR="00366DAA" w:rsidRPr="00000669" w:rsidRDefault="00366DAA" w:rsidP="006C3168">
      <w:pPr>
        <w:pStyle w:val="Rubrik2"/>
        <w:spacing w:line="276" w:lineRule="auto"/>
        <w:ind w:right="140"/>
      </w:pPr>
      <w:bookmarkStart w:id="29" w:name="_Toc213072221"/>
      <w:r w:rsidRPr="00047407">
        <w:t xml:space="preserve">Perifer </w:t>
      </w:r>
      <w:proofErr w:type="spellStart"/>
      <w:r w:rsidRPr="00047407">
        <w:t>facialispares</w:t>
      </w:r>
      <w:bookmarkEnd w:id="29"/>
      <w:proofErr w:type="spellEnd"/>
      <w:r w:rsidRPr="00047407">
        <w:t xml:space="preserve"> </w:t>
      </w:r>
    </w:p>
    <w:p w14:paraId="1ECAE3CE" w14:textId="510D3EF7" w:rsidR="00366DAA" w:rsidRPr="00047407" w:rsidRDefault="00366DAA" w:rsidP="006C3168">
      <w:pPr>
        <w:spacing w:line="276" w:lineRule="auto"/>
        <w:ind w:right="140"/>
        <w:rPr>
          <w:rFonts w:eastAsia="Calibri" w:cs="Calibri"/>
          <w:color w:val="000000" w:themeColor="text1"/>
        </w:rPr>
      </w:pPr>
      <w:r w:rsidRPr="00047407">
        <w:rPr>
          <w:rFonts w:eastAsia="Calibri" w:cs="Calibri"/>
          <w:color w:val="000000" w:themeColor="text1"/>
        </w:rPr>
        <w:t xml:space="preserve">Vid perifer </w:t>
      </w:r>
      <w:proofErr w:type="spellStart"/>
      <w:r w:rsidRPr="00047407">
        <w:rPr>
          <w:rFonts w:eastAsia="Calibri" w:cs="Calibri"/>
          <w:color w:val="000000" w:themeColor="text1"/>
        </w:rPr>
        <w:t>facialispares</w:t>
      </w:r>
      <w:proofErr w:type="spellEnd"/>
      <w:r w:rsidRPr="00047407">
        <w:rPr>
          <w:rFonts w:eastAsia="Calibri" w:cs="Calibri"/>
          <w:color w:val="000000" w:themeColor="text1"/>
        </w:rPr>
        <w:t xml:space="preserve"> ses en försvagning eller förlamning av den mimiska ansiktsmuskulaturen, som även </w:t>
      </w:r>
      <w:r w:rsidR="006F4CC3">
        <w:rPr>
          <w:rFonts w:eastAsia="Calibri" w:cs="Calibri"/>
          <w:color w:val="000000" w:themeColor="text1"/>
        </w:rPr>
        <w:t>innef</w:t>
      </w:r>
      <w:r w:rsidR="00562E5C">
        <w:rPr>
          <w:rFonts w:eastAsia="Calibri" w:cs="Calibri"/>
          <w:color w:val="000000" w:themeColor="text1"/>
        </w:rPr>
        <w:t xml:space="preserve">attar </w:t>
      </w:r>
      <w:r w:rsidRPr="00047407">
        <w:rPr>
          <w:rFonts w:eastAsia="Calibri" w:cs="Calibri"/>
          <w:color w:val="000000" w:themeColor="text1"/>
        </w:rPr>
        <w:t xml:space="preserve">pannan och ögats muskulatur. Det är i det akuta skedet viktigt att </w:t>
      </w:r>
      <w:r w:rsidR="00463F7E">
        <w:rPr>
          <w:rFonts w:eastAsia="Calibri" w:cs="Calibri"/>
          <w:color w:val="000000" w:themeColor="text1"/>
        </w:rPr>
        <w:t>skilja från</w:t>
      </w:r>
      <w:r w:rsidRPr="00047407">
        <w:rPr>
          <w:rFonts w:eastAsia="Calibri" w:cs="Calibri"/>
          <w:color w:val="000000" w:themeColor="text1"/>
        </w:rPr>
        <w:t xml:space="preserve"> en central </w:t>
      </w:r>
      <w:proofErr w:type="spellStart"/>
      <w:r w:rsidRPr="00047407">
        <w:rPr>
          <w:rFonts w:eastAsia="Calibri" w:cs="Calibri"/>
          <w:color w:val="000000" w:themeColor="text1"/>
        </w:rPr>
        <w:t>facialispares</w:t>
      </w:r>
      <w:proofErr w:type="spellEnd"/>
      <w:r w:rsidRPr="00047407">
        <w:rPr>
          <w:rFonts w:eastAsia="Calibri" w:cs="Calibri"/>
          <w:color w:val="000000" w:themeColor="text1"/>
        </w:rPr>
        <w:t xml:space="preserve">. </w:t>
      </w:r>
      <w:proofErr w:type="spellStart"/>
      <w:r w:rsidRPr="00047407">
        <w:rPr>
          <w:rFonts w:eastAsia="Calibri" w:cs="Calibri"/>
          <w:color w:val="000000" w:themeColor="text1"/>
        </w:rPr>
        <w:t>Facialisnerven</w:t>
      </w:r>
      <w:proofErr w:type="spellEnd"/>
      <w:r w:rsidRPr="00047407">
        <w:rPr>
          <w:rFonts w:eastAsia="Calibri" w:cs="Calibri"/>
          <w:color w:val="000000" w:themeColor="text1"/>
        </w:rPr>
        <w:t xml:space="preserve"> löper bland annat i anslutning till mellanörat och genom </w:t>
      </w:r>
      <w:proofErr w:type="spellStart"/>
      <w:r w:rsidRPr="00047407">
        <w:rPr>
          <w:rFonts w:eastAsia="Calibri" w:cs="Calibri"/>
          <w:color w:val="000000" w:themeColor="text1"/>
        </w:rPr>
        <w:t>parotiskörteln</w:t>
      </w:r>
      <w:proofErr w:type="spellEnd"/>
      <w:r w:rsidRPr="00047407">
        <w:rPr>
          <w:rFonts w:eastAsia="Calibri" w:cs="Calibri"/>
          <w:color w:val="000000" w:themeColor="text1"/>
        </w:rPr>
        <w:t xml:space="preserve">, varför patologi här kan orsaka tillståndet. Till perifer </w:t>
      </w:r>
      <w:proofErr w:type="spellStart"/>
      <w:r w:rsidRPr="00047407">
        <w:rPr>
          <w:rFonts w:eastAsia="Calibri" w:cs="Calibri"/>
          <w:color w:val="000000" w:themeColor="text1"/>
        </w:rPr>
        <w:t>facialispares</w:t>
      </w:r>
      <w:proofErr w:type="spellEnd"/>
      <w:r w:rsidRPr="00047407">
        <w:rPr>
          <w:rFonts w:eastAsia="Calibri" w:cs="Calibri"/>
          <w:color w:val="000000" w:themeColor="text1"/>
        </w:rPr>
        <w:t xml:space="preserve"> finns flertalet möjliga bakomliggande orsaker som behöver uteslutas. Om ingen bakomliggande orsak konstateras ställs diagnosen Bells pares. Andra möjliga orsaker är exempelvis </w:t>
      </w:r>
      <w:proofErr w:type="spellStart"/>
      <w:r w:rsidRPr="00047407">
        <w:rPr>
          <w:rFonts w:eastAsia="Calibri" w:cs="Calibri"/>
          <w:color w:val="000000" w:themeColor="text1"/>
        </w:rPr>
        <w:t>neuroborrelios</w:t>
      </w:r>
      <w:proofErr w:type="spellEnd"/>
      <w:r w:rsidRPr="00047407">
        <w:rPr>
          <w:rFonts w:eastAsia="Calibri" w:cs="Calibri"/>
          <w:color w:val="000000" w:themeColor="text1"/>
        </w:rPr>
        <w:t xml:space="preserve">, </w:t>
      </w:r>
      <w:proofErr w:type="spellStart"/>
      <w:r w:rsidRPr="00047407">
        <w:rPr>
          <w:rFonts w:eastAsia="Calibri" w:cs="Calibri"/>
          <w:color w:val="000000" w:themeColor="text1"/>
        </w:rPr>
        <w:t>zoster</w:t>
      </w:r>
      <w:proofErr w:type="spellEnd"/>
      <w:r w:rsidRPr="00047407">
        <w:rPr>
          <w:rFonts w:eastAsia="Calibri" w:cs="Calibri"/>
          <w:color w:val="000000" w:themeColor="text1"/>
        </w:rPr>
        <w:t xml:space="preserve"> </w:t>
      </w:r>
      <w:proofErr w:type="spellStart"/>
      <w:r w:rsidRPr="00047407">
        <w:rPr>
          <w:rFonts w:eastAsia="Calibri" w:cs="Calibri"/>
          <w:color w:val="000000" w:themeColor="text1"/>
        </w:rPr>
        <w:t>oticus</w:t>
      </w:r>
      <w:proofErr w:type="spellEnd"/>
      <w:r w:rsidRPr="00047407">
        <w:rPr>
          <w:rFonts w:eastAsia="Calibri" w:cs="Calibri"/>
          <w:color w:val="000000" w:themeColor="text1"/>
        </w:rPr>
        <w:t xml:space="preserve"> (Ramsay </w:t>
      </w:r>
      <w:proofErr w:type="spellStart"/>
      <w:r w:rsidRPr="00047407">
        <w:rPr>
          <w:rFonts w:eastAsia="Calibri" w:cs="Calibri"/>
          <w:color w:val="000000" w:themeColor="text1"/>
        </w:rPr>
        <w:t>Hunts</w:t>
      </w:r>
      <w:proofErr w:type="spellEnd"/>
      <w:r w:rsidRPr="00047407">
        <w:rPr>
          <w:rFonts w:eastAsia="Calibri" w:cs="Calibri"/>
          <w:color w:val="000000" w:themeColor="text1"/>
        </w:rPr>
        <w:t xml:space="preserve"> syndrom), mediaotit, </w:t>
      </w:r>
      <w:proofErr w:type="spellStart"/>
      <w:r w:rsidRPr="00047407">
        <w:rPr>
          <w:rFonts w:eastAsia="Calibri" w:cs="Calibri"/>
          <w:color w:val="000000" w:themeColor="text1"/>
        </w:rPr>
        <w:t>parotistumör</w:t>
      </w:r>
      <w:proofErr w:type="spellEnd"/>
      <w:r w:rsidRPr="00047407">
        <w:rPr>
          <w:rFonts w:eastAsia="Calibri" w:cs="Calibri"/>
          <w:color w:val="000000" w:themeColor="text1"/>
        </w:rPr>
        <w:t xml:space="preserve">, trauma, hjärnstamsinfarkt/-tumör, </w:t>
      </w:r>
      <w:proofErr w:type="spellStart"/>
      <w:r w:rsidRPr="00047407">
        <w:rPr>
          <w:rFonts w:eastAsia="Calibri" w:cs="Calibri"/>
          <w:color w:val="000000" w:themeColor="text1"/>
        </w:rPr>
        <w:t>Guillan</w:t>
      </w:r>
      <w:proofErr w:type="spellEnd"/>
      <w:r w:rsidRPr="00047407">
        <w:rPr>
          <w:rFonts w:eastAsia="Calibri" w:cs="Calibri"/>
          <w:color w:val="000000" w:themeColor="text1"/>
        </w:rPr>
        <w:t xml:space="preserve"> Barré syndrom och </w:t>
      </w:r>
      <w:proofErr w:type="spellStart"/>
      <w:r w:rsidRPr="00047407">
        <w:rPr>
          <w:rFonts w:eastAsia="Calibri" w:cs="Calibri"/>
          <w:color w:val="000000" w:themeColor="text1"/>
        </w:rPr>
        <w:t>kolesteatom</w:t>
      </w:r>
      <w:proofErr w:type="spellEnd"/>
      <w:r w:rsidRPr="00047407">
        <w:rPr>
          <w:rFonts w:eastAsia="Calibri" w:cs="Calibri"/>
          <w:color w:val="000000" w:themeColor="text1"/>
        </w:rPr>
        <w:t xml:space="preserve">. </w:t>
      </w:r>
    </w:p>
    <w:p w14:paraId="6892257C" w14:textId="77777777" w:rsidR="00366DAA" w:rsidRPr="00B02EC9" w:rsidRDefault="00366DAA" w:rsidP="006C3168">
      <w:pPr>
        <w:pStyle w:val="MellanrubrikVGR"/>
        <w:spacing w:line="276" w:lineRule="auto"/>
        <w:ind w:right="140"/>
        <w:rPr>
          <w:rFonts w:eastAsia="Calibri"/>
        </w:rPr>
      </w:pPr>
      <w:r w:rsidRPr="00B02EC9">
        <w:rPr>
          <w:rFonts w:eastAsia="Calibri"/>
        </w:rPr>
        <w:t xml:space="preserve">Handläggning inom primärvård </w:t>
      </w:r>
    </w:p>
    <w:p w14:paraId="5D7FEF6A" w14:textId="77777777" w:rsidR="009D6A5A" w:rsidRPr="009734A4" w:rsidRDefault="00366DAA" w:rsidP="006C3168">
      <w:pPr>
        <w:pStyle w:val="Liststycke"/>
        <w:numPr>
          <w:ilvl w:val="0"/>
          <w:numId w:val="65"/>
        </w:numPr>
        <w:spacing w:line="276" w:lineRule="auto"/>
        <w:ind w:right="140"/>
        <w:rPr>
          <w:rFonts w:eastAsia="Calibri" w:cs="Calibri"/>
          <w:color w:val="000000" w:themeColor="text1"/>
        </w:rPr>
      </w:pPr>
      <w:r w:rsidRPr="009734A4">
        <w:rPr>
          <w:rFonts w:eastAsia="Calibri" w:cs="Calibri"/>
          <w:color w:val="000000" w:themeColor="text1"/>
        </w:rPr>
        <w:t xml:space="preserve">Noggrann undersökning av paresens utbredningsgrad och neurologisk undersökning. </w:t>
      </w:r>
    </w:p>
    <w:p w14:paraId="1F8B9946" w14:textId="77777777" w:rsidR="009D6A5A" w:rsidRPr="009734A4" w:rsidRDefault="00366DAA" w:rsidP="006C3168">
      <w:pPr>
        <w:pStyle w:val="Liststycke"/>
        <w:numPr>
          <w:ilvl w:val="0"/>
          <w:numId w:val="65"/>
        </w:numPr>
        <w:spacing w:line="276" w:lineRule="auto"/>
        <w:ind w:right="140"/>
        <w:rPr>
          <w:rFonts w:eastAsia="Calibri" w:cs="Calibri"/>
          <w:color w:val="000000" w:themeColor="text1"/>
        </w:rPr>
      </w:pPr>
      <w:r w:rsidRPr="009734A4">
        <w:rPr>
          <w:rFonts w:eastAsia="Calibri" w:cs="Calibri"/>
          <w:color w:val="000000" w:themeColor="text1"/>
        </w:rPr>
        <w:t xml:space="preserve">Undersökning av hörselgångar, trumhinnor och huden kring ytterörat. Undersökning av munhåla och svalg. </w:t>
      </w:r>
    </w:p>
    <w:p w14:paraId="49B4E31C" w14:textId="0E2AEB25" w:rsidR="00366DAA" w:rsidRPr="009734A4" w:rsidRDefault="00366DAA" w:rsidP="006C3168">
      <w:pPr>
        <w:pStyle w:val="Liststycke"/>
        <w:numPr>
          <w:ilvl w:val="0"/>
          <w:numId w:val="65"/>
        </w:numPr>
        <w:spacing w:line="276" w:lineRule="auto"/>
        <w:ind w:right="140"/>
        <w:rPr>
          <w:rFonts w:eastAsia="Calibri" w:cs="Calibri"/>
          <w:color w:val="000000" w:themeColor="text1"/>
        </w:rPr>
      </w:pPr>
      <w:r w:rsidRPr="009734A4">
        <w:rPr>
          <w:rFonts w:eastAsia="Calibri" w:cs="Calibri"/>
          <w:color w:val="000000" w:themeColor="text1"/>
        </w:rPr>
        <w:t xml:space="preserve">Palpation av </w:t>
      </w:r>
      <w:proofErr w:type="spellStart"/>
      <w:r w:rsidRPr="009734A4">
        <w:rPr>
          <w:rFonts w:eastAsia="Calibri" w:cs="Calibri"/>
          <w:color w:val="000000" w:themeColor="text1"/>
        </w:rPr>
        <w:t>parotiskörtlar</w:t>
      </w:r>
      <w:proofErr w:type="spellEnd"/>
      <w:r w:rsidRPr="009734A4">
        <w:rPr>
          <w:rFonts w:eastAsia="Calibri" w:cs="Calibri"/>
          <w:color w:val="000000" w:themeColor="text1"/>
        </w:rPr>
        <w:t xml:space="preserve">. </w:t>
      </w:r>
    </w:p>
    <w:p w14:paraId="3B797394" w14:textId="3AA73A55" w:rsidR="00366DAA" w:rsidRPr="00047407" w:rsidRDefault="00366DAA" w:rsidP="006C3168">
      <w:pPr>
        <w:spacing w:line="276" w:lineRule="auto"/>
        <w:ind w:right="140"/>
        <w:rPr>
          <w:rFonts w:eastAsia="Calibri" w:cs="Calibri"/>
          <w:color w:val="000000" w:themeColor="text1"/>
        </w:rPr>
      </w:pPr>
      <w:r w:rsidRPr="00047407">
        <w:rPr>
          <w:rFonts w:eastAsia="Calibri" w:cs="Calibri"/>
          <w:color w:val="000000" w:themeColor="text1"/>
        </w:rPr>
        <w:lastRenderedPageBreak/>
        <w:t xml:space="preserve">Om anamnes och status inte tydligt pekar mot specifik bakomliggande orsak </w:t>
      </w:r>
      <w:r w:rsidR="00F0073A">
        <w:rPr>
          <w:rFonts w:eastAsia="Calibri" w:cs="Calibri"/>
          <w:color w:val="000000" w:themeColor="text1"/>
        </w:rPr>
        <w:t>ska</w:t>
      </w:r>
      <w:r w:rsidRPr="00047407">
        <w:rPr>
          <w:rFonts w:eastAsia="Calibri" w:cs="Calibri"/>
          <w:color w:val="000000" w:themeColor="text1"/>
        </w:rPr>
        <w:t xml:space="preserve"> i första hand borrelia övervägas. Ställningstagande till lumbalpunktion via </w:t>
      </w:r>
      <w:proofErr w:type="spellStart"/>
      <w:r w:rsidRPr="00047407">
        <w:rPr>
          <w:rFonts w:eastAsia="Calibri" w:cs="Calibri"/>
          <w:color w:val="000000" w:themeColor="text1"/>
        </w:rPr>
        <w:t>infektionklinik</w:t>
      </w:r>
      <w:proofErr w:type="spellEnd"/>
      <w:r w:rsidRPr="00047407">
        <w:rPr>
          <w:rFonts w:eastAsia="Calibri" w:cs="Calibri"/>
          <w:color w:val="000000" w:themeColor="text1"/>
        </w:rPr>
        <w:t xml:space="preserve">. </w:t>
      </w:r>
    </w:p>
    <w:p w14:paraId="2D91EB94" w14:textId="4084C6E6" w:rsidR="00366DAA" w:rsidRPr="00047407" w:rsidRDefault="00366DAA" w:rsidP="5DEB58BB">
      <w:pPr>
        <w:spacing w:line="276" w:lineRule="auto"/>
        <w:ind w:right="140"/>
        <w:rPr>
          <w:rFonts w:eastAsia="Calibri" w:cs="Calibri"/>
          <w:b/>
          <w:bCs/>
          <w:color w:val="000000" w:themeColor="text2"/>
        </w:rPr>
      </w:pPr>
      <w:r w:rsidRPr="5DEB58BB">
        <w:rPr>
          <w:rFonts w:eastAsia="Calibri" w:cs="Calibri"/>
          <w:b/>
          <w:bCs/>
          <w:color w:val="000000" w:themeColor="text2"/>
        </w:rPr>
        <w:t xml:space="preserve">Primär behandling och uppföljning av Bells pares. </w:t>
      </w:r>
    </w:p>
    <w:p w14:paraId="3D53B667" w14:textId="1FDC9C99" w:rsidR="00366DAA" w:rsidRPr="00047407" w:rsidRDefault="00366DAA" w:rsidP="006C3168">
      <w:pPr>
        <w:spacing w:line="276" w:lineRule="auto"/>
        <w:ind w:right="140"/>
        <w:rPr>
          <w:rFonts w:eastAsia="Calibri" w:cs="Calibri"/>
          <w:color w:val="000000" w:themeColor="text1"/>
        </w:rPr>
      </w:pPr>
      <w:r w:rsidRPr="5DEB58BB">
        <w:rPr>
          <w:rFonts w:eastAsia="Calibri" w:cs="Calibri"/>
          <w:color w:val="000000" w:themeColor="text2"/>
        </w:rPr>
        <w:t xml:space="preserve">Vid Bells pares bör kortisonbehandling sättas in snarast möjligt (senast inom 72 timmar) och, om inga kontraindikationer föreligger, påbörjas enligt följande schema: Dag 1–5: </w:t>
      </w:r>
      <w:proofErr w:type="spellStart"/>
      <w:r w:rsidRPr="5DEB58BB">
        <w:rPr>
          <w:rFonts w:eastAsia="Calibri" w:cs="Calibri"/>
          <w:color w:val="000000" w:themeColor="text2"/>
        </w:rPr>
        <w:t>Prednisolon</w:t>
      </w:r>
      <w:proofErr w:type="spellEnd"/>
      <w:r w:rsidRPr="5DEB58BB">
        <w:rPr>
          <w:rFonts w:eastAsia="Calibri" w:cs="Calibri"/>
          <w:color w:val="000000" w:themeColor="text2"/>
        </w:rPr>
        <w:t xml:space="preserve"> 60 mg/dag, därefter nedtrappning med 10 mg dagligen. Sammanlagd behandlingstid 10 dagar. Skydda ögat med tårersättningsmedel och fuktkammare/tejpning av ögonlock nattetid, remiss till ögonklinik vid behov. Träningsprogram för ansiktsmuskulaturen. Uppföljande besök efter 4 veckor för utvärdering och </w:t>
      </w:r>
      <w:proofErr w:type="spellStart"/>
      <w:r w:rsidRPr="5DEB58BB">
        <w:rPr>
          <w:rFonts w:eastAsia="Calibri" w:cs="Calibri"/>
          <w:color w:val="000000" w:themeColor="text2"/>
        </w:rPr>
        <w:t>läkningskontroll</w:t>
      </w:r>
      <w:proofErr w:type="spellEnd"/>
      <w:r w:rsidRPr="5DEB58BB">
        <w:rPr>
          <w:rFonts w:eastAsia="Calibri" w:cs="Calibri"/>
          <w:color w:val="000000" w:themeColor="text2"/>
        </w:rPr>
        <w:t xml:space="preserve">. </w:t>
      </w:r>
    </w:p>
    <w:p w14:paraId="4F896BC1" w14:textId="77777777" w:rsidR="00366DAA" w:rsidRDefault="00366DAA" w:rsidP="006C3168">
      <w:pPr>
        <w:pStyle w:val="MellanrubrikVGR"/>
        <w:spacing w:line="276" w:lineRule="auto"/>
        <w:ind w:right="140"/>
        <w:rPr>
          <w:rFonts w:eastAsia="Calibri"/>
        </w:rPr>
      </w:pPr>
      <w:r w:rsidRPr="00B02EC9">
        <w:rPr>
          <w:rFonts w:eastAsia="Calibri"/>
        </w:rPr>
        <w:t xml:space="preserve">Remiss till ÖNH </w:t>
      </w:r>
    </w:p>
    <w:p w14:paraId="639323A4" w14:textId="4DBCC5D1" w:rsidR="004D76A3" w:rsidRDefault="00366DAA" w:rsidP="006C3168">
      <w:pPr>
        <w:spacing w:line="276" w:lineRule="auto"/>
        <w:ind w:right="140"/>
        <w:rPr>
          <w:rFonts w:eastAsia="Calibri" w:cs="Calibri"/>
          <w:color w:val="000000" w:themeColor="text1"/>
        </w:rPr>
      </w:pPr>
      <w:r w:rsidRPr="5DEB58BB">
        <w:rPr>
          <w:rFonts w:eastAsia="Calibri" w:cs="Calibri"/>
          <w:color w:val="000000" w:themeColor="text2"/>
        </w:rPr>
        <w:t xml:space="preserve">Akut remiss utfärdas vid samtidig akut mediaotit, misstanke om </w:t>
      </w:r>
      <w:proofErr w:type="spellStart"/>
      <w:r w:rsidRPr="5DEB58BB">
        <w:rPr>
          <w:rFonts w:eastAsia="Calibri" w:cs="Calibri"/>
          <w:color w:val="000000" w:themeColor="text2"/>
        </w:rPr>
        <w:t>zoster</w:t>
      </w:r>
      <w:proofErr w:type="spellEnd"/>
      <w:r w:rsidRPr="5DEB58BB">
        <w:rPr>
          <w:rFonts w:eastAsia="Calibri" w:cs="Calibri"/>
          <w:color w:val="000000" w:themeColor="text2"/>
        </w:rPr>
        <w:t xml:space="preserve"> </w:t>
      </w:r>
      <w:proofErr w:type="spellStart"/>
      <w:r w:rsidRPr="5DEB58BB">
        <w:rPr>
          <w:rFonts w:eastAsia="Calibri" w:cs="Calibri"/>
          <w:color w:val="000000" w:themeColor="text2"/>
        </w:rPr>
        <w:t>oticus</w:t>
      </w:r>
      <w:proofErr w:type="spellEnd"/>
      <w:r w:rsidRPr="5DEB58BB">
        <w:rPr>
          <w:rFonts w:eastAsia="Calibri" w:cs="Calibri"/>
          <w:color w:val="000000" w:themeColor="text2"/>
        </w:rPr>
        <w:t xml:space="preserve">/Ramsay </w:t>
      </w:r>
      <w:proofErr w:type="spellStart"/>
      <w:r w:rsidRPr="5DEB58BB">
        <w:rPr>
          <w:rFonts w:eastAsia="Calibri" w:cs="Calibri"/>
          <w:color w:val="000000" w:themeColor="text2"/>
        </w:rPr>
        <w:t>Hunt</w:t>
      </w:r>
      <w:proofErr w:type="spellEnd"/>
      <w:r w:rsidRPr="5DEB58BB">
        <w:rPr>
          <w:rFonts w:eastAsia="Calibri" w:cs="Calibri"/>
          <w:color w:val="000000" w:themeColor="text2"/>
        </w:rPr>
        <w:t xml:space="preserve"> syndrom eller trauma mot temporalben. Vid samtidig palpabel förändring i </w:t>
      </w:r>
      <w:proofErr w:type="spellStart"/>
      <w:r w:rsidRPr="5DEB58BB">
        <w:rPr>
          <w:rFonts w:eastAsia="Calibri" w:cs="Calibri"/>
          <w:color w:val="000000" w:themeColor="text2"/>
        </w:rPr>
        <w:t>parotis</w:t>
      </w:r>
      <w:proofErr w:type="spellEnd"/>
      <w:r w:rsidRPr="5DEB58BB">
        <w:rPr>
          <w:rFonts w:eastAsia="Calibri" w:cs="Calibri"/>
          <w:color w:val="000000" w:themeColor="text2"/>
        </w:rPr>
        <w:t xml:space="preserve"> eller </w:t>
      </w:r>
      <w:proofErr w:type="spellStart"/>
      <w:r w:rsidRPr="5DEB58BB">
        <w:rPr>
          <w:rFonts w:eastAsia="Calibri" w:cs="Calibri"/>
          <w:color w:val="000000" w:themeColor="text2"/>
        </w:rPr>
        <w:t>progredierande</w:t>
      </w:r>
      <w:proofErr w:type="spellEnd"/>
      <w:r w:rsidRPr="5DEB58BB">
        <w:rPr>
          <w:rFonts w:eastAsia="Calibri" w:cs="Calibri"/>
          <w:color w:val="000000" w:themeColor="text2"/>
        </w:rPr>
        <w:t xml:space="preserve"> förlopp </w:t>
      </w:r>
      <w:r w:rsidR="00F0073A" w:rsidRPr="5DEB58BB">
        <w:rPr>
          <w:rFonts w:eastAsia="Calibri" w:cs="Calibri"/>
          <w:color w:val="000000" w:themeColor="text2"/>
        </w:rPr>
        <w:t>ska</w:t>
      </w:r>
      <w:r w:rsidRPr="5DEB58BB">
        <w:rPr>
          <w:rFonts w:eastAsia="Calibri" w:cs="Calibri"/>
          <w:color w:val="000000" w:themeColor="text2"/>
        </w:rPr>
        <w:t xml:space="preserve"> remiss utfärdas för skyndsam uppföljning. </w:t>
      </w:r>
    </w:p>
    <w:p w14:paraId="65F798E3" w14:textId="2897D355" w:rsidR="00366DAA" w:rsidRPr="00047407" w:rsidRDefault="00366DAA" w:rsidP="006C3168">
      <w:pPr>
        <w:spacing w:line="276" w:lineRule="auto"/>
        <w:ind w:right="140"/>
        <w:rPr>
          <w:rFonts w:eastAsia="Calibri" w:cs="Calibri"/>
          <w:color w:val="000000" w:themeColor="text1"/>
        </w:rPr>
      </w:pPr>
      <w:r w:rsidRPr="00047407">
        <w:rPr>
          <w:rFonts w:eastAsia="Calibri" w:cs="Calibri"/>
          <w:color w:val="000000" w:themeColor="text1"/>
        </w:rPr>
        <w:t>Bells pares som inte förbättrats vid återbesöket efter 4 veckor remitteras till ÖNH för fortsatt uppföljning.</w:t>
      </w:r>
    </w:p>
    <w:p w14:paraId="66B12B22" w14:textId="76D05A91" w:rsidR="00366DAA" w:rsidRPr="00047407" w:rsidRDefault="000B0F36" w:rsidP="006C3168">
      <w:pPr>
        <w:pStyle w:val="MellanrubrikVGR"/>
        <w:spacing w:line="276" w:lineRule="auto"/>
        <w:ind w:right="140"/>
        <w:rPr>
          <w:rFonts w:eastAsia="Calibri"/>
        </w:rPr>
      </w:pPr>
      <w:r>
        <w:rPr>
          <w:rFonts w:eastAsia="Calibri"/>
        </w:rPr>
        <w:t>Remissinnehåll</w:t>
      </w:r>
    </w:p>
    <w:p w14:paraId="35D09C0E" w14:textId="77777777" w:rsidR="00366DAA" w:rsidRDefault="00366DAA" w:rsidP="006C3168">
      <w:pPr>
        <w:spacing w:line="276" w:lineRule="auto"/>
        <w:ind w:right="140"/>
        <w:rPr>
          <w:rFonts w:eastAsia="Calibri" w:cs="Calibri"/>
          <w:color w:val="000000" w:themeColor="text1"/>
        </w:rPr>
      </w:pPr>
      <w:r w:rsidRPr="00047407">
        <w:rPr>
          <w:rFonts w:eastAsia="Calibri" w:cs="Calibri"/>
          <w:color w:val="000000" w:themeColor="text1"/>
        </w:rPr>
        <w:t>Information om paresens utbredningsgrad, duration och eventuella statusfynd enligt ovan.</w:t>
      </w:r>
    </w:p>
    <w:p w14:paraId="38C97179" w14:textId="366BAE33" w:rsidR="006F00D9" w:rsidRDefault="006F00D9" w:rsidP="006C3168">
      <w:pPr>
        <w:pStyle w:val="MellanrubrikVGR"/>
        <w:spacing w:line="276" w:lineRule="auto"/>
        <w:rPr>
          <w:rFonts w:eastAsia="Calibri"/>
        </w:rPr>
      </w:pPr>
      <w:r>
        <w:rPr>
          <w:rFonts w:eastAsia="Calibri"/>
        </w:rPr>
        <w:t>Remiss till barn</w:t>
      </w:r>
    </w:p>
    <w:p w14:paraId="38886067" w14:textId="6EDBDDBD" w:rsidR="006F00D9" w:rsidRPr="00047407" w:rsidRDefault="006F00D9" w:rsidP="006C3168">
      <w:pPr>
        <w:spacing w:line="276" w:lineRule="auto"/>
        <w:rPr>
          <w:rFonts w:eastAsia="Calibri" w:cs="Calibri"/>
          <w:color w:val="000000" w:themeColor="text1"/>
        </w:rPr>
      </w:pPr>
      <w:r w:rsidRPr="00047407">
        <w:rPr>
          <w:rFonts w:eastAsia="Calibri" w:cs="Calibri"/>
          <w:color w:val="000000" w:themeColor="text1"/>
        </w:rPr>
        <w:t xml:space="preserve">Alla barn med perifer </w:t>
      </w:r>
      <w:proofErr w:type="spellStart"/>
      <w:r w:rsidRPr="00047407">
        <w:rPr>
          <w:rFonts w:eastAsia="Calibri" w:cs="Calibri"/>
          <w:color w:val="000000" w:themeColor="text1"/>
        </w:rPr>
        <w:t>facialispares</w:t>
      </w:r>
      <w:proofErr w:type="spellEnd"/>
      <w:r w:rsidRPr="00047407">
        <w:rPr>
          <w:rFonts w:eastAsia="Calibri" w:cs="Calibri"/>
          <w:color w:val="000000" w:themeColor="text1"/>
        </w:rPr>
        <w:t xml:space="preserve"> </w:t>
      </w:r>
      <w:r>
        <w:rPr>
          <w:rFonts w:eastAsia="Calibri" w:cs="Calibri"/>
          <w:color w:val="000000" w:themeColor="text1"/>
        </w:rPr>
        <w:t>ska</w:t>
      </w:r>
      <w:r w:rsidRPr="00047407">
        <w:rPr>
          <w:rFonts w:eastAsia="Calibri" w:cs="Calibri"/>
          <w:color w:val="000000" w:themeColor="text1"/>
        </w:rPr>
        <w:t xml:space="preserve"> remitteras till barnklinik för lumbalpunktion.</w:t>
      </w:r>
    </w:p>
    <w:p w14:paraId="681C0F4C" w14:textId="6A8F1B88" w:rsidR="00F70F2D" w:rsidRPr="00C9778C" w:rsidRDefault="00F70F2D" w:rsidP="006C3168">
      <w:pPr>
        <w:pStyle w:val="Rubrik2"/>
        <w:spacing w:line="276" w:lineRule="auto"/>
        <w:ind w:right="140"/>
      </w:pPr>
      <w:bookmarkStart w:id="30" w:name="_Toc213072222"/>
      <w:proofErr w:type="spellStart"/>
      <w:r w:rsidRPr="00F70F2D">
        <w:t>Peritonsillit</w:t>
      </w:r>
      <w:bookmarkEnd w:id="30"/>
      <w:proofErr w:type="spellEnd"/>
      <w:r w:rsidRPr="00F70F2D">
        <w:t xml:space="preserve"> </w:t>
      </w:r>
    </w:p>
    <w:p w14:paraId="7C0CB752" w14:textId="03D68936" w:rsidR="00CA0D3B" w:rsidRDefault="00F70F2D" w:rsidP="006C3168">
      <w:pPr>
        <w:spacing w:line="276" w:lineRule="auto"/>
        <w:ind w:right="140"/>
        <w:rPr>
          <w:rFonts w:eastAsia="Calibri" w:cs="Calibri"/>
          <w:color w:val="FF0000"/>
        </w:rPr>
      </w:pPr>
      <w:r w:rsidRPr="00F70F2D">
        <w:rPr>
          <w:rFonts w:eastAsia="Calibri" w:cs="Calibri"/>
          <w:color w:val="000000" w:themeColor="text1"/>
        </w:rPr>
        <w:t xml:space="preserve">Oftast ensidig (sällsynt med dubbelsidig) </w:t>
      </w:r>
      <w:proofErr w:type="spellStart"/>
      <w:r w:rsidRPr="00F70F2D">
        <w:rPr>
          <w:rFonts w:eastAsia="Calibri" w:cs="Calibri"/>
          <w:color w:val="000000" w:themeColor="text1"/>
        </w:rPr>
        <w:t>peritonsillär</w:t>
      </w:r>
      <w:proofErr w:type="spellEnd"/>
      <w:r w:rsidRPr="00F70F2D">
        <w:rPr>
          <w:rFonts w:eastAsia="Calibri" w:cs="Calibri"/>
          <w:color w:val="000000" w:themeColor="text1"/>
        </w:rPr>
        <w:t xml:space="preserve"> svullnad beroende på </w:t>
      </w:r>
      <w:proofErr w:type="spellStart"/>
      <w:r w:rsidRPr="00F70F2D">
        <w:rPr>
          <w:rFonts w:eastAsia="Calibri" w:cs="Calibri"/>
          <w:color w:val="000000" w:themeColor="text1"/>
        </w:rPr>
        <w:t>pusansamling</w:t>
      </w:r>
      <w:proofErr w:type="spellEnd"/>
      <w:r w:rsidRPr="00F70F2D">
        <w:rPr>
          <w:rFonts w:eastAsia="Calibri" w:cs="Calibri"/>
          <w:color w:val="000000" w:themeColor="text1"/>
        </w:rPr>
        <w:t xml:space="preserve"> ovan eller bakom tonsillen. Tonsillen är ofta förskjuten nedåt och medialt. Svullnaden sitter ej i själva tonsillen utan ovanför, i gommen. Vid en </w:t>
      </w:r>
      <w:proofErr w:type="spellStart"/>
      <w:r w:rsidRPr="00F70F2D">
        <w:rPr>
          <w:rFonts w:eastAsia="Calibri" w:cs="Calibri"/>
          <w:color w:val="000000" w:themeColor="text1"/>
        </w:rPr>
        <w:t>peritonsillit</w:t>
      </w:r>
      <w:proofErr w:type="spellEnd"/>
      <w:r w:rsidRPr="00F70F2D">
        <w:rPr>
          <w:rFonts w:eastAsia="Calibri" w:cs="Calibri"/>
          <w:color w:val="000000" w:themeColor="text1"/>
        </w:rPr>
        <w:t xml:space="preserve"> är mjuka gommen förhårdnad, palpera med spateln</w:t>
      </w:r>
      <w:r w:rsidR="00CA0D3B">
        <w:rPr>
          <w:rFonts w:eastAsia="Calibri" w:cs="Calibri"/>
          <w:color w:val="FF0000"/>
        </w:rPr>
        <w:t>.</w:t>
      </w:r>
      <w:r w:rsidRPr="009734A4">
        <w:rPr>
          <w:rFonts w:eastAsia="Calibri" w:cs="Calibri"/>
          <w:color w:val="FF0000"/>
        </w:rPr>
        <w:t xml:space="preserve"> </w:t>
      </w:r>
    </w:p>
    <w:p w14:paraId="7122E9E7" w14:textId="11101B4B" w:rsidR="00CA0D3B" w:rsidRDefault="00F70F2D" w:rsidP="006C3168">
      <w:pPr>
        <w:spacing w:line="276" w:lineRule="auto"/>
        <w:ind w:right="140"/>
        <w:rPr>
          <w:rFonts w:eastAsia="Calibri" w:cs="Calibri"/>
          <w:color w:val="000000" w:themeColor="text1"/>
        </w:rPr>
      </w:pPr>
      <w:r w:rsidRPr="00F70F2D">
        <w:rPr>
          <w:rFonts w:eastAsia="Calibri" w:cs="Calibri"/>
          <w:color w:val="000000" w:themeColor="text1"/>
        </w:rPr>
        <w:t>Symtom</w:t>
      </w:r>
      <w:r w:rsidR="00027C1C">
        <w:rPr>
          <w:rFonts w:eastAsia="Calibri" w:cs="Calibri"/>
          <w:color w:val="000000" w:themeColor="text1"/>
        </w:rPr>
        <w:t>:</w:t>
      </w:r>
    </w:p>
    <w:p w14:paraId="091F523B" w14:textId="08194684" w:rsidR="00CA0D3B" w:rsidRPr="009734A4" w:rsidRDefault="00CA0D3B" w:rsidP="006C3168">
      <w:pPr>
        <w:pStyle w:val="Liststycke"/>
        <w:numPr>
          <w:ilvl w:val="0"/>
          <w:numId w:val="66"/>
        </w:numPr>
        <w:spacing w:line="276" w:lineRule="auto"/>
        <w:ind w:right="140"/>
        <w:rPr>
          <w:rFonts w:eastAsia="Calibri" w:cs="Calibri"/>
          <w:color w:val="000000" w:themeColor="text1"/>
        </w:rPr>
      </w:pPr>
      <w:r w:rsidRPr="009734A4">
        <w:rPr>
          <w:rFonts w:eastAsia="Calibri" w:cs="Calibri"/>
          <w:color w:val="000000" w:themeColor="text1"/>
        </w:rPr>
        <w:t>E</w:t>
      </w:r>
      <w:r w:rsidR="00F70F2D" w:rsidRPr="009734A4">
        <w:rPr>
          <w:rFonts w:eastAsia="Calibri" w:cs="Calibri"/>
          <w:color w:val="000000" w:themeColor="text1"/>
        </w:rPr>
        <w:t>nsidig halssmärta</w:t>
      </w:r>
      <w:r w:rsidR="00A77328">
        <w:rPr>
          <w:rFonts w:eastAsia="Calibri" w:cs="Calibri"/>
          <w:color w:val="000000" w:themeColor="text1"/>
        </w:rPr>
        <w:t>.</w:t>
      </w:r>
    </w:p>
    <w:p w14:paraId="1C44BBEC" w14:textId="0D9CC036" w:rsidR="00CA0D3B" w:rsidRPr="009734A4" w:rsidRDefault="00CA0D3B" w:rsidP="006C3168">
      <w:pPr>
        <w:pStyle w:val="Liststycke"/>
        <w:numPr>
          <w:ilvl w:val="0"/>
          <w:numId w:val="66"/>
        </w:numPr>
        <w:spacing w:line="276" w:lineRule="auto"/>
        <w:ind w:right="140"/>
        <w:rPr>
          <w:rFonts w:eastAsia="Calibri" w:cs="Calibri"/>
          <w:color w:val="000000" w:themeColor="text1"/>
        </w:rPr>
      </w:pPr>
      <w:r w:rsidRPr="009734A4">
        <w:rPr>
          <w:rFonts w:eastAsia="Calibri" w:cs="Calibri"/>
          <w:color w:val="000000" w:themeColor="text1"/>
        </w:rPr>
        <w:t>S</w:t>
      </w:r>
      <w:r w:rsidR="00F70F2D" w:rsidRPr="009734A4">
        <w:rPr>
          <w:rFonts w:eastAsia="Calibri" w:cs="Calibri"/>
          <w:color w:val="000000" w:themeColor="text1"/>
        </w:rPr>
        <w:t>väljningssvårigheter, refer</w:t>
      </w:r>
      <w:r w:rsidR="00027C1C">
        <w:rPr>
          <w:rFonts w:eastAsia="Calibri" w:cs="Calibri"/>
          <w:color w:val="000000" w:themeColor="text1"/>
        </w:rPr>
        <w:t>erad smärta</w:t>
      </w:r>
      <w:r w:rsidR="00F70F2D" w:rsidRPr="009734A4">
        <w:rPr>
          <w:rFonts w:eastAsia="Calibri" w:cs="Calibri"/>
          <w:color w:val="000000" w:themeColor="text1"/>
        </w:rPr>
        <w:t xml:space="preserve"> till </w:t>
      </w:r>
      <w:proofErr w:type="spellStart"/>
      <w:r w:rsidR="00F70F2D" w:rsidRPr="009734A4">
        <w:rPr>
          <w:rFonts w:eastAsia="Calibri" w:cs="Calibri"/>
          <w:color w:val="000000" w:themeColor="text1"/>
        </w:rPr>
        <w:t>ipsilaterala</w:t>
      </w:r>
      <w:proofErr w:type="spellEnd"/>
      <w:r w:rsidR="00F70F2D" w:rsidRPr="009734A4">
        <w:rPr>
          <w:rFonts w:eastAsia="Calibri" w:cs="Calibri"/>
          <w:color w:val="000000" w:themeColor="text1"/>
        </w:rPr>
        <w:t xml:space="preserve"> örat</w:t>
      </w:r>
      <w:r w:rsidR="00027C1C">
        <w:rPr>
          <w:rFonts w:eastAsia="Calibri" w:cs="Calibri"/>
          <w:color w:val="000000" w:themeColor="text1"/>
        </w:rPr>
        <w:t>.</w:t>
      </w:r>
    </w:p>
    <w:p w14:paraId="1783D205" w14:textId="51869EA6" w:rsidR="00F70F2D" w:rsidRPr="009734A4" w:rsidRDefault="00CA0D3B" w:rsidP="006C3168">
      <w:pPr>
        <w:pStyle w:val="Liststycke"/>
        <w:numPr>
          <w:ilvl w:val="0"/>
          <w:numId w:val="66"/>
        </w:numPr>
        <w:spacing w:line="276" w:lineRule="auto"/>
        <w:ind w:right="140"/>
        <w:rPr>
          <w:rFonts w:eastAsia="Calibri" w:cs="Calibri"/>
          <w:color w:val="000000" w:themeColor="text1"/>
        </w:rPr>
      </w:pPr>
      <w:r w:rsidRPr="009734A4">
        <w:rPr>
          <w:rFonts w:eastAsia="Calibri" w:cs="Calibri"/>
          <w:color w:val="000000" w:themeColor="text1"/>
        </w:rPr>
        <w:t>G</w:t>
      </w:r>
      <w:r w:rsidR="00F70F2D" w:rsidRPr="009734A4">
        <w:rPr>
          <w:rFonts w:eastAsia="Calibri" w:cs="Calibri"/>
          <w:color w:val="000000" w:themeColor="text1"/>
        </w:rPr>
        <w:t xml:space="preserve">rötigt tal och </w:t>
      </w:r>
      <w:proofErr w:type="spellStart"/>
      <w:r w:rsidR="00F70F2D" w:rsidRPr="009734A4">
        <w:rPr>
          <w:rFonts w:eastAsia="Calibri" w:cs="Calibri"/>
          <w:color w:val="000000" w:themeColor="text1"/>
        </w:rPr>
        <w:t>trismus</w:t>
      </w:r>
      <w:proofErr w:type="spellEnd"/>
      <w:r w:rsidR="00F70F2D" w:rsidRPr="009734A4">
        <w:rPr>
          <w:rFonts w:eastAsia="Calibri" w:cs="Calibri"/>
          <w:color w:val="000000" w:themeColor="text1"/>
        </w:rPr>
        <w:t xml:space="preserve">. </w:t>
      </w:r>
    </w:p>
    <w:p w14:paraId="371CC383" w14:textId="77777777" w:rsidR="00F70F2D" w:rsidRDefault="00F70F2D" w:rsidP="006C3168">
      <w:pPr>
        <w:pStyle w:val="MellanrubrikVGR"/>
        <w:spacing w:line="276" w:lineRule="auto"/>
        <w:ind w:right="140"/>
        <w:rPr>
          <w:rFonts w:eastAsia="Calibri"/>
        </w:rPr>
      </w:pPr>
      <w:r w:rsidRPr="75D23043">
        <w:rPr>
          <w:rFonts w:eastAsia="Calibri"/>
        </w:rPr>
        <w:t xml:space="preserve">Komplikationer </w:t>
      </w:r>
    </w:p>
    <w:p w14:paraId="65854D2F" w14:textId="348127A3" w:rsidR="00F70F2D" w:rsidRPr="00F70F2D" w:rsidRDefault="00F70F2D" w:rsidP="006C3168">
      <w:pPr>
        <w:spacing w:line="276" w:lineRule="auto"/>
        <w:ind w:right="140"/>
        <w:rPr>
          <w:rFonts w:eastAsia="Calibri" w:cs="Calibri"/>
          <w:color w:val="000000" w:themeColor="text1"/>
        </w:rPr>
      </w:pPr>
      <w:r w:rsidRPr="00F70F2D">
        <w:rPr>
          <w:rFonts w:eastAsia="Calibri" w:cs="Calibri"/>
          <w:color w:val="000000" w:themeColor="text1"/>
        </w:rPr>
        <w:t xml:space="preserve">Övre luftvägshinder, </w:t>
      </w:r>
      <w:proofErr w:type="spellStart"/>
      <w:r w:rsidRPr="00F70F2D">
        <w:rPr>
          <w:rFonts w:eastAsia="Calibri" w:cs="Calibri"/>
          <w:color w:val="000000" w:themeColor="text1"/>
        </w:rPr>
        <w:t>parafaryngeal</w:t>
      </w:r>
      <w:proofErr w:type="spellEnd"/>
      <w:r w:rsidRPr="00F70F2D">
        <w:rPr>
          <w:rFonts w:eastAsia="Calibri" w:cs="Calibri"/>
          <w:color w:val="000000" w:themeColor="text1"/>
        </w:rPr>
        <w:t xml:space="preserve"> abscess (spridning av infektionen till djupare delar av halsen) och potentiellt </w:t>
      </w:r>
      <w:proofErr w:type="spellStart"/>
      <w:r w:rsidRPr="00F70F2D">
        <w:rPr>
          <w:rFonts w:eastAsia="Calibri" w:cs="Calibri"/>
          <w:color w:val="000000" w:themeColor="text1"/>
        </w:rPr>
        <w:t>mediastinit</w:t>
      </w:r>
      <w:proofErr w:type="spellEnd"/>
      <w:r w:rsidRPr="00F70F2D">
        <w:rPr>
          <w:rFonts w:eastAsia="Calibri" w:cs="Calibri"/>
          <w:color w:val="000000" w:themeColor="text1"/>
        </w:rPr>
        <w:t xml:space="preserve">. </w:t>
      </w:r>
    </w:p>
    <w:p w14:paraId="45EEE0B0" w14:textId="77777777" w:rsidR="00F70F2D" w:rsidRDefault="00F70F2D" w:rsidP="006C3168">
      <w:pPr>
        <w:pStyle w:val="MellanrubrikVGR"/>
        <w:spacing w:line="276" w:lineRule="auto"/>
        <w:ind w:right="140"/>
        <w:rPr>
          <w:rFonts w:eastAsia="Calibri"/>
        </w:rPr>
      </w:pPr>
      <w:r w:rsidRPr="75D23043">
        <w:rPr>
          <w:rFonts w:eastAsia="Calibri"/>
        </w:rPr>
        <w:lastRenderedPageBreak/>
        <w:t xml:space="preserve">Handläggning inom primärvård </w:t>
      </w:r>
    </w:p>
    <w:p w14:paraId="782E86E4" w14:textId="59DA702E" w:rsidR="00F70F2D" w:rsidRPr="00F70F2D" w:rsidRDefault="00F70F2D" w:rsidP="006C3168">
      <w:pPr>
        <w:spacing w:line="276" w:lineRule="auto"/>
        <w:ind w:right="140"/>
        <w:rPr>
          <w:rFonts w:eastAsia="Calibri" w:cs="Calibri"/>
        </w:rPr>
      </w:pPr>
      <w:r w:rsidRPr="00F70F2D">
        <w:rPr>
          <w:rFonts w:eastAsia="Calibri" w:cs="Calibri"/>
        </w:rPr>
        <w:t xml:space="preserve">Smärtstillande i form av </w:t>
      </w:r>
      <w:proofErr w:type="spellStart"/>
      <w:r w:rsidRPr="00F70F2D">
        <w:rPr>
          <w:rFonts w:eastAsia="Calibri" w:cs="Calibri"/>
        </w:rPr>
        <w:t>paracetamol</w:t>
      </w:r>
      <w:proofErr w:type="spellEnd"/>
      <w:r w:rsidRPr="00F70F2D">
        <w:rPr>
          <w:rFonts w:eastAsia="Calibri" w:cs="Calibri"/>
        </w:rPr>
        <w:t xml:space="preserve"> </w:t>
      </w:r>
      <w:r w:rsidR="00497F96">
        <w:rPr>
          <w:rFonts w:eastAsia="Calibri" w:cs="Calibri"/>
        </w:rPr>
        <w:t>och</w:t>
      </w:r>
      <w:r w:rsidRPr="00F70F2D">
        <w:rPr>
          <w:rFonts w:eastAsia="Calibri" w:cs="Calibri"/>
        </w:rPr>
        <w:t xml:space="preserve"> NSAID. Begynnande </w:t>
      </w:r>
      <w:proofErr w:type="spellStart"/>
      <w:r w:rsidRPr="00F70F2D">
        <w:rPr>
          <w:rFonts w:eastAsia="Calibri" w:cs="Calibri"/>
        </w:rPr>
        <w:t>peritonsillit</w:t>
      </w:r>
      <w:proofErr w:type="spellEnd"/>
      <w:r w:rsidRPr="00F70F2D">
        <w:rPr>
          <w:rFonts w:eastAsia="Calibri" w:cs="Calibri"/>
        </w:rPr>
        <w:t xml:space="preserve"> kan ofta </w:t>
      </w:r>
      <w:proofErr w:type="spellStart"/>
      <w:r w:rsidRPr="00F70F2D">
        <w:rPr>
          <w:rFonts w:eastAsia="Calibri" w:cs="Calibri"/>
        </w:rPr>
        <w:t>antibiotikabehandlas</w:t>
      </w:r>
      <w:proofErr w:type="spellEnd"/>
      <w:r w:rsidRPr="00F70F2D">
        <w:rPr>
          <w:rFonts w:eastAsia="Calibri" w:cs="Calibri"/>
        </w:rPr>
        <w:t xml:space="preserve"> endast.</w:t>
      </w:r>
    </w:p>
    <w:p w14:paraId="2BF9D98E" w14:textId="77777777" w:rsidR="00F70F2D" w:rsidRDefault="00F70F2D" w:rsidP="006C3168">
      <w:pPr>
        <w:pStyle w:val="MellanrubrikVGR"/>
        <w:spacing w:line="276" w:lineRule="auto"/>
        <w:ind w:right="140"/>
        <w:rPr>
          <w:rFonts w:eastAsia="Calibri"/>
        </w:rPr>
      </w:pPr>
      <w:r w:rsidRPr="75D23043">
        <w:rPr>
          <w:rFonts w:eastAsia="Calibri"/>
        </w:rPr>
        <w:t xml:space="preserve">Remiss till ÖNH </w:t>
      </w:r>
    </w:p>
    <w:p w14:paraId="0E2A140D" w14:textId="2C0E77FE" w:rsidR="004C751D" w:rsidRDefault="00F70F2D" w:rsidP="006C3168">
      <w:pPr>
        <w:spacing w:line="276" w:lineRule="auto"/>
        <w:ind w:right="140"/>
        <w:rPr>
          <w:rFonts w:eastAsia="Calibri" w:cs="Calibri"/>
        </w:rPr>
      </w:pPr>
      <w:r w:rsidRPr="00F70F2D">
        <w:rPr>
          <w:rFonts w:eastAsia="Calibri" w:cs="Calibri"/>
        </w:rPr>
        <w:t xml:space="preserve">Vid misstanke på </w:t>
      </w:r>
      <w:proofErr w:type="spellStart"/>
      <w:r w:rsidRPr="00F70F2D">
        <w:rPr>
          <w:rFonts w:eastAsia="Calibri" w:cs="Calibri"/>
        </w:rPr>
        <w:t>peritonsillit</w:t>
      </w:r>
      <w:proofErr w:type="spellEnd"/>
      <w:r w:rsidRPr="00F70F2D">
        <w:rPr>
          <w:rFonts w:eastAsia="Calibri" w:cs="Calibri"/>
        </w:rPr>
        <w:t xml:space="preserve"> telefonkontakt med ÖNH klinik för ställningstagande till akut bedömning. Ofta är </w:t>
      </w:r>
      <w:proofErr w:type="spellStart"/>
      <w:r w:rsidRPr="00F70F2D">
        <w:rPr>
          <w:rFonts w:eastAsia="Calibri" w:cs="Calibri"/>
        </w:rPr>
        <w:t>incision</w:t>
      </w:r>
      <w:proofErr w:type="spellEnd"/>
      <w:r w:rsidRPr="00F70F2D">
        <w:rPr>
          <w:rFonts w:eastAsia="Calibri" w:cs="Calibri"/>
        </w:rPr>
        <w:t xml:space="preserve"> av böld </w:t>
      </w:r>
      <w:r w:rsidR="00497F96">
        <w:rPr>
          <w:rFonts w:eastAsia="Calibri" w:cs="Calibri"/>
        </w:rPr>
        <w:t xml:space="preserve">inte </w:t>
      </w:r>
      <w:r w:rsidRPr="00F70F2D">
        <w:rPr>
          <w:rFonts w:eastAsia="Calibri" w:cs="Calibri"/>
        </w:rPr>
        <w:t xml:space="preserve">nödvändig att utföra akut kvälls- och nattetid men patientens allmäntillstånd får avgöra. </w:t>
      </w:r>
    </w:p>
    <w:p w14:paraId="679287CD" w14:textId="2D2DC6F1" w:rsidR="004C751D" w:rsidRDefault="004C751D" w:rsidP="006C3168">
      <w:pPr>
        <w:pStyle w:val="MellanrubrikVGR"/>
        <w:spacing w:line="276" w:lineRule="auto"/>
        <w:rPr>
          <w:rFonts w:eastAsia="Calibri"/>
        </w:rPr>
      </w:pPr>
      <w:r>
        <w:rPr>
          <w:rFonts w:eastAsia="Calibri"/>
        </w:rPr>
        <w:t>Remissinnehåll</w:t>
      </w:r>
    </w:p>
    <w:p w14:paraId="0C737E3F" w14:textId="53403D59" w:rsidR="007647E2" w:rsidRPr="002D4411" w:rsidRDefault="007647E2" w:rsidP="002D4411">
      <w:pPr>
        <w:pStyle w:val="Liststycke"/>
        <w:numPr>
          <w:ilvl w:val="0"/>
          <w:numId w:val="67"/>
        </w:numPr>
        <w:spacing w:line="276" w:lineRule="auto"/>
        <w:ind w:right="140"/>
        <w:rPr>
          <w:rFonts w:eastAsia="Calibri" w:cs="Calibri"/>
        </w:rPr>
      </w:pPr>
      <w:r w:rsidRPr="007647E2">
        <w:rPr>
          <w:rFonts w:eastAsia="Calibri" w:cs="Calibri"/>
        </w:rPr>
        <w:t>F</w:t>
      </w:r>
      <w:r w:rsidR="00F70F2D" w:rsidRPr="007647E2">
        <w:rPr>
          <w:rFonts w:eastAsia="Calibri" w:cs="Calibri"/>
        </w:rPr>
        <w:t>rekventa tonsilliter i anamnesen</w:t>
      </w:r>
      <w:r w:rsidR="008D3AE1">
        <w:rPr>
          <w:rFonts w:eastAsia="Calibri" w:cs="Calibri"/>
        </w:rPr>
        <w:t>, an</w:t>
      </w:r>
      <w:r w:rsidR="002D4411" w:rsidRPr="002D4411">
        <w:rPr>
          <w:rFonts w:eastAsia="Calibri" w:cs="Calibri"/>
        </w:rPr>
        <w:t>ge h</w:t>
      </w:r>
      <w:r w:rsidR="00F70F2D" w:rsidRPr="002D4411">
        <w:rPr>
          <w:rFonts w:eastAsia="Calibri" w:cs="Calibri"/>
        </w:rPr>
        <w:t>ur ofta</w:t>
      </w:r>
      <w:r w:rsidR="002D4411" w:rsidRPr="002D4411">
        <w:rPr>
          <w:rFonts w:eastAsia="Calibri" w:cs="Calibri"/>
        </w:rPr>
        <w:t>.</w:t>
      </w:r>
    </w:p>
    <w:p w14:paraId="2C59BF16" w14:textId="28C8348F" w:rsidR="007647E2" w:rsidRPr="007647E2" w:rsidRDefault="00F70F2D" w:rsidP="006C3168">
      <w:pPr>
        <w:pStyle w:val="Liststycke"/>
        <w:numPr>
          <w:ilvl w:val="0"/>
          <w:numId w:val="67"/>
        </w:numPr>
        <w:spacing w:line="276" w:lineRule="auto"/>
        <w:ind w:right="140"/>
        <w:rPr>
          <w:rFonts w:eastAsia="Calibri" w:cs="Calibri"/>
        </w:rPr>
      </w:pPr>
      <w:r w:rsidRPr="007647E2">
        <w:rPr>
          <w:rFonts w:eastAsia="Calibri" w:cs="Calibri"/>
        </w:rPr>
        <w:t xml:space="preserve">Tidigare </w:t>
      </w:r>
      <w:proofErr w:type="spellStart"/>
      <w:r w:rsidRPr="007647E2">
        <w:rPr>
          <w:rFonts w:eastAsia="Calibri" w:cs="Calibri"/>
        </w:rPr>
        <w:t>peritonsilliter</w:t>
      </w:r>
      <w:proofErr w:type="spellEnd"/>
      <w:r w:rsidR="002D4411">
        <w:rPr>
          <w:rFonts w:eastAsia="Calibri" w:cs="Calibri"/>
        </w:rPr>
        <w:t>.</w:t>
      </w:r>
    </w:p>
    <w:p w14:paraId="6EF32853" w14:textId="2395250C" w:rsidR="007647E2" w:rsidRPr="007647E2" w:rsidRDefault="00F70F2D" w:rsidP="006C3168">
      <w:pPr>
        <w:pStyle w:val="Liststycke"/>
        <w:numPr>
          <w:ilvl w:val="0"/>
          <w:numId w:val="67"/>
        </w:numPr>
        <w:spacing w:line="276" w:lineRule="auto"/>
        <w:ind w:right="140"/>
        <w:rPr>
          <w:rFonts w:eastAsia="Calibri" w:cs="Calibri"/>
        </w:rPr>
      </w:pPr>
      <w:r w:rsidRPr="007647E2">
        <w:rPr>
          <w:rFonts w:eastAsia="Calibri" w:cs="Calibri"/>
        </w:rPr>
        <w:t>Aktuella läkemedel</w:t>
      </w:r>
      <w:r w:rsidR="002D4411">
        <w:rPr>
          <w:rFonts w:eastAsia="Calibri" w:cs="Calibri"/>
        </w:rPr>
        <w:t>.</w:t>
      </w:r>
    </w:p>
    <w:p w14:paraId="2B1BF8D3" w14:textId="2BBB01B2" w:rsidR="00F70F2D" w:rsidRPr="007647E2" w:rsidRDefault="00F70F2D" w:rsidP="006C3168">
      <w:pPr>
        <w:pStyle w:val="Liststycke"/>
        <w:numPr>
          <w:ilvl w:val="0"/>
          <w:numId w:val="67"/>
        </w:numPr>
        <w:spacing w:line="276" w:lineRule="auto"/>
        <w:ind w:right="140"/>
        <w:rPr>
          <w:rFonts w:eastAsia="Calibri" w:cs="Calibri"/>
        </w:rPr>
      </w:pPr>
      <w:r w:rsidRPr="007647E2">
        <w:rPr>
          <w:rFonts w:eastAsia="Calibri" w:cs="Calibri"/>
        </w:rPr>
        <w:t>Tidigare sjukdomar</w:t>
      </w:r>
      <w:r w:rsidR="002D4411">
        <w:rPr>
          <w:rFonts w:eastAsia="Calibri" w:cs="Calibri"/>
        </w:rPr>
        <w:t>.</w:t>
      </w:r>
    </w:p>
    <w:p w14:paraId="52659D77" w14:textId="77777777" w:rsidR="00F70F2D" w:rsidRPr="00F70F2D" w:rsidRDefault="00F70F2D" w:rsidP="006C3168">
      <w:pPr>
        <w:pStyle w:val="Rubrik2"/>
        <w:spacing w:line="276" w:lineRule="auto"/>
        <w:ind w:right="140"/>
      </w:pPr>
      <w:bookmarkStart w:id="31" w:name="_Toc213072223"/>
      <w:proofErr w:type="spellStart"/>
      <w:r w:rsidRPr="00F70F2D">
        <w:t>Rörotit</w:t>
      </w:r>
      <w:bookmarkEnd w:id="31"/>
      <w:proofErr w:type="spellEnd"/>
      <w:r w:rsidRPr="00F70F2D">
        <w:t xml:space="preserve"> </w:t>
      </w:r>
    </w:p>
    <w:p w14:paraId="07CBF9E7" w14:textId="1EF7BE49" w:rsidR="007647E2" w:rsidRDefault="00F70F2D" w:rsidP="006C3168">
      <w:pPr>
        <w:spacing w:line="276" w:lineRule="auto"/>
        <w:ind w:right="140"/>
        <w:rPr>
          <w:rFonts w:eastAsia="Aptos" w:cs="Aptos"/>
          <w:color w:val="000000" w:themeColor="text1"/>
        </w:rPr>
      </w:pPr>
      <w:r w:rsidRPr="00F70F2D">
        <w:rPr>
          <w:rFonts w:eastAsia="Aptos" w:cs="Aptos"/>
          <w:color w:val="000000" w:themeColor="text1"/>
        </w:rPr>
        <w:t>Barn (och vuxna) med rör i öronen kan ofta få flytningar från öronen i samband med övre luftvägsinfektioner eller extern otit. Oftast utan allmänpåverkan. O</w:t>
      </w:r>
      <w:r w:rsidR="008C266A">
        <w:rPr>
          <w:rFonts w:eastAsia="Aptos" w:cs="Aptos"/>
          <w:color w:val="000000" w:themeColor="text1"/>
        </w:rPr>
        <w:t>titen är o</w:t>
      </w:r>
      <w:r w:rsidRPr="00F70F2D">
        <w:rPr>
          <w:rFonts w:eastAsia="Aptos" w:cs="Aptos"/>
          <w:color w:val="000000" w:themeColor="text1"/>
        </w:rPr>
        <w:t xml:space="preserve">fta självläkande. </w:t>
      </w:r>
    </w:p>
    <w:p w14:paraId="5FCE9A75" w14:textId="396C38CE" w:rsidR="00F70F2D" w:rsidRPr="00F70F2D" w:rsidRDefault="00F70F2D" w:rsidP="006C3168">
      <w:pPr>
        <w:spacing w:line="276" w:lineRule="auto"/>
        <w:ind w:right="140"/>
        <w:rPr>
          <w:rFonts w:eastAsia="Aptos" w:cs="Aptos"/>
          <w:color w:val="000000" w:themeColor="text1"/>
        </w:rPr>
      </w:pPr>
      <w:r w:rsidRPr="00F70F2D">
        <w:rPr>
          <w:rFonts w:eastAsia="Aptos" w:cs="Aptos"/>
          <w:color w:val="000000" w:themeColor="text1"/>
        </w:rPr>
        <w:t xml:space="preserve">Vid opåverkad patient - exspektans ett par dagar. På grund av flytningen kan det ofta vara svårt att se själva röret och hur det sitter om man inte kan suga rent. Allmänpåverkan är det viktiga. </w:t>
      </w:r>
    </w:p>
    <w:p w14:paraId="14085279" w14:textId="77777777" w:rsidR="00F70F2D" w:rsidRPr="00F70F2D" w:rsidRDefault="00F70F2D" w:rsidP="006C3168">
      <w:pPr>
        <w:pStyle w:val="MellanrubrikVGR"/>
        <w:spacing w:line="276" w:lineRule="auto"/>
        <w:ind w:right="140"/>
        <w:rPr>
          <w:rFonts w:eastAsia="Aptos"/>
        </w:rPr>
      </w:pPr>
      <w:r w:rsidRPr="00F70F2D">
        <w:rPr>
          <w:rFonts w:eastAsia="Aptos"/>
        </w:rPr>
        <w:t xml:space="preserve">Handläggning i primärvården </w:t>
      </w:r>
    </w:p>
    <w:p w14:paraId="1E50A8E0" w14:textId="627E513A" w:rsidR="00F70F2D" w:rsidRPr="009734A4" w:rsidRDefault="00F70F2D" w:rsidP="006C3168">
      <w:pPr>
        <w:pStyle w:val="Liststycke"/>
        <w:numPr>
          <w:ilvl w:val="0"/>
          <w:numId w:val="68"/>
        </w:numPr>
        <w:spacing w:line="276" w:lineRule="auto"/>
        <w:ind w:right="140"/>
        <w:rPr>
          <w:rFonts w:eastAsia="Aptos" w:cs="Aptos"/>
          <w:color w:val="000000" w:themeColor="text1"/>
        </w:rPr>
      </w:pPr>
      <w:proofErr w:type="spellStart"/>
      <w:r w:rsidRPr="009734A4">
        <w:rPr>
          <w:rFonts w:eastAsia="Aptos" w:cs="Aptos"/>
          <w:color w:val="000000" w:themeColor="text1"/>
        </w:rPr>
        <w:t>Rensugning</w:t>
      </w:r>
      <w:proofErr w:type="spellEnd"/>
      <w:r w:rsidRPr="009734A4">
        <w:rPr>
          <w:rFonts w:eastAsia="Aptos" w:cs="Aptos"/>
          <w:color w:val="000000" w:themeColor="text1"/>
        </w:rPr>
        <w:t xml:space="preserve"> och rörkontroll om det går</w:t>
      </w:r>
      <w:r w:rsidR="008D3AE1">
        <w:rPr>
          <w:rFonts w:eastAsia="Aptos" w:cs="Aptos"/>
          <w:color w:val="000000" w:themeColor="text1"/>
        </w:rPr>
        <w:t>.</w:t>
      </w:r>
    </w:p>
    <w:p w14:paraId="176B66B4" w14:textId="22FF0C5E" w:rsidR="00F70F2D" w:rsidRPr="009734A4" w:rsidRDefault="00F70F2D" w:rsidP="006C3168">
      <w:pPr>
        <w:pStyle w:val="Liststycke"/>
        <w:numPr>
          <w:ilvl w:val="0"/>
          <w:numId w:val="68"/>
        </w:numPr>
        <w:spacing w:line="276" w:lineRule="auto"/>
        <w:ind w:right="140"/>
        <w:rPr>
          <w:rFonts w:eastAsia="Aptos" w:cs="Aptos"/>
          <w:color w:val="000000" w:themeColor="text1"/>
        </w:rPr>
      </w:pPr>
      <w:proofErr w:type="spellStart"/>
      <w:r w:rsidRPr="009734A4">
        <w:rPr>
          <w:rFonts w:eastAsia="Aptos" w:cs="Aptos"/>
          <w:color w:val="000000" w:themeColor="text1"/>
        </w:rPr>
        <w:t>Örondroppar</w:t>
      </w:r>
      <w:proofErr w:type="spellEnd"/>
      <w:r w:rsidRPr="009734A4">
        <w:rPr>
          <w:rFonts w:eastAsia="Aptos" w:cs="Aptos"/>
          <w:color w:val="000000" w:themeColor="text1"/>
        </w:rPr>
        <w:t xml:space="preserve">. Oftast </w:t>
      </w:r>
      <w:r w:rsidR="007374C3">
        <w:rPr>
          <w:rFonts w:eastAsia="Calibri" w:cs="Calibri"/>
        </w:rPr>
        <w:t xml:space="preserve">hydrokortison (grupp 1) och </w:t>
      </w:r>
      <w:proofErr w:type="spellStart"/>
      <w:r w:rsidR="007374C3">
        <w:rPr>
          <w:rFonts w:eastAsia="Calibri" w:cs="Calibri"/>
        </w:rPr>
        <w:t>oxitetracyklin</w:t>
      </w:r>
      <w:proofErr w:type="spellEnd"/>
      <w:r w:rsidR="008D3AE1">
        <w:rPr>
          <w:rFonts w:eastAsia="Calibri" w:cs="Calibri"/>
        </w:rPr>
        <w:t xml:space="preserve"> </w:t>
      </w:r>
      <w:r w:rsidRPr="009734A4">
        <w:rPr>
          <w:rFonts w:eastAsia="Aptos" w:cs="Aptos"/>
          <w:color w:val="000000" w:themeColor="text1"/>
        </w:rPr>
        <w:t>3 droppar x</w:t>
      </w:r>
      <w:r w:rsidR="008C266A">
        <w:rPr>
          <w:rFonts w:eastAsia="Aptos" w:cs="Aptos"/>
          <w:color w:val="000000" w:themeColor="text1"/>
        </w:rPr>
        <w:t xml:space="preserve"> </w:t>
      </w:r>
      <w:r w:rsidR="008C266A" w:rsidRPr="008C266A">
        <w:rPr>
          <w:rFonts w:eastAsia="Aptos" w:cs="Aptos"/>
          <w:color w:val="000000" w:themeColor="text1"/>
        </w:rPr>
        <w:t>2–3</w:t>
      </w:r>
      <w:r w:rsidRPr="009734A4">
        <w:rPr>
          <w:rFonts w:eastAsia="Aptos" w:cs="Aptos"/>
          <w:color w:val="000000" w:themeColor="text1"/>
        </w:rPr>
        <w:t xml:space="preserve"> i 7 dagar.</w:t>
      </w:r>
    </w:p>
    <w:p w14:paraId="0E4FCC41" w14:textId="1F21B6FB" w:rsidR="00F70F2D" w:rsidRPr="009734A4" w:rsidRDefault="00F70F2D" w:rsidP="006C3168">
      <w:pPr>
        <w:pStyle w:val="Liststycke"/>
        <w:numPr>
          <w:ilvl w:val="0"/>
          <w:numId w:val="68"/>
        </w:numPr>
        <w:spacing w:line="276" w:lineRule="auto"/>
        <w:ind w:right="140"/>
        <w:rPr>
          <w:rFonts w:eastAsia="Aptos" w:cs="Aptos"/>
          <w:color w:val="000000" w:themeColor="text1"/>
        </w:rPr>
      </w:pPr>
      <w:r w:rsidRPr="009734A4">
        <w:rPr>
          <w:rFonts w:eastAsia="Aptos" w:cs="Aptos"/>
          <w:color w:val="000000" w:themeColor="text1"/>
        </w:rPr>
        <w:t>Antibiotika p</w:t>
      </w:r>
      <w:r w:rsidR="008D3AE1">
        <w:rPr>
          <w:rFonts w:eastAsia="Aptos" w:cs="Aptos"/>
          <w:color w:val="000000" w:themeColor="text1"/>
        </w:rPr>
        <w:t>er oralt</w:t>
      </w:r>
      <w:r w:rsidRPr="009734A4">
        <w:rPr>
          <w:rFonts w:eastAsia="Aptos" w:cs="Aptos"/>
          <w:color w:val="000000" w:themeColor="text1"/>
        </w:rPr>
        <w:t xml:space="preserve"> endast vid allmänpåverkan</w:t>
      </w:r>
      <w:r w:rsidR="004C751D" w:rsidRPr="009734A4">
        <w:rPr>
          <w:rFonts w:eastAsia="Aptos" w:cs="Aptos"/>
          <w:color w:val="000000" w:themeColor="text1"/>
        </w:rPr>
        <w:t>.</w:t>
      </w:r>
    </w:p>
    <w:p w14:paraId="265B8A52" w14:textId="2FE89B6E" w:rsidR="00F70F2D" w:rsidRDefault="00F70F2D" w:rsidP="006C3168">
      <w:pPr>
        <w:pStyle w:val="MellanrubrikVGR"/>
        <w:spacing w:line="276" w:lineRule="auto"/>
        <w:ind w:right="140"/>
        <w:rPr>
          <w:rFonts w:eastAsia="Aptos"/>
        </w:rPr>
      </w:pPr>
      <w:r w:rsidRPr="66FC09FA">
        <w:rPr>
          <w:rFonts w:eastAsia="Aptos"/>
        </w:rPr>
        <w:t>Remiss till ÖNH</w:t>
      </w:r>
    </w:p>
    <w:p w14:paraId="20D621D1" w14:textId="77777777" w:rsidR="00F70F2D" w:rsidRPr="00F70F2D" w:rsidRDefault="00F70F2D" w:rsidP="006C3168">
      <w:pPr>
        <w:spacing w:line="276" w:lineRule="auto"/>
        <w:ind w:right="140"/>
        <w:rPr>
          <w:rFonts w:eastAsia="Aptos" w:cs="Aptos"/>
          <w:color w:val="000000" w:themeColor="text1"/>
        </w:rPr>
      </w:pPr>
      <w:r w:rsidRPr="00F70F2D">
        <w:rPr>
          <w:rFonts w:eastAsia="Aptos" w:cs="Aptos"/>
          <w:color w:val="000000" w:themeColor="text1"/>
        </w:rPr>
        <w:t>Oftast har dessa patienter redan kontakt med en ÖNH-mottagning och kan själva ta kontakt. Vid behandlingssvikt eller täta recidiv kontaktas ÖNH för uppföljning.</w:t>
      </w:r>
    </w:p>
    <w:p w14:paraId="18B814A8" w14:textId="77777777" w:rsidR="006B6EB6" w:rsidRPr="006B6EB6" w:rsidRDefault="006B6EB6" w:rsidP="006C3168">
      <w:pPr>
        <w:pStyle w:val="Rubrik2"/>
        <w:spacing w:line="276" w:lineRule="auto"/>
        <w:ind w:right="140"/>
      </w:pPr>
      <w:bookmarkStart w:id="32" w:name="_Toc213072224"/>
      <w:r w:rsidRPr="006B6EB6">
        <w:t>Sekretorisk mediaotit (SOM)</w:t>
      </w:r>
      <w:bookmarkEnd w:id="32"/>
      <w:r w:rsidRPr="006B6EB6">
        <w:t xml:space="preserve"> </w:t>
      </w:r>
    </w:p>
    <w:p w14:paraId="2C8406AF" w14:textId="099F9D76" w:rsidR="0035376E" w:rsidRDefault="006B6EB6" w:rsidP="006C3168">
      <w:pPr>
        <w:spacing w:line="276" w:lineRule="auto"/>
        <w:ind w:right="140"/>
        <w:rPr>
          <w:rFonts w:eastAsia="Aptos" w:cs="Aptos"/>
          <w:color w:val="000000" w:themeColor="text1"/>
        </w:rPr>
      </w:pPr>
      <w:r w:rsidRPr="006B6EB6">
        <w:rPr>
          <w:rFonts w:eastAsia="Aptos" w:cs="Aptos"/>
          <w:color w:val="000000" w:themeColor="text1"/>
        </w:rPr>
        <w:t>Sekretorisk mediaotit (SOM) innebär vätska i mellanörat som kan vara resttillstånd efter mediaotit</w:t>
      </w:r>
      <w:r w:rsidR="0035376E">
        <w:rPr>
          <w:rFonts w:eastAsia="Aptos" w:cs="Aptos"/>
          <w:color w:val="000000" w:themeColor="text1"/>
        </w:rPr>
        <w:t>. Tillståndet kan</w:t>
      </w:r>
      <w:r w:rsidRPr="006B6EB6">
        <w:rPr>
          <w:rFonts w:eastAsia="Aptos" w:cs="Aptos"/>
          <w:color w:val="000000" w:themeColor="text1"/>
        </w:rPr>
        <w:t xml:space="preserve"> också uppkomma utan föregående infektion. Vanligast förekommande hos barn i förskoleålder. Ofta asymtomatiskt men kan ge hörselnedsättning och ibland tryckkänsla. Hög självläkningsfrekvens, särskilt under sommarhalvåret. Åtgärdas med rörsättning i trumhinnan om samtidig hörselnedsättning föreligger. </w:t>
      </w:r>
    </w:p>
    <w:p w14:paraId="565F5381" w14:textId="2F67646A"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lastRenderedPageBreak/>
        <w:t xml:space="preserve">Hos vuxna med persisterande ensidig SOM måste </w:t>
      </w:r>
      <w:proofErr w:type="spellStart"/>
      <w:r w:rsidRPr="006B6EB6">
        <w:rPr>
          <w:rFonts w:eastAsia="Aptos" w:cs="Aptos"/>
          <w:color w:val="000000" w:themeColor="text1"/>
        </w:rPr>
        <w:t>expansivitet</w:t>
      </w:r>
      <w:proofErr w:type="spellEnd"/>
      <w:r w:rsidRPr="006B6EB6">
        <w:rPr>
          <w:rFonts w:eastAsia="Aptos" w:cs="Aptos"/>
          <w:color w:val="000000" w:themeColor="text1"/>
        </w:rPr>
        <w:t xml:space="preserve"> i </w:t>
      </w:r>
      <w:proofErr w:type="spellStart"/>
      <w:r w:rsidRPr="006B6EB6">
        <w:rPr>
          <w:rFonts w:eastAsia="Aptos" w:cs="Aptos"/>
          <w:color w:val="000000" w:themeColor="text1"/>
        </w:rPr>
        <w:t>epifarynx</w:t>
      </w:r>
      <w:proofErr w:type="spellEnd"/>
      <w:r w:rsidRPr="006B6EB6">
        <w:rPr>
          <w:rFonts w:eastAsia="Aptos" w:cs="Aptos"/>
          <w:color w:val="000000" w:themeColor="text1"/>
        </w:rPr>
        <w:t xml:space="preserve"> uteslutas.</w:t>
      </w:r>
    </w:p>
    <w:p w14:paraId="22136092" w14:textId="77777777"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 xml:space="preserve">Vid undersökning av trumhinnan är den ofta blek, ogenomskinlig och kärlinjicerad. Kan vara i normalställning eller indragen. Halmgul vätska kan ofta ses bakom trumhinnan, eventuellt med luftbubblor. Vätskenivå kan ibland ses. Trumhinnan kan också vara mer kraftigt indragen med splittrad ljusreflex. </w:t>
      </w:r>
    </w:p>
    <w:p w14:paraId="5C6C794F" w14:textId="77777777" w:rsidR="006B6EB6" w:rsidRDefault="006B6EB6" w:rsidP="006C3168">
      <w:pPr>
        <w:pStyle w:val="MellanrubrikVGR"/>
        <w:spacing w:line="276" w:lineRule="auto"/>
        <w:ind w:right="140"/>
        <w:rPr>
          <w:rFonts w:eastAsia="Aptos"/>
        </w:rPr>
      </w:pPr>
      <w:r w:rsidRPr="66FC09FA">
        <w:rPr>
          <w:rFonts w:eastAsia="Aptos"/>
        </w:rPr>
        <w:t>Handläggning inom primärvården</w:t>
      </w:r>
    </w:p>
    <w:p w14:paraId="4876B559" w14:textId="3972D16F" w:rsidR="006B6EB6" w:rsidRPr="009734A4" w:rsidRDefault="006B6EB6" w:rsidP="006C3168">
      <w:pPr>
        <w:pStyle w:val="Liststycke"/>
        <w:numPr>
          <w:ilvl w:val="0"/>
          <w:numId w:val="69"/>
        </w:numPr>
        <w:spacing w:line="276" w:lineRule="auto"/>
        <w:ind w:right="140"/>
        <w:rPr>
          <w:rFonts w:eastAsia="Aptos" w:cs="Aptos"/>
          <w:color w:val="000000" w:themeColor="text1"/>
        </w:rPr>
      </w:pPr>
      <w:proofErr w:type="spellStart"/>
      <w:r w:rsidRPr="009734A4">
        <w:rPr>
          <w:rFonts w:eastAsia="Aptos" w:cs="Aptos"/>
          <w:color w:val="000000" w:themeColor="text1"/>
        </w:rPr>
        <w:t>Öronstatus</w:t>
      </w:r>
      <w:proofErr w:type="spellEnd"/>
      <w:r w:rsidRPr="009734A4">
        <w:rPr>
          <w:rFonts w:eastAsia="Aptos" w:cs="Aptos"/>
          <w:color w:val="000000" w:themeColor="text1"/>
        </w:rPr>
        <w:t xml:space="preserve">. Trumhinnans utseende. Rörelse vid </w:t>
      </w:r>
      <w:proofErr w:type="spellStart"/>
      <w:r w:rsidRPr="009734A4">
        <w:rPr>
          <w:rFonts w:eastAsia="Aptos" w:cs="Aptos"/>
          <w:color w:val="000000" w:themeColor="text1"/>
        </w:rPr>
        <w:t>siegling</w:t>
      </w:r>
      <w:proofErr w:type="spellEnd"/>
      <w:r w:rsidRPr="009734A4">
        <w:rPr>
          <w:rFonts w:eastAsia="Aptos" w:cs="Aptos"/>
          <w:color w:val="000000" w:themeColor="text1"/>
        </w:rPr>
        <w:t>?</w:t>
      </w:r>
    </w:p>
    <w:p w14:paraId="0D17F585" w14:textId="04D95982" w:rsidR="006B6EB6" w:rsidRPr="009734A4" w:rsidRDefault="006B6EB6" w:rsidP="006C3168">
      <w:pPr>
        <w:pStyle w:val="Liststycke"/>
        <w:numPr>
          <w:ilvl w:val="0"/>
          <w:numId w:val="69"/>
        </w:numPr>
        <w:spacing w:line="276" w:lineRule="auto"/>
        <w:ind w:right="140"/>
        <w:rPr>
          <w:rFonts w:eastAsia="Aptos" w:cs="Aptos"/>
          <w:color w:val="000000" w:themeColor="text1"/>
        </w:rPr>
      </w:pPr>
      <w:proofErr w:type="spellStart"/>
      <w:r w:rsidRPr="009734A4">
        <w:rPr>
          <w:rFonts w:eastAsia="Aptos" w:cs="Aptos"/>
          <w:color w:val="000000" w:themeColor="text1"/>
        </w:rPr>
        <w:t>Tympanometri</w:t>
      </w:r>
      <w:proofErr w:type="spellEnd"/>
      <w:r w:rsidRPr="009734A4">
        <w:rPr>
          <w:rFonts w:eastAsia="Aptos" w:cs="Aptos"/>
          <w:color w:val="000000" w:themeColor="text1"/>
        </w:rPr>
        <w:t xml:space="preserve"> och gärna audiogram. </w:t>
      </w:r>
    </w:p>
    <w:p w14:paraId="6B32AF27" w14:textId="4B686AD1" w:rsidR="006B6EB6" w:rsidRDefault="006B6EB6" w:rsidP="006C3168">
      <w:pPr>
        <w:spacing w:line="276" w:lineRule="auto"/>
        <w:ind w:right="140"/>
        <w:rPr>
          <w:rFonts w:ascii="Aptos" w:eastAsia="Aptos" w:hAnsi="Aptos" w:cs="Aptos"/>
          <w:color w:val="000000" w:themeColor="text1"/>
        </w:rPr>
      </w:pPr>
      <w:r w:rsidRPr="006B6EB6">
        <w:rPr>
          <w:rFonts w:eastAsia="Aptos" w:cs="Aptos"/>
          <w:color w:val="000000" w:themeColor="text1"/>
        </w:rPr>
        <w:t>Barn med bilateral SOM ska kontrolleras efter 3 månader. Valsalva/</w:t>
      </w:r>
      <w:proofErr w:type="spellStart"/>
      <w:r w:rsidRPr="006B6EB6">
        <w:rPr>
          <w:rFonts w:eastAsia="Aptos" w:cs="Aptos"/>
          <w:color w:val="000000" w:themeColor="text1"/>
        </w:rPr>
        <w:t>Otovent</w:t>
      </w:r>
      <w:proofErr w:type="spellEnd"/>
      <w:r w:rsidRPr="006B6EB6">
        <w:rPr>
          <w:rFonts w:eastAsia="Aptos" w:cs="Aptos"/>
          <w:color w:val="000000" w:themeColor="text1"/>
        </w:rPr>
        <w:t xml:space="preserve"> under tiden om möjligt och högläge på natten. Vid samtidig nästäppa kan nasal steroid övervägas.</w:t>
      </w:r>
    </w:p>
    <w:p w14:paraId="12766215" w14:textId="281C2580" w:rsidR="006B6EB6" w:rsidRDefault="006B6EB6" w:rsidP="006C3168">
      <w:pPr>
        <w:pStyle w:val="MellanrubrikVGR"/>
        <w:spacing w:line="276" w:lineRule="auto"/>
        <w:ind w:right="140"/>
        <w:rPr>
          <w:rFonts w:eastAsia="Aptos"/>
        </w:rPr>
      </w:pPr>
      <w:r w:rsidRPr="66FC09FA">
        <w:rPr>
          <w:rFonts w:eastAsia="Aptos"/>
        </w:rPr>
        <w:t xml:space="preserve">Remiss till ÖNH </w:t>
      </w:r>
    </w:p>
    <w:p w14:paraId="6A0BA58C" w14:textId="6633849E" w:rsidR="00C753D6" w:rsidRDefault="006B6EB6" w:rsidP="006C3168">
      <w:pPr>
        <w:spacing w:line="276" w:lineRule="auto"/>
        <w:ind w:right="140"/>
        <w:rPr>
          <w:rFonts w:eastAsia="Aptos" w:cs="Aptos"/>
          <w:color w:val="000000" w:themeColor="text1"/>
        </w:rPr>
      </w:pPr>
      <w:r w:rsidRPr="006B6EB6">
        <w:rPr>
          <w:rFonts w:eastAsia="Aptos" w:cs="Aptos"/>
          <w:color w:val="000000" w:themeColor="text1"/>
        </w:rPr>
        <w:t>Barn med bilateral SOM under minst 3 mån</w:t>
      </w:r>
      <w:r w:rsidR="001E41DB">
        <w:rPr>
          <w:rFonts w:eastAsia="Aptos" w:cs="Aptos"/>
          <w:color w:val="000000" w:themeColor="text1"/>
        </w:rPr>
        <w:t>ader</w:t>
      </w:r>
      <w:r w:rsidRPr="006B6EB6">
        <w:rPr>
          <w:rFonts w:eastAsia="Aptos" w:cs="Aptos"/>
          <w:color w:val="000000" w:themeColor="text1"/>
        </w:rPr>
        <w:t xml:space="preserve">, gärna bekräftat med patologisk </w:t>
      </w:r>
      <w:proofErr w:type="spellStart"/>
      <w:r w:rsidRPr="006B6EB6">
        <w:rPr>
          <w:rFonts w:eastAsia="Aptos" w:cs="Aptos"/>
          <w:color w:val="000000" w:themeColor="text1"/>
        </w:rPr>
        <w:t>tympanometri</w:t>
      </w:r>
      <w:proofErr w:type="spellEnd"/>
      <w:r w:rsidRPr="006B6EB6">
        <w:rPr>
          <w:rFonts w:eastAsia="Aptos" w:cs="Aptos"/>
          <w:color w:val="000000" w:themeColor="text1"/>
        </w:rPr>
        <w:t xml:space="preserve"> (B-kurva), samt misstanke om hörselnedsättning, </w:t>
      </w:r>
      <w:r w:rsidR="00F0073A">
        <w:rPr>
          <w:rFonts w:eastAsia="Aptos" w:cs="Aptos"/>
          <w:color w:val="000000" w:themeColor="text1"/>
        </w:rPr>
        <w:t>ska</w:t>
      </w:r>
      <w:r w:rsidRPr="006B6EB6">
        <w:rPr>
          <w:rFonts w:eastAsia="Aptos" w:cs="Aptos"/>
          <w:color w:val="000000" w:themeColor="text1"/>
        </w:rPr>
        <w:t xml:space="preserve"> remitteras för hörseltest och ställningstagande till rörsättning. </w:t>
      </w:r>
    </w:p>
    <w:p w14:paraId="2B3ADC16" w14:textId="77777777" w:rsidR="00C753D6" w:rsidRDefault="006B6EB6" w:rsidP="006C3168">
      <w:pPr>
        <w:spacing w:line="276" w:lineRule="auto"/>
        <w:ind w:right="140"/>
        <w:rPr>
          <w:rFonts w:eastAsia="Aptos" w:cs="Aptos"/>
          <w:color w:val="000000" w:themeColor="text1"/>
        </w:rPr>
      </w:pPr>
      <w:r w:rsidRPr="006B6EB6">
        <w:rPr>
          <w:rFonts w:eastAsia="Aptos" w:cs="Aptos"/>
          <w:color w:val="000000" w:themeColor="text1"/>
        </w:rPr>
        <w:t xml:space="preserve">Mer frikostig remittering om barnet har en funktionsnedsättning som kan påverka kommunikationsförmågan. </w:t>
      </w:r>
    </w:p>
    <w:p w14:paraId="28C89046" w14:textId="7FD6C18B" w:rsidR="001E41DB" w:rsidRDefault="006B6EB6" w:rsidP="006C3168">
      <w:pPr>
        <w:spacing w:line="276" w:lineRule="auto"/>
        <w:ind w:right="140"/>
        <w:rPr>
          <w:rFonts w:eastAsia="Aptos" w:cs="Aptos"/>
          <w:color w:val="000000" w:themeColor="text1"/>
        </w:rPr>
      </w:pPr>
      <w:r w:rsidRPr="006B6EB6">
        <w:rPr>
          <w:rFonts w:eastAsia="Aptos" w:cs="Aptos"/>
          <w:color w:val="000000" w:themeColor="text1"/>
        </w:rPr>
        <w:t xml:space="preserve">Barn med bilateral SOM </w:t>
      </w:r>
      <w:r w:rsidR="001E41DB">
        <w:rPr>
          <w:rFonts w:eastAsia="Aptos" w:cs="Aptos"/>
          <w:color w:val="000000" w:themeColor="text1"/>
        </w:rPr>
        <w:t>&gt;</w:t>
      </w:r>
      <w:r w:rsidRPr="006B6EB6">
        <w:rPr>
          <w:rFonts w:eastAsia="Aptos" w:cs="Aptos"/>
          <w:color w:val="000000" w:themeColor="text1"/>
        </w:rPr>
        <w:t xml:space="preserve"> 6 mån</w:t>
      </w:r>
      <w:r w:rsidR="001E41DB">
        <w:rPr>
          <w:rFonts w:eastAsia="Aptos" w:cs="Aptos"/>
          <w:color w:val="000000" w:themeColor="text1"/>
        </w:rPr>
        <w:t>ader</w:t>
      </w:r>
      <w:r w:rsidRPr="006B6EB6">
        <w:rPr>
          <w:rFonts w:eastAsia="Aptos" w:cs="Aptos"/>
          <w:color w:val="000000" w:themeColor="text1"/>
        </w:rPr>
        <w:t xml:space="preserve"> </w:t>
      </w:r>
      <w:r w:rsidR="00F0073A">
        <w:rPr>
          <w:rFonts w:eastAsia="Aptos" w:cs="Aptos"/>
          <w:color w:val="000000" w:themeColor="text1"/>
        </w:rPr>
        <w:t>ska</w:t>
      </w:r>
      <w:r w:rsidRPr="006B6EB6">
        <w:rPr>
          <w:rFonts w:eastAsia="Aptos" w:cs="Aptos"/>
          <w:color w:val="000000" w:themeColor="text1"/>
        </w:rPr>
        <w:t xml:space="preserve"> alltid hörseltestas och remitteras då till ÖNH-klinik. </w:t>
      </w:r>
    </w:p>
    <w:p w14:paraId="629D7D4B" w14:textId="7C061EA7" w:rsidR="006B6EB6" w:rsidRPr="006B6EB6" w:rsidRDefault="006B6EB6" w:rsidP="006C3168">
      <w:pPr>
        <w:spacing w:line="276" w:lineRule="auto"/>
        <w:ind w:right="140"/>
        <w:rPr>
          <w:rFonts w:eastAsia="Aptos" w:cs="Aptos"/>
          <w:color w:val="000000" w:themeColor="text1"/>
        </w:rPr>
      </w:pPr>
      <w:r w:rsidRPr="25FD8A5A">
        <w:rPr>
          <w:rFonts w:eastAsia="Aptos" w:cs="Aptos"/>
          <w:color w:val="000000" w:themeColor="text2"/>
        </w:rPr>
        <w:t xml:space="preserve">Vid ensidig SOM hos vuxen </w:t>
      </w:r>
      <w:r w:rsidR="347C7879" w:rsidRPr="25FD8A5A">
        <w:rPr>
          <w:rFonts w:eastAsia="Aptos" w:cs="Aptos"/>
          <w:color w:val="000000" w:themeColor="text2"/>
        </w:rPr>
        <w:t>sk</w:t>
      </w:r>
      <w:r w:rsidR="53137F8F" w:rsidRPr="25FD8A5A">
        <w:rPr>
          <w:rFonts w:eastAsia="Aptos" w:cs="Aptos"/>
          <w:color w:val="000000" w:themeColor="text2"/>
        </w:rPr>
        <w:t>a</w:t>
      </w:r>
      <w:r w:rsidR="283FF651" w:rsidRPr="25FD8A5A">
        <w:rPr>
          <w:rFonts w:eastAsia="Aptos" w:cs="Aptos"/>
          <w:color w:val="000000" w:themeColor="text2"/>
        </w:rPr>
        <w:t>ll</w:t>
      </w:r>
      <w:r w:rsidRPr="25FD8A5A">
        <w:rPr>
          <w:rFonts w:eastAsia="Aptos" w:cs="Aptos"/>
          <w:color w:val="000000" w:themeColor="text2"/>
        </w:rPr>
        <w:t xml:space="preserve"> kontroll ske efter 3 veckor, om kvarstående status </w:t>
      </w:r>
      <w:r w:rsidR="00F0073A" w:rsidRPr="25FD8A5A">
        <w:rPr>
          <w:rFonts w:eastAsia="Aptos" w:cs="Aptos"/>
          <w:color w:val="000000" w:themeColor="text2"/>
        </w:rPr>
        <w:t>ska</w:t>
      </w:r>
      <w:r w:rsidRPr="25FD8A5A">
        <w:rPr>
          <w:rFonts w:eastAsia="Aptos" w:cs="Aptos"/>
          <w:color w:val="000000" w:themeColor="text2"/>
        </w:rPr>
        <w:t xml:space="preserve"> remiss utfärdas för kontroll i </w:t>
      </w:r>
      <w:proofErr w:type="spellStart"/>
      <w:r w:rsidRPr="25FD8A5A">
        <w:rPr>
          <w:rFonts w:eastAsia="Aptos" w:cs="Aptos"/>
          <w:color w:val="000000" w:themeColor="text2"/>
        </w:rPr>
        <w:t>epifarynx</w:t>
      </w:r>
      <w:proofErr w:type="spellEnd"/>
      <w:r w:rsidRPr="25FD8A5A">
        <w:rPr>
          <w:rFonts w:eastAsia="Aptos" w:cs="Aptos"/>
          <w:color w:val="000000" w:themeColor="text2"/>
        </w:rPr>
        <w:t>.</w:t>
      </w:r>
    </w:p>
    <w:p w14:paraId="4EDC92E4" w14:textId="0F2D6007" w:rsidR="006B6EB6" w:rsidRPr="006B6EB6" w:rsidRDefault="00373B75" w:rsidP="006C3168">
      <w:pPr>
        <w:pStyle w:val="MellanrubrikVGR"/>
        <w:spacing w:line="276" w:lineRule="auto"/>
        <w:ind w:right="140"/>
        <w:rPr>
          <w:rFonts w:eastAsia="Aptos"/>
        </w:rPr>
      </w:pPr>
      <w:r>
        <w:rPr>
          <w:rFonts w:eastAsia="Aptos"/>
        </w:rPr>
        <w:t>Remissinnehåll</w:t>
      </w:r>
    </w:p>
    <w:p w14:paraId="4078A21E" w14:textId="77777777" w:rsidR="00F331E0" w:rsidRPr="009734A4" w:rsidRDefault="006B6EB6" w:rsidP="006C3168">
      <w:pPr>
        <w:pStyle w:val="Liststycke"/>
        <w:numPr>
          <w:ilvl w:val="0"/>
          <w:numId w:val="70"/>
        </w:numPr>
        <w:spacing w:line="276" w:lineRule="auto"/>
        <w:ind w:right="140"/>
        <w:rPr>
          <w:rFonts w:eastAsia="Aptos" w:cs="Aptos"/>
          <w:color w:val="000000" w:themeColor="text1"/>
        </w:rPr>
      </w:pPr>
      <w:r w:rsidRPr="009734A4">
        <w:rPr>
          <w:rFonts w:eastAsia="Aptos" w:cs="Aptos"/>
          <w:color w:val="000000" w:themeColor="text1"/>
        </w:rPr>
        <w:t xml:space="preserve">Trumhinnestatus inklusive </w:t>
      </w:r>
      <w:proofErr w:type="spellStart"/>
      <w:r w:rsidRPr="009734A4">
        <w:rPr>
          <w:rFonts w:eastAsia="Aptos" w:cs="Aptos"/>
          <w:color w:val="000000" w:themeColor="text1"/>
        </w:rPr>
        <w:t>tympanometrikurva</w:t>
      </w:r>
      <w:proofErr w:type="spellEnd"/>
      <w:r w:rsidRPr="009734A4">
        <w:rPr>
          <w:rFonts w:eastAsia="Aptos" w:cs="Aptos"/>
          <w:color w:val="000000" w:themeColor="text1"/>
        </w:rPr>
        <w:t xml:space="preserve"> och eventuellt audiogram. </w:t>
      </w:r>
    </w:p>
    <w:p w14:paraId="0E633079" w14:textId="16BC954C" w:rsidR="00F331E0" w:rsidRPr="009734A4" w:rsidRDefault="00F331E0" w:rsidP="006C3168">
      <w:pPr>
        <w:pStyle w:val="Liststycke"/>
        <w:numPr>
          <w:ilvl w:val="0"/>
          <w:numId w:val="70"/>
        </w:numPr>
        <w:spacing w:line="276" w:lineRule="auto"/>
        <w:ind w:right="140"/>
        <w:rPr>
          <w:rFonts w:eastAsia="Aptos" w:cs="Aptos"/>
          <w:color w:val="000000" w:themeColor="text1"/>
        </w:rPr>
      </w:pPr>
      <w:r w:rsidRPr="009734A4">
        <w:rPr>
          <w:rFonts w:eastAsia="Aptos" w:cs="Aptos"/>
          <w:color w:val="000000" w:themeColor="text1"/>
        </w:rPr>
        <w:t>Duration och eventuell föregående infektion.</w:t>
      </w:r>
    </w:p>
    <w:p w14:paraId="61B171DA" w14:textId="77777777" w:rsidR="00F331E0" w:rsidRPr="009734A4" w:rsidRDefault="006B6EB6" w:rsidP="006C3168">
      <w:pPr>
        <w:pStyle w:val="Liststycke"/>
        <w:numPr>
          <w:ilvl w:val="0"/>
          <w:numId w:val="70"/>
        </w:numPr>
        <w:spacing w:line="276" w:lineRule="auto"/>
        <w:ind w:right="140"/>
        <w:rPr>
          <w:rFonts w:eastAsia="Aptos" w:cs="Aptos"/>
          <w:color w:val="000000" w:themeColor="text1"/>
        </w:rPr>
      </w:pPr>
      <w:r w:rsidRPr="009734A4">
        <w:rPr>
          <w:rFonts w:eastAsia="Aptos" w:cs="Aptos"/>
          <w:color w:val="000000" w:themeColor="text1"/>
        </w:rPr>
        <w:t xml:space="preserve">Misstanke om hörselnedsättning och eventuell social funktionssänkning av denna. </w:t>
      </w:r>
    </w:p>
    <w:p w14:paraId="0EF157AB" w14:textId="0B6FD4C9" w:rsidR="006B6EB6" w:rsidRPr="006B6EB6" w:rsidRDefault="006B6EB6" w:rsidP="006C3168">
      <w:pPr>
        <w:pStyle w:val="Rubrik2"/>
        <w:spacing w:line="276" w:lineRule="auto"/>
        <w:ind w:right="140"/>
      </w:pPr>
      <w:bookmarkStart w:id="33" w:name="_Toc213072225"/>
      <w:r w:rsidRPr="006B6EB6">
        <w:t>Snarkning/</w:t>
      </w:r>
      <w:r w:rsidR="00421675">
        <w:t>n</w:t>
      </w:r>
      <w:r w:rsidRPr="006B6EB6">
        <w:t>ästäppa hos barn</w:t>
      </w:r>
      <w:bookmarkEnd w:id="33"/>
    </w:p>
    <w:p w14:paraId="78E982F6" w14:textId="5C42CD0E"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 xml:space="preserve">Mycket vanligt. Hos spädbarn finns även </w:t>
      </w:r>
      <w:proofErr w:type="spellStart"/>
      <w:r w:rsidRPr="006B6EB6">
        <w:rPr>
          <w:rFonts w:eastAsia="Aptos" w:cs="Aptos"/>
          <w:color w:val="000000" w:themeColor="text1"/>
        </w:rPr>
        <w:t>laryngomalaci</w:t>
      </w:r>
      <w:proofErr w:type="spellEnd"/>
      <w:r w:rsidRPr="006B6EB6">
        <w:rPr>
          <w:rFonts w:eastAsia="Aptos" w:cs="Aptos"/>
          <w:color w:val="000000" w:themeColor="text1"/>
        </w:rPr>
        <w:t xml:space="preserve"> som förklaring till obstruktiva besvär. Senare blir orsaken mer adenoid- och tonsillhyperplasi. Även svullnad i näsan vid allergier eller långdragna infektioner. Övervikt kan förtränga luftvägarna även hos barn. </w:t>
      </w:r>
    </w:p>
    <w:p w14:paraId="31C7372C" w14:textId="0B63ACCE"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Polyper i näsan är extremt sällsynt hos barn. Det som oftast syns vid undersökning av näsan är de nedre näsmusslorna.</w:t>
      </w:r>
    </w:p>
    <w:p w14:paraId="429C5B5E" w14:textId="77777777" w:rsidR="006B6EB6" w:rsidRDefault="006B6EB6" w:rsidP="006C3168">
      <w:pPr>
        <w:pStyle w:val="MellanrubrikVGR"/>
        <w:spacing w:line="276" w:lineRule="auto"/>
        <w:ind w:right="140"/>
        <w:rPr>
          <w:rFonts w:eastAsia="Aptos"/>
        </w:rPr>
      </w:pPr>
      <w:r w:rsidRPr="75D23043">
        <w:rPr>
          <w:rFonts w:eastAsia="Aptos"/>
        </w:rPr>
        <w:lastRenderedPageBreak/>
        <w:t xml:space="preserve">Handläggning inom primärvården </w:t>
      </w:r>
    </w:p>
    <w:p w14:paraId="0369EA76" w14:textId="77777777"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Undersök svalg och näsa med ordentligt ljus. Helst pannlampa så att båda händerna kan användas.</w:t>
      </w:r>
    </w:p>
    <w:p w14:paraId="11546505" w14:textId="77777777"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 xml:space="preserve">Råd om egenvård. Koksaltsköljning. </w:t>
      </w:r>
      <w:proofErr w:type="spellStart"/>
      <w:r w:rsidRPr="006B6EB6">
        <w:rPr>
          <w:rFonts w:eastAsia="Aptos" w:cs="Aptos"/>
          <w:color w:val="000000" w:themeColor="text1"/>
        </w:rPr>
        <w:t>Avsvällande</w:t>
      </w:r>
      <w:proofErr w:type="spellEnd"/>
      <w:r w:rsidRPr="006B6EB6">
        <w:rPr>
          <w:rFonts w:eastAsia="Aptos" w:cs="Aptos"/>
          <w:color w:val="000000" w:themeColor="text1"/>
        </w:rPr>
        <w:t xml:space="preserve"> nässpray vid behov korta perioder.</w:t>
      </w:r>
    </w:p>
    <w:p w14:paraId="6DB43479" w14:textId="77777777"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Bedöm risken för allergi och utred vid misstanke.</w:t>
      </w:r>
    </w:p>
    <w:p w14:paraId="354E06FC" w14:textId="77777777"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 xml:space="preserve">Vid nästäppa hos barn samt obstruktiva snarkbesvär hos barn bör behandling med nasal steroid i adekvat dos i minst två månader utvärderas innan remiss skrivs. Dosering för dessa patienter: </w:t>
      </w:r>
      <w:proofErr w:type="spellStart"/>
      <w:r w:rsidRPr="006B6EB6">
        <w:rPr>
          <w:rFonts w:eastAsia="Aptos" w:cs="Aptos"/>
          <w:color w:val="000000" w:themeColor="text1"/>
        </w:rPr>
        <w:t>Mometason</w:t>
      </w:r>
      <w:proofErr w:type="spellEnd"/>
      <w:r w:rsidRPr="006B6EB6">
        <w:rPr>
          <w:rFonts w:eastAsia="Aptos" w:cs="Aptos"/>
          <w:color w:val="000000" w:themeColor="text1"/>
        </w:rPr>
        <w:t xml:space="preserve"> 50 mikrogram/dos. </w:t>
      </w:r>
    </w:p>
    <w:p w14:paraId="0D6EC34C" w14:textId="3079B709"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Barn 18 månader</w:t>
      </w:r>
      <w:r w:rsidR="003A46A7" w:rsidRPr="008C266A">
        <w:rPr>
          <w:rFonts w:eastAsia="Aptos" w:cs="Aptos"/>
          <w:color w:val="000000" w:themeColor="text1"/>
        </w:rPr>
        <w:t>–</w:t>
      </w:r>
      <w:r w:rsidRPr="006B6EB6">
        <w:rPr>
          <w:rFonts w:eastAsia="Aptos" w:cs="Aptos"/>
          <w:color w:val="000000" w:themeColor="text1"/>
        </w:rPr>
        <w:t xml:space="preserve">8 år: 1 spray i vardera näsborre var dag. </w:t>
      </w:r>
    </w:p>
    <w:p w14:paraId="6D46F49A" w14:textId="6046E855"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Barn 8 år</w:t>
      </w:r>
      <w:r w:rsidR="003A46A7" w:rsidRPr="008C266A">
        <w:rPr>
          <w:rFonts w:eastAsia="Aptos" w:cs="Aptos"/>
          <w:color w:val="000000" w:themeColor="text1"/>
        </w:rPr>
        <w:t>–</w:t>
      </w:r>
      <w:r w:rsidRPr="006B6EB6">
        <w:rPr>
          <w:rFonts w:eastAsia="Aptos" w:cs="Aptos"/>
          <w:color w:val="000000" w:themeColor="text1"/>
        </w:rPr>
        <w:t>12 år: 1</w:t>
      </w:r>
      <w:r w:rsidR="00142B87">
        <w:rPr>
          <w:rFonts w:eastAsia="Aptos" w:cs="Aptos"/>
          <w:color w:val="000000" w:themeColor="text1"/>
        </w:rPr>
        <w:t xml:space="preserve"> </w:t>
      </w:r>
      <w:r w:rsidRPr="006B6EB6">
        <w:rPr>
          <w:rFonts w:eastAsia="Aptos" w:cs="Aptos"/>
          <w:color w:val="000000" w:themeColor="text1"/>
        </w:rPr>
        <w:t>x</w:t>
      </w:r>
      <w:r w:rsidR="00142B87">
        <w:rPr>
          <w:rFonts w:eastAsia="Aptos" w:cs="Aptos"/>
          <w:color w:val="000000" w:themeColor="text1"/>
        </w:rPr>
        <w:t xml:space="preserve"> </w:t>
      </w:r>
      <w:r w:rsidRPr="006B6EB6">
        <w:rPr>
          <w:rFonts w:eastAsia="Aptos" w:cs="Aptos"/>
          <w:color w:val="000000" w:themeColor="text1"/>
        </w:rPr>
        <w:t>2</w:t>
      </w:r>
      <w:r w:rsidR="00142B87">
        <w:rPr>
          <w:rFonts w:eastAsia="Aptos" w:cs="Aptos"/>
          <w:color w:val="000000" w:themeColor="text1"/>
        </w:rPr>
        <w:t>.</w:t>
      </w:r>
    </w:p>
    <w:p w14:paraId="5622A869" w14:textId="1B4C0010" w:rsidR="006B6EB6" w:rsidRPr="006B6EB6" w:rsidRDefault="006B6EB6" w:rsidP="006C3168">
      <w:pPr>
        <w:spacing w:line="276" w:lineRule="auto"/>
        <w:ind w:right="140"/>
        <w:rPr>
          <w:rFonts w:eastAsia="Aptos" w:cs="Aptos"/>
          <w:color w:val="000000" w:themeColor="text1"/>
        </w:rPr>
      </w:pPr>
      <w:r w:rsidRPr="006B6EB6">
        <w:rPr>
          <w:rFonts w:eastAsia="Aptos" w:cs="Aptos"/>
          <w:color w:val="000000" w:themeColor="text1"/>
        </w:rPr>
        <w:t xml:space="preserve">Barn 12 år och uppåt: </w:t>
      </w:r>
      <w:r w:rsidR="003A46A7" w:rsidRPr="006B6EB6">
        <w:rPr>
          <w:rFonts w:eastAsia="Aptos" w:cs="Aptos"/>
          <w:color w:val="000000" w:themeColor="text1"/>
        </w:rPr>
        <w:t>1–2</w:t>
      </w:r>
      <w:r w:rsidR="003A46A7">
        <w:rPr>
          <w:rFonts w:eastAsia="Aptos" w:cs="Aptos"/>
          <w:color w:val="000000" w:themeColor="text1"/>
        </w:rPr>
        <w:t xml:space="preserve"> </w:t>
      </w:r>
      <w:r w:rsidRPr="006B6EB6">
        <w:rPr>
          <w:rFonts w:eastAsia="Aptos" w:cs="Aptos"/>
          <w:color w:val="000000" w:themeColor="text1"/>
        </w:rPr>
        <w:t>x</w:t>
      </w:r>
      <w:r w:rsidR="003A46A7">
        <w:rPr>
          <w:rFonts w:eastAsia="Aptos" w:cs="Aptos"/>
          <w:color w:val="000000" w:themeColor="text1"/>
        </w:rPr>
        <w:t xml:space="preserve"> </w:t>
      </w:r>
      <w:r w:rsidRPr="006B6EB6">
        <w:rPr>
          <w:rFonts w:eastAsia="Aptos" w:cs="Aptos"/>
          <w:color w:val="000000" w:themeColor="text1"/>
        </w:rPr>
        <w:t>2</w:t>
      </w:r>
      <w:r w:rsidR="00142B87">
        <w:rPr>
          <w:rFonts w:eastAsia="Aptos" w:cs="Aptos"/>
          <w:color w:val="000000" w:themeColor="text1"/>
        </w:rPr>
        <w:t>.</w:t>
      </w:r>
    </w:p>
    <w:p w14:paraId="0AA3B6B7" w14:textId="77777777" w:rsidR="006B6EB6" w:rsidRPr="006B6EB6" w:rsidRDefault="006B6EB6" w:rsidP="006C3168">
      <w:pPr>
        <w:pStyle w:val="MellanrubrikVGR"/>
        <w:spacing w:line="276" w:lineRule="auto"/>
        <w:ind w:right="140"/>
        <w:rPr>
          <w:rFonts w:eastAsia="Aptos"/>
        </w:rPr>
      </w:pPr>
      <w:r w:rsidRPr="006B6EB6">
        <w:rPr>
          <w:rFonts w:eastAsia="Aptos"/>
        </w:rPr>
        <w:t>Remiss till ÖNH.</w:t>
      </w:r>
    </w:p>
    <w:p w14:paraId="45A5338B" w14:textId="09C1681B" w:rsidR="006B6EB6" w:rsidRPr="006B6EB6" w:rsidRDefault="003A46A7" w:rsidP="006C3168">
      <w:pPr>
        <w:spacing w:line="276" w:lineRule="auto"/>
        <w:ind w:right="140"/>
        <w:rPr>
          <w:rFonts w:eastAsia="Aptos" w:cs="Aptos"/>
          <w:color w:val="000000" w:themeColor="text1"/>
        </w:rPr>
      </w:pPr>
      <w:r>
        <w:rPr>
          <w:rFonts w:eastAsia="Aptos" w:cs="Aptos"/>
          <w:color w:val="000000" w:themeColor="text1"/>
        </w:rPr>
        <w:t xml:space="preserve">Vid </w:t>
      </w:r>
      <w:r w:rsidR="006B6EB6" w:rsidRPr="006B6EB6">
        <w:rPr>
          <w:rFonts w:eastAsia="Aptos" w:cs="Aptos"/>
          <w:color w:val="000000" w:themeColor="text1"/>
        </w:rPr>
        <w:t xml:space="preserve">obstruktiva besvären </w:t>
      </w:r>
      <w:r>
        <w:rPr>
          <w:rFonts w:eastAsia="Aptos" w:cs="Aptos"/>
          <w:color w:val="000000" w:themeColor="text1"/>
        </w:rPr>
        <w:t xml:space="preserve">som </w:t>
      </w:r>
      <w:r w:rsidR="006B6EB6" w:rsidRPr="006B6EB6">
        <w:rPr>
          <w:rFonts w:eastAsia="Aptos" w:cs="Aptos"/>
          <w:color w:val="000000" w:themeColor="text1"/>
        </w:rPr>
        <w:t>bedöms ge tydliga besvär enligt ovan</w:t>
      </w:r>
      <w:r>
        <w:rPr>
          <w:rFonts w:eastAsia="Aptos" w:cs="Aptos"/>
          <w:color w:val="000000" w:themeColor="text1"/>
        </w:rPr>
        <w:t>.</w:t>
      </w:r>
    </w:p>
    <w:p w14:paraId="6DB723A6" w14:textId="42CF0BC5" w:rsidR="006B6EB6" w:rsidRDefault="009F1DB4" w:rsidP="006C3168">
      <w:pPr>
        <w:pStyle w:val="MellanrubrikVGR"/>
        <w:spacing w:line="276" w:lineRule="auto"/>
        <w:ind w:right="140"/>
        <w:rPr>
          <w:rFonts w:eastAsia="Aptos"/>
        </w:rPr>
      </w:pPr>
      <w:r>
        <w:rPr>
          <w:rFonts w:eastAsia="Aptos"/>
        </w:rPr>
        <w:t>Remissinnehåll</w:t>
      </w:r>
    </w:p>
    <w:p w14:paraId="058AA82B" w14:textId="1EAC4468" w:rsidR="00B65795" w:rsidRPr="009734A4" w:rsidRDefault="00B65795" w:rsidP="006C3168">
      <w:pPr>
        <w:pStyle w:val="Liststycke"/>
        <w:numPr>
          <w:ilvl w:val="1"/>
          <w:numId w:val="71"/>
        </w:numPr>
        <w:spacing w:line="276" w:lineRule="auto"/>
        <w:ind w:right="140"/>
        <w:rPr>
          <w:rFonts w:eastAsia="Aptos" w:cs="Aptos"/>
          <w:color w:val="000000" w:themeColor="text1"/>
        </w:rPr>
      </w:pPr>
      <w:r w:rsidRPr="009734A4">
        <w:rPr>
          <w:rFonts w:eastAsia="Aptos" w:cs="Aptos"/>
          <w:color w:val="000000" w:themeColor="text1"/>
        </w:rPr>
        <w:t>B</w:t>
      </w:r>
      <w:r w:rsidR="006B6EB6" w:rsidRPr="009734A4">
        <w:rPr>
          <w:rFonts w:eastAsia="Aptos" w:cs="Aptos"/>
          <w:color w:val="000000" w:themeColor="text1"/>
        </w:rPr>
        <w:t xml:space="preserve">esvär av nästäppan Till exempel frekventa andningsuppehåll, orolig sömn. Störd dagfunktion som kan förklaras av dålig sömn. </w:t>
      </w:r>
    </w:p>
    <w:p w14:paraId="7710D86E" w14:textId="77777777" w:rsidR="00B65795" w:rsidRPr="009734A4" w:rsidRDefault="006B6EB6" w:rsidP="006C3168">
      <w:pPr>
        <w:pStyle w:val="Liststycke"/>
        <w:numPr>
          <w:ilvl w:val="1"/>
          <w:numId w:val="71"/>
        </w:numPr>
        <w:spacing w:line="276" w:lineRule="auto"/>
        <w:ind w:right="140"/>
        <w:rPr>
          <w:rFonts w:eastAsia="Aptos" w:cs="Aptos"/>
          <w:color w:val="000000" w:themeColor="text1"/>
        </w:rPr>
      </w:pPr>
      <w:r w:rsidRPr="009734A4">
        <w:rPr>
          <w:rFonts w:eastAsia="Aptos" w:cs="Aptos"/>
          <w:color w:val="000000" w:themeColor="text1"/>
        </w:rPr>
        <w:t xml:space="preserve">Avplanande viktkurva. </w:t>
      </w:r>
    </w:p>
    <w:p w14:paraId="29C0A97F" w14:textId="77777777" w:rsidR="00B65795" w:rsidRPr="009734A4" w:rsidRDefault="006B6EB6" w:rsidP="006C3168">
      <w:pPr>
        <w:pStyle w:val="Liststycke"/>
        <w:numPr>
          <w:ilvl w:val="1"/>
          <w:numId w:val="71"/>
        </w:numPr>
        <w:spacing w:line="276" w:lineRule="auto"/>
        <w:ind w:right="140"/>
        <w:rPr>
          <w:rFonts w:eastAsia="Aptos" w:cs="Aptos"/>
          <w:color w:val="000000" w:themeColor="text1"/>
        </w:rPr>
      </w:pPr>
      <w:r w:rsidRPr="009734A4">
        <w:rPr>
          <w:rFonts w:eastAsia="Aptos" w:cs="Aptos"/>
          <w:color w:val="000000" w:themeColor="text1"/>
        </w:rPr>
        <w:t xml:space="preserve">Ät-, svälj- eller talsvårigheter. </w:t>
      </w:r>
    </w:p>
    <w:p w14:paraId="0D4E4D5B" w14:textId="57E93C71" w:rsidR="006B6EB6" w:rsidRPr="009734A4" w:rsidRDefault="006B6EB6" w:rsidP="006C3168">
      <w:pPr>
        <w:pStyle w:val="Liststycke"/>
        <w:numPr>
          <w:ilvl w:val="1"/>
          <w:numId w:val="71"/>
        </w:numPr>
        <w:spacing w:line="276" w:lineRule="auto"/>
        <w:ind w:right="140"/>
        <w:rPr>
          <w:rFonts w:eastAsia="Aptos" w:cs="Aptos"/>
          <w:color w:val="000000" w:themeColor="text1"/>
        </w:rPr>
      </w:pPr>
      <w:r w:rsidRPr="009734A4">
        <w:rPr>
          <w:rFonts w:eastAsia="Aptos" w:cs="Aptos"/>
          <w:color w:val="000000" w:themeColor="text1"/>
        </w:rPr>
        <w:t>Misstanke från t. ex tandläkare om avvikande bettutveckling.</w:t>
      </w:r>
    </w:p>
    <w:p w14:paraId="0FFA462C" w14:textId="77777777" w:rsidR="006B6EB6" w:rsidRPr="009734A4" w:rsidRDefault="006B6EB6" w:rsidP="006C3168">
      <w:pPr>
        <w:pStyle w:val="Liststycke"/>
        <w:numPr>
          <w:ilvl w:val="1"/>
          <w:numId w:val="71"/>
        </w:numPr>
        <w:spacing w:line="276" w:lineRule="auto"/>
        <w:ind w:right="140"/>
        <w:rPr>
          <w:rFonts w:eastAsia="Aptos" w:cs="Aptos"/>
          <w:color w:val="000000" w:themeColor="text1"/>
        </w:rPr>
      </w:pPr>
      <w:r w:rsidRPr="009734A4">
        <w:rPr>
          <w:rFonts w:eastAsia="Aptos" w:cs="Aptos"/>
          <w:color w:val="000000" w:themeColor="text1"/>
        </w:rPr>
        <w:t xml:space="preserve">Övriga sjukdomar som skulle kunna påverka en eventuell operation. </w:t>
      </w:r>
    </w:p>
    <w:p w14:paraId="0F62BC9C" w14:textId="2843AC28" w:rsidR="006B6EB6" w:rsidRPr="009734A4" w:rsidRDefault="00562B54" w:rsidP="006C3168">
      <w:pPr>
        <w:pStyle w:val="Liststycke"/>
        <w:numPr>
          <w:ilvl w:val="1"/>
          <w:numId w:val="71"/>
        </w:numPr>
        <w:spacing w:before="240" w:after="240" w:line="276" w:lineRule="auto"/>
        <w:ind w:right="140"/>
        <w:rPr>
          <w:rFonts w:eastAsia="Aptos" w:cs="Aptos"/>
          <w:color w:val="000000" w:themeColor="text1"/>
        </w:rPr>
      </w:pPr>
      <w:r>
        <w:rPr>
          <w:rFonts w:eastAsia="Aptos" w:cs="Aptos"/>
          <w:color w:val="000000" w:themeColor="text1"/>
        </w:rPr>
        <w:t>I</w:t>
      </w:r>
      <w:r w:rsidR="006B6EB6" w:rsidRPr="009734A4">
        <w:rPr>
          <w:rFonts w:eastAsia="Aptos" w:cs="Aptos"/>
          <w:color w:val="000000" w:themeColor="text1"/>
        </w:rPr>
        <w:t xml:space="preserve">nformation om när och hur nasal steroid prövats. </w:t>
      </w:r>
    </w:p>
    <w:p w14:paraId="3C3373E8" w14:textId="79D82AFA" w:rsidR="00DC73B9" w:rsidRPr="00DC73B9" w:rsidRDefault="00DC73B9" w:rsidP="006C3168">
      <w:pPr>
        <w:pStyle w:val="Rubrik2"/>
        <w:spacing w:line="276" w:lineRule="auto"/>
        <w:ind w:right="140"/>
      </w:pPr>
      <w:bookmarkStart w:id="34" w:name="_Toc213072226"/>
      <w:r w:rsidRPr="00DC73B9">
        <w:t>Spottkörtelsjukdom</w:t>
      </w:r>
      <w:bookmarkEnd w:id="34"/>
    </w:p>
    <w:p w14:paraId="79D3634C" w14:textId="5CCF9CBF" w:rsidR="007912F9" w:rsidRDefault="00DC73B9" w:rsidP="006C3168">
      <w:pPr>
        <w:spacing w:after="0" w:line="276" w:lineRule="auto"/>
        <w:ind w:right="140"/>
        <w:rPr>
          <w:rFonts w:eastAsia="Aptos" w:cs="Aptos"/>
          <w:color w:val="000000" w:themeColor="text1"/>
        </w:rPr>
      </w:pPr>
      <w:r w:rsidRPr="00DC73B9">
        <w:rPr>
          <w:rFonts w:eastAsia="Aptos" w:cs="Aptos"/>
          <w:color w:val="000000" w:themeColor="text1"/>
        </w:rPr>
        <w:t>Symtom från de</w:t>
      </w:r>
      <w:r w:rsidR="009F0BCB">
        <w:rPr>
          <w:rFonts w:eastAsia="Aptos" w:cs="Aptos"/>
          <w:color w:val="000000" w:themeColor="text1"/>
        </w:rPr>
        <w:t xml:space="preserve"> stora </w:t>
      </w:r>
      <w:r w:rsidR="009F0BCB" w:rsidRPr="00DC73B9">
        <w:rPr>
          <w:rFonts w:eastAsia="Aptos" w:cs="Aptos"/>
          <w:color w:val="000000" w:themeColor="text1"/>
        </w:rPr>
        <w:t xml:space="preserve">spottkörtlarna </w:t>
      </w:r>
      <w:proofErr w:type="spellStart"/>
      <w:r w:rsidR="009F0BCB" w:rsidRPr="00DC73B9">
        <w:rPr>
          <w:rFonts w:eastAsia="Aptos" w:cs="Aptos"/>
          <w:color w:val="000000" w:themeColor="text1"/>
        </w:rPr>
        <w:t>glandula</w:t>
      </w:r>
      <w:proofErr w:type="spellEnd"/>
      <w:r w:rsidR="009F0BCB" w:rsidRPr="00DC73B9">
        <w:rPr>
          <w:rFonts w:eastAsia="Aptos" w:cs="Aptos"/>
          <w:color w:val="000000" w:themeColor="text1"/>
        </w:rPr>
        <w:t xml:space="preserve"> </w:t>
      </w:r>
      <w:proofErr w:type="spellStart"/>
      <w:r w:rsidR="009F0BCB" w:rsidRPr="00DC73B9">
        <w:rPr>
          <w:rFonts w:eastAsia="Aptos" w:cs="Aptos"/>
          <w:color w:val="000000" w:themeColor="text1"/>
        </w:rPr>
        <w:t>parotis</w:t>
      </w:r>
      <w:proofErr w:type="spellEnd"/>
      <w:r w:rsidR="009F0BCB" w:rsidRPr="00DC73B9">
        <w:rPr>
          <w:rFonts w:eastAsia="Aptos" w:cs="Aptos"/>
          <w:color w:val="000000" w:themeColor="text1"/>
        </w:rPr>
        <w:t xml:space="preserve">, </w:t>
      </w:r>
      <w:proofErr w:type="spellStart"/>
      <w:r w:rsidR="009F0BCB" w:rsidRPr="00DC73B9">
        <w:rPr>
          <w:rFonts w:eastAsia="Aptos" w:cs="Aptos"/>
          <w:color w:val="000000" w:themeColor="text1"/>
        </w:rPr>
        <w:t>submandibularis</w:t>
      </w:r>
      <w:proofErr w:type="spellEnd"/>
      <w:r w:rsidR="009F0BCB" w:rsidRPr="00DC73B9">
        <w:rPr>
          <w:rFonts w:eastAsia="Aptos" w:cs="Aptos"/>
          <w:color w:val="000000" w:themeColor="text1"/>
        </w:rPr>
        <w:t xml:space="preserve"> och </w:t>
      </w:r>
      <w:proofErr w:type="spellStart"/>
      <w:r w:rsidR="009F0BCB" w:rsidRPr="00DC73B9">
        <w:rPr>
          <w:rFonts w:eastAsia="Aptos" w:cs="Aptos"/>
          <w:color w:val="000000" w:themeColor="text1"/>
        </w:rPr>
        <w:t>sublingualis</w:t>
      </w:r>
      <w:proofErr w:type="spellEnd"/>
      <w:r w:rsidR="009F0BCB" w:rsidRPr="00DC73B9">
        <w:rPr>
          <w:rFonts w:eastAsia="Aptos" w:cs="Aptos"/>
          <w:color w:val="000000" w:themeColor="text1"/>
        </w:rPr>
        <w:t xml:space="preserve"> </w:t>
      </w:r>
      <w:r w:rsidRPr="00DC73B9">
        <w:rPr>
          <w:rFonts w:eastAsia="Aptos" w:cs="Aptos"/>
          <w:color w:val="000000" w:themeColor="text1"/>
        </w:rPr>
        <w:t>kan ha flera orsaker, inklusive infektioner, obstruktion av spottkörtelgångarna (t</w:t>
      </w:r>
      <w:r w:rsidR="004D0C6A">
        <w:rPr>
          <w:rFonts w:eastAsia="Aptos" w:cs="Aptos"/>
          <w:color w:val="000000" w:themeColor="text1"/>
        </w:rPr>
        <w:t>ill exempel</w:t>
      </w:r>
      <w:r w:rsidRPr="00DC73B9">
        <w:rPr>
          <w:rFonts w:eastAsia="Aptos" w:cs="Aptos"/>
          <w:color w:val="000000" w:themeColor="text1"/>
        </w:rPr>
        <w:t xml:space="preserve"> spottkörtelstenar), autoimmuna tillstånd (t</w:t>
      </w:r>
      <w:r w:rsidR="004D0C6A">
        <w:rPr>
          <w:rFonts w:eastAsia="Aptos" w:cs="Aptos"/>
          <w:color w:val="000000" w:themeColor="text1"/>
        </w:rPr>
        <w:t xml:space="preserve">ill exempel </w:t>
      </w:r>
      <w:r w:rsidRPr="00DC73B9">
        <w:rPr>
          <w:rFonts w:eastAsia="Aptos" w:cs="Aptos"/>
          <w:color w:val="000000" w:themeColor="text1"/>
        </w:rPr>
        <w:t xml:space="preserve">Sjögrens syndrom), och tumörer. </w:t>
      </w:r>
    </w:p>
    <w:p w14:paraId="349ECD84" w14:textId="3658C9B2" w:rsidR="00413BD7" w:rsidRDefault="00DC73B9" w:rsidP="006C3168">
      <w:pPr>
        <w:spacing w:after="0" w:line="276" w:lineRule="auto"/>
        <w:ind w:right="140"/>
        <w:rPr>
          <w:rFonts w:eastAsia="Aptos" w:cs="Aptos"/>
          <w:color w:val="000000" w:themeColor="text1"/>
        </w:rPr>
      </w:pPr>
      <w:r w:rsidRPr="00DC73B9">
        <w:rPr>
          <w:rFonts w:eastAsia="Aptos" w:cs="Aptos"/>
          <w:color w:val="000000" w:themeColor="text1"/>
        </w:rPr>
        <w:t>Spottkörtelinflammation (</w:t>
      </w:r>
      <w:proofErr w:type="spellStart"/>
      <w:r w:rsidRPr="00DC73B9">
        <w:rPr>
          <w:rFonts w:eastAsia="Aptos" w:cs="Aptos"/>
          <w:color w:val="000000" w:themeColor="text1"/>
        </w:rPr>
        <w:t>sialoadenit</w:t>
      </w:r>
      <w:proofErr w:type="spellEnd"/>
      <w:r w:rsidRPr="00DC73B9">
        <w:rPr>
          <w:rFonts w:eastAsia="Aptos" w:cs="Aptos"/>
          <w:color w:val="000000" w:themeColor="text1"/>
        </w:rPr>
        <w:t xml:space="preserve">) kan ha både viral och bakteriell orsak men också ha samband med obstruktion </w:t>
      </w:r>
      <w:r w:rsidR="004D0C6A">
        <w:rPr>
          <w:rFonts w:eastAsia="Aptos" w:cs="Aptos"/>
          <w:color w:val="000000" w:themeColor="text1"/>
        </w:rPr>
        <w:t>till exempel på grund av</w:t>
      </w:r>
      <w:r w:rsidRPr="00DC73B9">
        <w:rPr>
          <w:rFonts w:eastAsia="Aptos" w:cs="Aptos"/>
          <w:color w:val="000000" w:themeColor="text1"/>
        </w:rPr>
        <w:t xml:space="preserve"> spottkörtelstenar (</w:t>
      </w:r>
      <w:proofErr w:type="spellStart"/>
      <w:r w:rsidRPr="00DC73B9">
        <w:rPr>
          <w:rFonts w:eastAsia="Aptos" w:cs="Aptos"/>
          <w:color w:val="000000" w:themeColor="text1"/>
        </w:rPr>
        <w:t>sialolithiasis</w:t>
      </w:r>
      <w:proofErr w:type="spellEnd"/>
      <w:r w:rsidRPr="00DC73B9">
        <w:rPr>
          <w:rFonts w:eastAsia="Aptos" w:cs="Aptos"/>
          <w:color w:val="000000" w:themeColor="text1"/>
        </w:rPr>
        <w:t xml:space="preserve">) som hindrar salivflödet, vilket leder till svullnad och smärta. </w:t>
      </w:r>
    </w:p>
    <w:p w14:paraId="61F447CB" w14:textId="71429D9D" w:rsidR="00413BD7" w:rsidRDefault="00DC73B9" w:rsidP="006C3168">
      <w:pPr>
        <w:spacing w:after="0" w:line="276" w:lineRule="auto"/>
        <w:ind w:right="140"/>
        <w:rPr>
          <w:rFonts w:eastAsia="Aptos" w:cs="Aptos"/>
          <w:color w:val="000000" w:themeColor="text1"/>
        </w:rPr>
      </w:pPr>
      <w:r w:rsidRPr="00DC73B9">
        <w:rPr>
          <w:rFonts w:eastAsia="Aptos" w:cs="Aptos"/>
          <w:color w:val="000000" w:themeColor="text1"/>
        </w:rPr>
        <w:t xml:space="preserve">Tumör i spottkörtlarna (malign som benign) bör övervägas vid en palpabel och ofta oöm knöl. Associerad </w:t>
      </w:r>
      <w:proofErr w:type="spellStart"/>
      <w:r w:rsidRPr="00DC73B9">
        <w:rPr>
          <w:rFonts w:eastAsia="Aptos" w:cs="Aptos"/>
          <w:color w:val="000000" w:themeColor="text1"/>
        </w:rPr>
        <w:t>facialispares</w:t>
      </w:r>
      <w:proofErr w:type="spellEnd"/>
      <w:r w:rsidRPr="00DC73B9">
        <w:rPr>
          <w:rFonts w:eastAsia="Aptos" w:cs="Aptos"/>
          <w:color w:val="000000" w:themeColor="text1"/>
        </w:rPr>
        <w:t xml:space="preserve"> talar för malign sjukdom</w:t>
      </w:r>
      <w:r w:rsidR="00537E37">
        <w:rPr>
          <w:rFonts w:eastAsia="Aptos" w:cs="Aptos"/>
          <w:color w:val="000000" w:themeColor="text1"/>
        </w:rPr>
        <w:t>.</w:t>
      </w:r>
    </w:p>
    <w:p w14:paraId="1CF24FB1" w14:textId="56930A05" w:rsidR="00DC73B9" w:rsidRDefault="00DC73B9" w:rsidP="006C3168">
      <w:pPr>
        <w:spacing w:after="0" w:line="276" w:lineRule="auto"/>
        <w:ind w:left="993" w:right="140"/>
        <w:rPr>
          <w:rFonts w:ascii="Calibri" w:eastAsia="Calibri" w:hAnsi="Calibri" w:cs="Calibri"/>
          <w:color w:val="000000" w:themeColor="text1"/>
        </w:rPr>
      </w:pPr>
      <w:r w:rsidRPr="00DC73B9">
        <w:rPr>
          <w:rFonts w:eastAsia="Aptos" w:cs="Aptos"/>
          <w:color w:val="000000" w:themeColor="text1"/>
        </w:rPr>
        <w:lastRenderedPageBreak/>
        <w:t xml:space="preserve">Inflammation och sten i spottkörtlarna utreds och behandlas med </w:t>
      </w:r>
      <w:proofErr w:type="spellStart"/>
      <w:r w:rsidRPr="00DC73B9">
        <w:rPr>
          <w:rFonts w:eastAsia="Aptos" w:cs="Aptos"/>
          <w:color w:val="000000" w:themeColor="text1"/>
        </w:rPr>
        <w:t>sialoskopi</w:t>
      </w:r>
      <w:proofErr w:type="spellEnd"/>
      <w:r w:rsidRPr="00DC73B9">
        <w:rPr>
          <w:rFonts w:eastAsia="Aptos" w:cs="Aptos"/>
          <w:color w:val="000000" w:themeColor="text1"/>
        </w:rPr>
        <w:t xml:space="preserve"> alternativt kirurgi i vissa fall medan tumörer i regel blir föremål för kirurgisk behandling.</w:t>
      </w:r>
    </w:p>
    <w:p w14:paraId="16E80CEC" w14:textId="77777777" w:rsidR="00DC73B9" w:rsidRDefault="00DC73B9" w:rsidP="006C3168">
      <w:pPr>
        <w:pStyle w:val="MellanrubrikVGR"/>
        <w:spacing w:line="276" w:lineRule="auto"/>
        <w:ind w:right="140"/>
        <w:rPr>
          <w:rFonts w:eastAsia="Calibri"/>
        </w:rPr>
      </w:pPr>
      <w:r w:rsidRPr="75D23043">
        <w:rPr>
          <w:rFonts w:eastAsia="Calibri"/>
        </w:rPr>
        <w:t>Handläggning inom primärvården</w:t>
      </w:r>
    </w:p>
    <w:p w14:paraId="63449388" w14:textId="77777777" w:rsidR="002734D0" w:rsidRDefault="00DC73B9" w:rsidP="006C3168">
      <w:pPr>
        <w:spacing w:after="0" w:line="276" w:lineRule="auto"/>
        <w:ind w:right="140"/>
        <w:rPr>
          <w:rFonts w:eastAsia="Aptos" w:cs="Aptos"/>
          <w:color w:val="000000" w:themeColor="text1"/>
        </w:rPr>
      </w:pPr>
      <w:r w:rsidRPr="00DC73B9">
        <w:rPr>
          <w:rFonts w:eastAsia="Aptos" w:cs="Aptos"/>
          <w:color w:val="000000" w:themeColor="text1"/>
        </w:rPr>
        <w:t xml:space="preserve">För vuxna patienter med spottkörtelbesvär ger anamnes och klinisk undersökning ofta orsaken. </w:t>
      </w:r>
    </w:p>
    <w:p w14:paraId="5F44887C" w14:textId="623E0740" w:rsidR="00DC73B9" w:rsidRPr="00DC73B9" w:rsidRDefault="00DC73B9" w:rsidP="006C3168">
      <w:pPr>
        <w:spacing w:after="0" w:line="276" w:lineRule="auto"/>
        <w:ind w:right="140"/>
        <w:rPr>
          <w:rFonts w:eastAsia="Aptos" w:cs="Aptos"/>
          <w:color w:val="000000" w:themeColor="text1"/>
        </w:rPr>
      </w:pPr>
      <w:r w:rsidRPr="00DC73B9">
        <w:rPr>
          <w:rFonts w:eastAsia="Aptos" w:cs="Aptos"/>
          <w:color w:val="000000" w:themeColor="text1"/>
        </w:rPr>
        <w:t xml:space="preserve">Vid misstanke om </w:t>
      </w:r>
      <w:proofErr w:type="spellStart"/>
      <w:r w:rsidRPr="00DC73B9">
        <w:rPr>
          <w:rFonts w:eastAsia="Aptos" w:cs="Aptos"/>
          <w:color w:val="000000" w:themeColor="text1"/>
        </w:rPr>
        <w:t>spottsten</w:t>
      </w:r>
      <w:proofErr w:type="spellEnd"/>
      <w:r w:rsidRPr="00DC73B9">
        <w:rPr>
          <w:rFonts w:eastAsia="Aptos" w:cs="Aptos"/>
          <w:color w:val="000000" w:themeColor="text1"/>
        </w:rPr>
        <w:t xml:space="preserve"> kan lågdos DT övervägas. Symtom som svullnad och ömhet i en spottkörtel, särskilt om det finns feber eller </w:t>
      </w:r>
      <w:proofErr w:type="spellStart"/>
      <w:r w:rsidRPr="00DC73B9">
        <w:rPr>
          <w:rFonts w:eastAsia="Aptos" w:cs="Aptos"/>
          <w:color w:val="000000" w:themeColor="text1"/>
        </w:rPr>
        <w:t>purulent</w:t>
      </w:r>
      <w:proofErr w:type="spellEnd"/>
      <w:r w:rsidRPr="00DC73B9">
        <w:rPr>
          <w:rFonts w:eastAsia="Aptos" w:cs="Aptos"/>
          <w:color w:val="000000" w:themeColor="text1"/>
        </w:rPr>
        <w:t xml:space="preserve"> saliv, tyder på bakteriell infektion och </w:t>
      </w:r>
      <w:r w:rsidR="00F0073A">
        <w:rPr>
          <w:rFonts w:eastAsia="Aptos" w:cs="Aptos"/>
          <w:color w:val="000000" w:themeColor="text1"/>
        </w:rPr>
        <w:t>ska</w:t>
      </w:r>
      <w:r w:rsidRPr="00DC73B9">
        <w:rPr>
          <w:rFonts w:eastAsia="Aptos" w:cs="Aptos"/>
          <w:color w:val="000000" w:themeColor="text1"/>
        </w:rPr>
        <w:t xml:space="preserve"> behandlas med antibiotika. Vid misstanke om spottkörtelobstruktion, kan konservativ behandling med salivstimulans, massage och rikligt vätskeintag hjälpa. </w:t>
      </w:r>
    </w:p>
    <w:p w14:paraId="6334D336" w14:textId="3AE41492" w:rsidR="00DC73B9" w:rsidRPr="00DC73B9" w:rsidRDefault="00DC73B9" w:rsidP="006C3168">
      <w:pPr>
        <w:pStyle w:val="MellanrubrikVGR"/>
        <w:spacing w:line="276" w:lineRule="auto"/>
        <w:ind w:right="140"/>
        <w:rPr>
          <w:rFonts w:eastAsia="Calibri"/>
        </w:rPr>
      </w:pPr>
      <w:r w:rsidRPr="00DC73B9">
        <w:rPr>
          <w:rFonts w:eastAsia="Calibri"/>
        </w:rPr>
        <w:t>Remiss till ÖNH vid</w:t>
      </w:r>
    </w:p>
    <w:p w14:paraId="7C97BA78" w14:textId="220A714A" w:rsidR="00DC73B9" w:rsidRPr="00DC73B9" w:rsidRDefault="00DC73B9" w:rsidP="006C3168">
      <w:pPr>
        <w:pStyle w:val="Liststycke"/>
        <w:numPr>
          <w:ilvl w:val="0"/>
          <w:numId w:val="5"/>
        </w:numPr>
        <w:spacing w:after="0" w:line="276" w:lineRule="auto"/>
        <w:ind w:left="1706" w:right="140" w:hanging="357"/>
        <w:rPr>
          <w:rFonts w:eastAsia="Aptos" w:cs="Aptos"/>
          <w:color w:val="000000" w:themeColor="text1"/>
        </w:rPr>
      </w:pPr>
      <w:r w:rsidRPr="00DC73B9">
        <w:rPr>
          <w:rFonts w:eastAsia="Aptos" w:cs="Aptos"/>
          <w:color w:val="000000" w:themeColor="text1"/>
        </w:rPr>
        <w:t xml:space="preserve">Bakteriell </w:t>
      </w:r>
      <w:proofErr w:type="spellStart"/>
      <w:r w:rsidRPr="00DC73B9">
        <w:rPr>
          <w:rFonts w:eastAsia="Aptos" w:cs="Aptos"/>
          <w:color w:val="000000" w:themeColor="text1"/>
        </w:rPr>
        <w:t>sialoadenit</w:t>
      </w:r>
      <w:proofErr w:type="spellEnd"/>
      <w:r w:rsidRPr="00DC73B9">
        <w:rPr>
          <w:rFonts w:eastAsia="Aptos" w:cs="Aptos"/>
          <w:color w:val="000000" w:themeColor="text1"/>
        </w:rPr>
        <w:t xml:space="preserve"> som inte svarar på antibiotikabehandling eller vid återkommande infektioner.</w:t>
      </w:r>
    </w:p>
    <w:p w14:paraId="63D99776" w14:textId="591100EB" w:rsidR="00DC73B9" w:rsidRPr="00DC73B9" w:rsidRDefault="00DC73B9" w:rsidP="006C3168">
      <w:pPr>
        <w:pStyle w:val="Liststycke"/>
        <w:numPr>
          <w:ilvl w:val="0"/>
          <w:numId w:val="5"/>
        </w:numPr>
        <w:spacing w:before="240" w:after="240" w:line="276" w:lineRule="auto"/>
        <w:ind w:right="140"/>
        <w:rPr>
          <w:rFonts w:eastAsia="Aptos" w:cs="Aptos"/>
          <w:color w:val="000000" w:themeColor="text1"/>
        </w:rPr>
      </w:pPr>
      <w:r w:rsidRPr="00DC73B9">
        <w:rPr>
          <w:rFonts w:eastAsia="Aptos" w:cs="Aptos"/>
          <w:color w:val="000000" w:themeColor="text1"/>
        </w:rPr>
        <w:t xml:space="preserve">Symtom på spottkörtelobstruktion som inte löses med konservativ behandling samt vid förekomst av </w:t>
      </w:r>
      <w:proofErr w:type="spellStart"/>
      <w:r w:rsidRPr="00DC73B9">
        <w:rPr>
          <w:rFonts w:eastAsia="Aptos" w:cs="Aptos"/>
          <w:color w:val="000000" w:themeColor="text1"/>
        </w:rPr>
        <w:t>spottsten</w:t>
      </w:r>
      <w:proofErr w:type="spellEnd"/>
      <w:r w:rsidRPr="00DC73B9">
        <w:rPr>
          <w:rFonts w:eastAsia="Aptos" w:cs="Aptos"/>
          <w:color w:val="000000" w:themeColor="text1"/>
        </w:rPr>
        <w:t>.</w:t>
      </w:r>
    </w:p>
    <w:p w14:paraId="2D946C1A" w14:textId="1D806738" w:rsidR="00DC73B9" w:rsidRPr="00DC73B9" w:rsidRDefault="00DC73B9" w:rsidP="006C3168">
      <w:pPr>
        <w:pStyle w:val="Liststycke"/>
        <w:numPr>
          <w:ilvl w:val="0"/>
          <w:numId w:val="5"/>
        </w:numPr>
        <w:spacing w:before="240" w:after="240" w:line="276" w:lineRule="auto"/>
        <w:ind w:right="140"/>
        <w:rPr>
          <w:rFonts w:eastAsia="Aptos" w:cs="Aptos"/>
          <w:color w:val="000000" w:themeColor="text1"/>
        </w:rPr>
      </w:pPr>
      <w:r w:rsidRPr="00DC73B9">
        <w:rPr>
          <w:rFonts w:eastAsia="Aptos" w:cs="Aptos"/>
          <w:color w:val="000000" w:themeColor="text1"/>
        </w:rPr>
        <w:t>Långvariga eller återkommande symtom, särskilt om de är associerade med en hård eller oregelbunden knöl, som kan tyda på en tumör.</w:t>
      </w:r>
    </w:p>
    <w:p w14:paraId="5D994643" w14:textId="77B54CEE" w:rsidR="00B604CF" w:rsidRPr="00B604CF" w:rsidRDefault="00DC73B9" w:rsidP="006C3168">
      <w:pPr>
        <w:pStyle w:val="Liststycke"/>
        <w:numPr>
          <w:ilvl w:val="0"/>
          <w:numId w:val="5"/>
        </w:numPr>
        <w:spacing w:before="120" w:after="0" w:line="276" w:lineRule="auto"/>
        <w:ind w:left="1706" w:right="140" w:hanging="357"/>
        <w:rPr>
          <w:rFonts w:eastAsia="Aptos" w:cs="Aptos"/>
          <w:color w:val="000000" w:themeColor="text1"/>
        </w:rPr>
      </w:pPr>
      <w:r w:rsidRPr="00DC73B9">
        <w:rPr>
          <w:rFonts w:eastAsia="Aptos" w:cs="Aptos"/>
          <w:color w:val="000000" w:themeColor="text1"/>
        </w:rPr>
        <w:t xml:space="preserve">Kronisk recidiverande </w:t>
      </w:r>
      <w:proofErr w:type="spellStart"/>
      <w:r w:rsidRPr="00DC73B9">
        <w:rPr>
          <w:rFonts w:eastAsia="Aptos" w:cs="Aptos"/>
          <w:color w:val="000000" w:themeColor="text1"/>
        </w:rPr>
        <w:t>parotit</w:t>
      </w:r>
      <w:proofErr w:type="spellEnd"/>
      <w:r w:rsidRPr="00DC73B9">
        <w:rPr>
          <w:rFonts w:eastAsia="Aptos" w:cs="Aptos"/>
          <w:color w:val="000000" w:themeColor="text1"/>
        </w:rPr>
        <w:t xml:space="preserve"> (barn som vuxna).</w:t>
      </w:r>
    </w:p>
    <w:p w14:paraId="6ACE1409" w14:textId="66EAED2A" w:rsidR="00B604CF" w:rsidRPr="00B604CF" w:rsidRDefault="00B604CF" w:rsidP="006C3168">
      <w:pPr>
        <w:spacing w:before="120" w:after="0" w:line="276" w:lineRule="auto"/>
        <w:ind w:left="993" w:right="140"/>
        <w:rPr>
          <w:rFonts w:eastAsia="Aptos" w:cs="Aptos"/>
          <w:color w:val="000000" w:themeColor="text1"/>
        </w:rPr>
      </w:pPr>
      <w:r w:rsidRPr="00B604CF">
        <w:rPr>
          <w:rFonts w:eastAsia="Aptos" w:cs="Aptos"/>
          <w:color w:val="000000" w:themeColor="text1"/>
        </w:rPr>
        <w:t>Konstaterad påssjuka (</w:t>
      </w:r>
      <w:proofErr w:type="spellStart"/>
      <w:r w:rsidRPr="00B604CF">
        <w:rPr>
          <w:rFonts w:eastAsia="Aptos" w:cs="Aptos"/>
          <w:color w:val="000000" w:themeColor="text1"/>
        </w:rPr>
        <w:t>Parotitis</w:t>
      </w:r>
      <w:proofErr w:type="spellEnd"/>
      <w:r w:rsidRPr="00B604CF">
        <w:rPr>
          <w:rFonts w:eastAsia="Aptos" w:cs="Aptos"/>
          <w:color w:val="000000" w:themeColor="text1"/>
        </w:rPr>
        <w:t xml:space="preserve"> </w:t>
      </w:r>
      <w:proofErr w:type="spellStart"/>
      <w:r w:rsidRPr="00B604CF">
        <w:rPr>
          <w:rFonts w:eastAsia="Aptos" w:cs="Aptos"/>
          <w:color w:val="000000" w:themeColor="text1"/>
        </w:rPr>
        <w:t>epidemica</w:t>
      </w:r>
      <w:proofErr w:type="spellEnd"/>
      <w:r w:rsidRPr="00B604CF">
        <w:rPr>
          <w:rFonts w:eastAsia="Aptos" w:cs="Aptos"/>
          <w:color w:val="000000" w:themeColor="text1"/>
        </w:rPr>
        <w:t>) remitteras ej till ÖNH.</w:t>
      </w:r>
    </w:p>
    <w:p w14:paraId="438AACD8" w14:textId="6FE5BF9D" w:rsidR="00DC73B9" w:rsidRDefault="008C24BC" w:rsidP="006C3168">
      <w:pPr>
        <w:pStyle w:val="MellanrubrikVGR"/>
        <w:spacing w:line="276" w:lineRule="auto"/>
        <w:ind w:right="140"/>
        <w:rPr>
          <w:rFonts w:eastAsia="Calibri"/>
        </w:rPr>
      </w:pPr>
      <w:r>
        <w:rPr>
          <w:rFonts w:eastAsia="Calibri"/>
        </w:rPr>
        <w:t>Remissinnehåll</w:t>
      </w:r>
    </w:p>
    <w:p w14:paraId="4F7E59E2" w14:textId="77777777" w:rsidR="00423F8C" w:rsidRDefault="00DC73B9" w:rsidP="006C3168">
      <w:pPr>
        <w:spacing w:after="0" w:line="276" w:lineRule="auto"/>
        <w:ind w:left="993" w:right="140"/>
        <w:rPr>
          <w:rFonts w:eastAsia="Aptos" w:cs="Aptos"/>
          <w:color w:val="000000" w:themeColor="text1"/>
        </w:rPr>
      </w:pPr>
      <w:r w:rsidRPr="00CA15C2">
        <w:rPr>
          <w:rFonts w:eastAsia="Aptos" w:cs="Aptos"/>
          <w:color w:val="000000" w:themeColor="text1"/>
        </w:rPr>
        <w:t>Anamnes:</w:t>
      </w:r>
    </w:p>
    <w:p w14:paraId="30BA8E9A" w14:textId="5AF601CD" w:rsidR="00094A6D" w:rsidRDefault="00DC73B9" w:rsidP="006C3168">
      <w:pPr>
        <w:pStyle w:val="Liststycke"/>
        <w:numPr>
          <w:ilvl w:val="0"/>
          <w:numId w:val="72"/>
        </w:numPr>
        <w:spacing w:after="0" w:line="276" w:lineRule="auto"/>
        <w:ind w:right="140"/>
        <w:rPr>
          <w:rFonts w:eastAsia="Aptos" w:cs="Aptos"/>
          <w:color w:val="000000" w:themeColor="text1"/>
        </w:rPr>
      </w:pPr>
      <w:r w:rsidRPr="009734A4">
        <w:rPr>
          <w:rFonts w:eastAsia="Aptos" w:cs="Aptos"/>
          <w:color w:val="000000" w:themeColor="text1"/>
        </w:rPr>
        <w:t>Symtomens duration och karaktär (svullnad, smärta, feber, dålig smak, samband med måltid)</w:t>
      </w:r>
      <w:r w:rsidR="009F5A48">
        <w:rPr>
          <w:rFonts w:eastAsia="Aptos" w:cs="Aptos"/>
          <w:color w:val="000000" w:themeColor="text1"/>
        </w:rPr>
        <w:t>.</w:t>
      </w:r>
    </w:p>
    <w:p w14:paraId="1104E8B5" w14:textId="2AAFEA5E" w:rsidR="00094A6D" w:rsidRDefault="00094A6D" w:rsidP="006C3168">
      <w:pPr>
        <w:pStyle w:val="Liststycke"/>
        <w:numPr>
          <w:ilvl w:val="0"/>
          <w:numId w:val="72"/>
        </w:numPr>
        <w:spacing w:after="0" w:line="276" w:lineRule="auto"/>
        <w:ind w:right="140"/>
        <w:rPr>
          <w:rFonts w:eastAsia="Aptos" w:cs="Aptos"/>
          <w:color w:val="000000" w:themeColor="text1"/>
        </w:rPr>
      </w:pPr>
      <w:r>
        <w:rPr>
          <w:rFonts w:eastAsia="Aptos" w:cs="Aptos"/>
          <w:color w:val="000000" w:themeColor="text1"/>
        </w:rPr>
        <w:t>T</w:t>
      </w:r>
      <w:r w:rsidR="00DC73B9" w:rsidRPr="009734A4">
        <w:rPr>
          <w:rFonts w:eastAsia="Aptos" w:cs="Aptos"/>
          <w:color w:val="000000" w:themeColor="text1"/>
        </w:rPr>
        <w:t>idigare episoder</w:t>
      </w:r>
      <w:r w:rsidR="009F5A48">
        <w:rPr>
          <w:rFonts w:eastAsia="Aptos" w:cs="Aptos"/>
          <w:color w:val="000000" w:themeColor="text1"/>
        </w:rPr>
        <w:t>.</w:t>
      </w:r>
    </w:p>
    <w:p w14:paraId="5699A68E" w14:textId="39BEEA45" w:rsidR="00094A6D" w:rsidRDefault="009734A4" w:rsidP="006C3168">
      <w:pPr>
        <w:pStyle w:val="Liststycke"/>
        <w:numPr>
          <w:ilvl w:val="0"/>
          <w:numId w:val="72"/>
        </w:numPr>
        <w:spacing w:after="0" w:line="276" w:lineRule="auto"/>
        <w:ind w:right="140"/>
        <w:rPr>
          <w:rFonts w:eastAsia="Aptos" w:cs="Aptos"/>
          <w:color w:val="000000" w:themeColor="text1"/>
        </w:rPr>
      </w:pPr>
      <w:r>
        <w:rPr>
          <w:rFonts w:eastAsia="Aptos" w:cs="Aptos"/>
          <w:color w:val="000000" w:themeColor="text1"/>
        </w:rPr>
        <w:t>E</w:t>
      </w:r>
      <w:r w:rsidR="00DC73B9" w:rsidRPr="009734A4">
        <w:rPr>
          <w:rFonts w:eastAsia="Aptos" w:cs="Aptos"/>
          <w:color w:val="000000" w:themeColor="text1"/>
        </w:rPr>
        <w:t>ventuell autoimmun sjukdom, tidigare tumör eller kirurgi i området</w:t>
      </w:r>
      <w:r w:rsidR="009F5A48">
        <w:rPr>
          <w:rFonts w:eastAsia="Aptos" w:cs="Aptos"/>
          <w:color w:val="000000" w:themeColor="text1"/>
        </w:rPr>
        <w:t>.</w:t>
      </w:r>
    </w:p>
    <w:p w14:paraId="3A15C1CC" w14:textId="6C2E35E6" w:rsidR="00DC73B9" w:rsidRDefault="00094A6D" w:rsidP="006C3168">
      <w:pPr>
        <w:pStyle w:val="Liststycke"/>
        <w:numPr>
          <w:ilvl w:val="0"/>
          <w:numId w:val="72"/>
        </w:numPr>
        <w:spacing w:after="0" w:line="276" w:lineRule="auto"/>
        <w:ind w:right="140"/>
        <w:rPr>
          <w:rFonts w:eastAsia="Aptos" w:cs="Aptos"/>
          <w:color w:val="000000" w:themeColor="text1"/>
        </w:rPr>
      </w:pPr>
      <w:r w:rsidRPr="009734A4">
        <w:rPr>
          <w:rFonts w:eastAsia="Aptos" w:cs="Aptos"/>
          <w:color w:val="000000" w:themeColor="text1"/>
        </w:rPr>
        <w:t>Läkemedel</w:t>
      </w:r>
      <w:r w:rsidR="009F5A48">
        <w:rPr>
          <w:rFonts w:eastAsia="Aptos" w:cs="Aptos"/>
          <w:color w:val="000000" w:themeColor="text1"/>
        </w:rPr>
        <w:t>.</w:t>
      </w:r>
    </w:p>
    <w:p w14:paraId="24A3CC32" w14:textId="621DD5A3" w:rsidR="003158FD" w:rsidRPr="004C67E2" w:rsidRDefault="003158FD" w:rsidP="006C3168">
      <w:pPr>
        <w:pStyle w:val="Liststycke"/>
        <w:numPr>
          <w:ilvl w:val="0"/>
          <w:numId w:val="72"/>
        </w:numPr>
        <w:spacing w:after="0" w:line="276" w:lineRule="auto"/>
        <w:ind w:right="140"/>
        <w:rPr>
          <w:rFonts w:eastAsia="Aptos" w:cs="Aptos"/>
          <w:color w:val="000000" w:themeColor="text1"/>
        </w:rPr>
      </w:pPr>
      <w:r w:rsidRPr="003158FD">
        <w:rPr>
          <w:rFonts w:eastAsia="Aptos" w:cs="Aptos"/>
          <w:color w:val="000000" w:themeColor="text1"/>
        </w:rPr>
        <w:t>Eventuella tidigare behandlingar och deras resultat (</w:t>
      </w:r>
      <w:proofErr w:type="gramStart"/>
      <w:r w:rsidRPr="003158FD">
        <w:rPr>
          <w:rFonts w:eastAsia="Aptos" w:cs="Aptos"/>
          <w:color w:val="000000" w:themeColor="text1"/>
        </w:rPr>
        <w:t>t.ex.</w:t>
      </w:r>
      <w:proofErr w:type="gramEnd"/>
      <w:r w:rsidRPr="003158FD">
        <w:rPr>
          <w:rFonts w:eastAsia="Aptos" w:cs="Aptos"/>
          <w:color w:val="000000" w:themeColor="text1"/>
        </w:rPr>
        <w:t xml:space="preserve"> antibiotikabehandling, salivstimulering eller massage).</w:t>
      </w:r>
    </w:p>
    <w:p w14:paraId="2C6F62B7" w14:textId="20C7F7D5" w:rsidR="00094A6D" w:rsidRDefault="00CA15C2" w:rsidP="006C3168">
      <w:pPr>
        <w:spacing w:before="240" w:after="240" w:line="276" w:lineRule="auto"/>
        <w:ind w:left="993" w:right="140"/>
        <w:rPr>
          <w:rFonts w:eastAsia="Aptos" w:cs="Aptos"/>
          <w:color w:val="000000" w:themeColor="text1"/>
        </w:rPr>
      </w:pPr>
      <w:r w:rsidRPr="00CA15C2">
        <w:rPr>
          <w:rFonts w:eastAsia="Aptos" w:cs="Aptos"/>
          <w:color w:val="000000" w:themeColor="text1"/>
        </w:rPr>
        <w:t>F</w:t>
      </w:r>
      <w:r w:rsidR="00DC73B9" w:rsidRPr="00CA15C2">
        <w:rPr>
          <w:rFonts w:eastAsia="Aptos" w:cs="Aptos"/>
          <w:color w:val="000000" w:themeColor="text1"/>
        </w:rPr>
        <w:t>ysiska fynd</w:t>
      </w:r>
    </w:p>
    <w:p w14:paraId="25BB3F42" w14:textId="327B726F" w:rsidR="004F148C" w:rsidRDefault="00DC73B9" w:rsidP="006C3168">
      <w:pPr>
        <w:pStyle w:val="Liststycke"/>
        <w:numPr>
          <w:ilvl w:val="0"/>
          <w:numId w:val="73"/>
        </w:numPr>
        <w:spacing w:before="240" w:after="240" w:line="276" w:lineRule="auto"/>
        <w:ind w:right="140"/>
        <w:rPr>
          <w:rFonts w:eastAsia="Aptos" w:cs="Aptos"/>
          <w:color w:val="000000" w:themeColor="text1"/>
        </w:rPr>
      </w:pPr>
      <w:r w:rsidRPr="009734A4">
        <w:rPr>
          <w:rFonts w:eastAsia="Aptos" w:cs="Aptos"/>
          <w:color w:val="000000" w:themeColor="text1"/>
        </w:rPr>
        <w:t xml:space="preserve">Lokalisation och storlek på svullnaden, ömhet, </w:t>
      </w:r>
      <w:r w:rsidR="00426653" w:rsidRPr="009734A4">
        <w:rPr>
          <w:rFonts w:eastAsia="Aptos" w:cs="Aptos"/>
          <w:color w:val="000000" w:themeColor="text1"/>
        </w:rPr>
        <w:t>körtelns konsistens (fast, oregelbunden)</w:t>
      </w:r>
      <w:r w:rsidR="005B7C4F">
        <w:rPr>
          <w:rFonts w:eastAsia="Aptos" w:cs="Aptos"/>
          <w:color w:val="000000" w:themeColor="text1"/>
        </w:rPr>
        <w:t>.</w:t>
      </w:r>
      <w:r w:rsidR="004F148C">
        <w:rPr>
          <w:rFonts w:eastAsia="Aptos" w:cs="Aptos"/>
          <w:color w:val="000000" w:themeColor="text1"/>
        </w:rPr>
        <w:t xml:space="preserve"> </w:t>
      </w:r>
    </w:p>
    <w:p w14:paraId="335485AA" w14:textId="63A5DEF3" w:rsidR="004F148C" w:rsidRDefault="004F148C" w:rsidP="006C3168">
      <w:pPr>
        <w:pStyle w:val="Liststycke"/>
        <w:numPr>
          <w:ilvl w:val="0"/>
          <w:numId w:val="73"/>
        </w:numPr>
        <w:spacing w:before="240" w:after="240" w:line="276" w:lineRule="auto"/>
        <w:ind w:right="140"/>
        <w:rPr>
          <w:rFonts w:eastAsia="Aptos" w:cs="Aptos"/>
          <w:color w:val="000000" w:themeColor="text1"/>
        </w:rPr>
      </w:pPr>
      <w:r>
        <w:rPr>
          <w:rFonts w:eastAsia="Aptos" w:cs="Aptos"/>
          <w:color w:val="000000" w:themeColor="text1"/>
        </w:rPr>
        <w:t xml:space="preserve">Tecken på </w:t>
      </w:r>
      <w:r w:rsidRPr="004F148C">
        <w:rPr>
          <w:rFonts w:eastAsia="Aptos" w:cs="Aptos"/>
          <w:color w:val="000000" w:themeColor="text1"/>
        </w:rPr>
        <w:t>infektion (rodnad, salivtömning eller var från utförsgången)</w:t>
      </w:r>
      <w:r w:rsidR="003158FD">
        <w:rPr>
          <w:rFonts w:eastAsia="Aptos" w:cs="Aptos"/>
          <w:color w:val="000000" w:themeColor="text1"/>
        </w:rPr>
        <w:t>.</w:t>
      </w:r>
    </w:p>
    <w:p w14:paraId="6FB87517" w14:textId="1CF5AB3E" w:rsidR="00DC73B9" w:rsidRPr="004F148C" w:rsidRDefault="00DC73B9" w:rsidP="006C3168">
      <w:pPr>
        <w:pStyle w:val="Liststycke"/>
        <w:numPr>
          <w:ilvl w:val="0"/>
          <w:numId w:val="73"/>
        </w:numPr>
        <w:spacing w:before="240" w:after="240" w:line="276" w:lineRule="auto"/>
        <w:ind w:right="140"/>
        <w:rPr>
          <w:rFonts w:eastAsia="Aptos" w:cs="Aptos"/>
          <w:color w:val="000000" w:themeColor="text1"/>
        </w:rPr>
      </w:pPr>
      <w:r w:rsidRPr="004F148C">
        <w:rPr>
          <w:rFonts w:eastAsia="Aptos" w:cs="Aptos"/>
          <w:color w:val="000000" w:themeColor="text1"/>
        </w:rPr>
        <w:t>Ansiktsmotorik.</w:t>
      </w:r>
    </w:p>
    <w:p w14:paraId="575036BD" w14:textId="77777777" w:rsidR="00DC73B9" w:rsidRPr="00DC73B9" w:rsidRDefault="00DC73B9" w:rsidP="006C3168">
      <w:pPr>
        <w:pStyle w:val="Rubrik2"/>
        <w:spacing w:line="276" w:lineRule="auto"/>
        <w:ind w:right="140"/>
      </w:pPr>
      <w:bookmarkStart w:id="35" w:name="_Toc213072227"/>
      <w:r w:rsidRPr="00DC73B9">
        <w:lastRenderedPageBreak/>
        <w:t>Sömnapné obstruktiv</w:t>
      </w:r>
      <w:bookmarkEnd w:id="35"/>
    </w:p>
    <w:p w14:paraId="3B50D19E" w14:textId="75F67DA2" w:rsidR="00DC73B9" w:rsidRPr="00DC73B9" w:rsidRDefault="00DC73B9" w:rsidP="006C3168">
      <w:pPr>
        <w:spacing w:line="276" w:lineRule="auto"/>
        <w:ind w:right="140"/>
        <w:rPr>
          <w:rFonts w:eastAsia="Aptos" w:cs="Aptos"/>
          <w:color w:val="000000" w:themeColor="text1"/>
        </w:rPr>
      </w:pPr>
      <w:r w:rsidRPr="3EAADD71">
        <w:rPr>
          <w:rFonts w:eastAsia="Aptos" w:cs="Aptos"/>
          <w:color w:val="000000" w:themeColor="text2"/>
        </w:rPr>
        <w:t xml:space="preserve">Obstruktiv sömnapné (OSA) kännetecknas av upprepade apnéer (totalt stopp av luftflödet) och </w:t>
      </w:r>
      <w:proofErr w:type="spellStart"/>
      <w:r w:rsidRPr="3EAADD71">
        <w:rPr>
          <w:rFonts w:eastAsia="Aptos" w:cs="Aptos"/>
          <w:color w:val="000000" w:themeColor="text2"/>
        </w:rPr>
        <w:t>hypopn</w:t>
      </w:r>
      <w:r w:rsidR="0025058F" w:rsidRPr="3EAADD71">
        <w:rPr>
          <w:rFonts w:eastAsia="Aptos" w:cs="Aptos"/>
          <w:color w:val="000000" w:themeColor="text2"/>
        </w:rPr>
        <w:t>éer</w:t>
      </w:r>
      <w:proofErr w:type="spellEnd"/>
      <w:r w:rsidRPr="3EAADD71">
        <w:rPr>
          <w:rFonts w:eastAsia="Aptos" w:cs="Aptos"/>
          <w:color w:val="000000" w:themeColor="text2"/>
        </w:rPr>
        <w:t xml:space="preserve"> (50</w:t>
      </w:r>
      <w:r w:rsidR="00C9778C" w:rsidRPr="3EAADD71">
        <w:rPr>
          <w:rFonts w:eastAsia="Aptos" w:cs="Aptos"/>
          <w:color w:val="000000" w:themeColor="text2"/>
        </w:rPr>
        <w:t xml:space="preserve"> </w:t>
      </w:r>
      <w:r w:rsidRPr="3EAADD71">
        <w:rPr>
          <w:rFonts w:eastAsia="Aptos" w:cs="Aptos"/>
          <w:color w:val="000000" w:themeColor="text2"/>
        </w:rPr>
        <w:t xml:space="preserve">% reduktion av luftflödet jämfört med normalt). AHI står för apné och </w:t>
      </w:r>
      <w:proofErr w:type="spellStart"/>
      <w:r w:rsidRPr="3EAADD71">
        <w:rPr>
          <w:rFonts w:eastAsia="Aptos" w:cs="Aptos"/>
          <w:color w:val="000000" w:themeColor="text2"/>
        </w:rPr>
        <w:t>hypopné</w:t>
      </w:r>
      <w:proofErr w:type="spellEnd"/>
      <w:r w:rsidRPr="3EAADD71">
        <w:rPr>
          <w:rFonts w:eastAsia="Aptos" w:cs="Aptos"/>
          <w:color w:val="000000" w:themeColor="text2"/>
        </w:rPr>
        <w:t xml:space="preserve"> index. </w:t>
      </w:r>
      <w:r w:rsidR="00991BA9" w:rsidRPr="3EAADD71">
        <w:rPr>
          <w:rFonts w:eastAsia="Aptos" w:cs="Aptos"/>
          <w:color w:val="000000" w:themeColor="text2"/>
        </w:rPr>
        <w:t>Apnéerna</w:t>
      </w:r>
      <w:r w:rsidRPr="3EAADD71">
        <w:rPr>
          <w:rFonts w:eastAsia="Aptos" w:cs="Aptos"/>
          <w:color w:val="000000" w:themeColor="text2"/>
        </w:rPr>
        <w:t xml:space="preserve"> uppstår p</w:t>
      </w:r>
      <w:r w:rsidR="0025058F" w:rsidRPr="3EAADD71">
        <w:rPr>
          <w:rFonts w:eastAsia="Aptos" w:cs="Aptos"/>
          <w:color w:val="000000" w:themeColor="text2"/>
        </w:rPr>
        <w:t>å grund av</w:t>
      </w:r>
      <w:r w:rsidRPr="3EAADD71">
        <w:rPr>
          <w:rFonts w:eastAsia="Aptos" w:cs="Aptos"/>
          <w:color w:val="000000" w:themeColor="text2"/>
        </w:rPr>
        <w:t xml:space="preserve"> kollaps av övre luftvägar och varar i minst 10 sekunder för att kunna påverka syrgasmättnaden i blodet.</w:t>
      </w:r>
    </w:p>
    <w:p w14:paraId="268675E3" w14:textId="77777777" w:rsidR="00DC73B9" w:rsidRPr="00DC73B9" w:rsidRDefault="00DC73B9" w:rsidP="006C3168">
      <w:pPr>
        <w:spacing w:line="276" w:lineRule="auto"/>
        <w:ind w:right="140"/>
        <w:rPr>
          <w:rFonts w:eastAsia="Aptos" w:cs="Aptos"/>
          <w:color w:val="000000" w:themeColor="text1"/>
        </w:rPr>
      </w:pPr>
      <w:r w:rsidRPr="00DC73B9">
        <w:rPr>
          <w:rFonts w:eastAsia="Aptos" w:cs="Aptos"/>
          <w:color w:val="000000" w:themeColor="text1"/>
        </w:rPr>
        <w:t>Obehandlat leder OSA till ökad dagtrötthet, metabol dysfunktion och ökad risk för kardiovaskulär sjuklighet och mortalitet.</w:t>
      </w:r>
    </w:p>
    <w:p w14:paraId="0F6556FD" w14:textId="77777777" w:rsidR="00DC73B9" w:rsidRPr="00DC73B9" w:rsidRDefault="00DC73B9" w:rsidP="006C3168">
      <w:pPr>
        <w:spacing w:after="0" w:line="276" w:lineRule="auto"/>
        <w:ind w:right="140"/>
        <w:rPr>
          <w:rFonts w:eastAsia="Aptos" w:cs="Aptos"/>
          <w:color w:val="000000" w:themeColor="text1"/>
        </w:rPr>
      </w:pPr>
      <w:r w:rsidRPr="00DC73B9">
        <w:rPr>
          <w:rFonts w:eastAsia="Aptos" w:cs="Aptos"/>
          <w:color w:val="000000" w:themeColor="text1"/>
        </w:rPr>
        <w:t>För att ställa diagnosen görs alltid en nattlig andningsregistrering (NAR). Mätningen görs oftast polikliniskt i hemmet. Behandlingen är oftast i form av CPAP (</w:t>
      </w:r>
      <w:proofErr w:type="spellStart"/>
      <w:r w:rsidRPr="00DC73B9">
        <w:rPr>
          <w:rFonts w:eastAsia="Aptos" w:cs="Aptos"/>
          <w:color w:val="000000" w:themeColor="text1"/>
        </w:rPr>
        <w:t>continuous</w:t>
      </w:r>
      <w:proofErr w:type="spellEnd"/>
      <w:r w:rsidRPr="00DC73B9">
        <w:rPr>
          <w:rFonts w:eastAsia="Aptos" w:cs="Aptos"/>
          <w:color w:val="000000" w:themeColor="text1"/>
        </w:rPr>
        <w:t xml:space="preserve"> positive </w:t>
      </w:r>
      <w:proofErr w:type="spellStart"/>
      <w:r w:rsidRPr="00DC73B9">
        <w:rPr>
          <w:rFonts w:eastAsia="Aptos" w:cs="Aptos"/>
          <w:color w:val="000000" w:themeColor="text1"/>
        </w:rPr>
        <w:t>airway</w:t>
      </w:r>
      <w:proofErr w:type="spellEnd"/>
      <w:r w:rsidRPr="00DC73B9">
        <w:rPr>
          <w:rFonts w:eastAsia="Aptos" w:cs="Aptos"/>
          <w:color w:val="000000" w:themeColor="text1"/>
        </w:rPr>
        <w:t xml:space="preserve"> </w:t>
      </w:r>
      <w:proofErr w:type="spellStart"/>
      <w:r w:rsidRPr="00DC73B9">
        <w:rPr>
          <w:rFonts w:eastAsia="Aptos" w:cs="Aptos"/>
          <w:color w:val="000000" w:themeColor="text1"/>
        </w:rPr>
        <w:t>pressure</w:t>
      </w:r>
      <w:proofErr w:type="spellEnd"/>
      <w:r w:rsidRPr="00DC73B9">
        <w:rPr>
          <w:rFonts w:eastAsia="Aptos" w:cs="Aptos"/>
          <w:color w:val="000000" w:themeColor="text1"/>
        </w:rPr>
        <w:t>) eller antiapnéskena. I vissa fall kan kirurgi erbjudas (</w:t>
      </w:r>
      <w:proofErr w:type="spellStart"/>
      <w:r w:rsidRPr="00DC73B9">
        <w:rPr>
          <w:rFonts w:eastAsia="Aptos" w:cs="Aptos"/>
          <w:color w:val="000000" w:themeColor="text1"/>
        </w:rPr>
        <w:t>tonsillektomi</w:t>
      </w:r>
      <w:proofErr w:type="spellEnd"/>
      <w:r w:rsidRPr="00DC73B9">
        <w:rPr>
          <w:rFonts w:eastAsia="Aptos" w:cs="Aptos"/>
          <w:color w:val="000000" w:themeColor="text1"/>
        </w:rPr>
        <w:t xml:space="preserve">, andningsförbättrande näskirurgi eller käkkirurgi vid </w:t>
      </w:r>
      <w:proofErr w:type="spellStart"/>
      <w:r w:rsidRPr="00DC73B9">
        <w:rPr>
          <w:rFonts w:eastAsia="Aptos" w:cs="Aptos"/>
          <w:color w:val="000000" w:themeColor="text1"/>
        </w:rPr>
        <w:t>käkanomalier</w:t>
      </w:r>
      <w:proofErr w:type="spellEnd"/>
      <w:r w:rsidRPr="00DC73B9">
        <w:rPr>
          <w:rFonts w:eastAsia="Aptos" w:cs="Aptos"/>
          <w:color w:val="000000" w:themeColor="text1"/>
        </w:rPr>
        <w:t>) men oftast efter att man har provat konservativ behandling som CPAP eller antiapnéskena.</w:t>
      </w:r>
    </w:p>
    <w:p w14:paraId="3DC6F35D" w14:textId="77777777" w:rsidR="00DC73B9" w:rsidRPr="00DC73B9" w:rsidRDefault="00DC73B9" w:rsidP="006C3168">
      <w:pPr>
        <w:pStyle w:val="MellanrubrikVGR"/>
        <w:spacing w:line="276" w:lineRule="auto"/>
        <w:ind w:right="140"/>
        <w:rPr>
          <w:rFonts w:eastAsia="Aptos"/>
        </w:rPr>
      </w:pPr>
      <w:r w:rsidRPr="00DC73B9">
        <w:rPr>
          <w:rFonts w:eastAsia="Aptos"/>
        </w:rPr>
        <w:t>Riskfaktorer</w:t>
      </w:r>
    </w:p>
    <w:p w14:paraId="14730D41" w14:textId="33627ED4" w:rsidR="00DC73B9" w:rsidRPr="009734A4" w:rsidRDefault="00DC73B9" w:rsidP="006C3168">
      <w:pPr>
        <w:pStyle w:val="Liststycke"/>
        <w:numPr>
          <w:ilvl w:val="0"/>
          <w:numId w:val="74"/>
        </w:numPr>
        <w:spacing w:line="276" w:lineRule="auto"/>
        <w:ind w:right="140"/>
        <w:rPr>
          <w:rFonts w:eastAsia="Aptos" w:cs="Aptos"/>
          <w:color w:val="000000" w:themeColor="text1"/>
        </w:rPr>
      </w:pPr>
      <w:r w:rsidRPr="009734A4">
        <w:rPr>
          <w:rFonts w:eastAsia="Aptos" w:cs="Aptos"/>
          <w:color w:val="000000" w:themeColor="text1"/>
        </w:rPr>
        <w:t>Obesitas. Vid BMI över 30 är risken för att ha måttlig till svår OSA cirka 60</w:t>
      </w:r>
      <w:r w:rsidR="008C24BC" w:rsidRPr="009734A4">
        <w:rPr>
          <w:rFonts w:eastAsia="Aptos" w:cs="Aptos"/>
          <w:color w:val="000000" w:themeColor="text1"/>
        </w:rPr>
        <w:t xml:space="preserve"> </w:t>
      </w:r>
      <w:r w:rsidRPr="009734A4">
        <w:rPr>
          <w:rFonts w:eastAsia="Aptos" w:cs="Aptos"/>
          <w:color w:val="000000" w:themeColor="text1"/>
        </w:rPr>
        <w:t>%.</w:t>
      </w:r>
    </w:p>
    <w:p w14:paraId="1CD0419E" w14:textId="77777777" w:rsidR="00DC73B9" w:rsidRPr="009734A4" w:rsidRDefault="00DC73B9" w:rsidP="006C3168">
      <w:pPr>
        <w:pStyle w:val="Liststycke"/>
        <w:numPr>
          <w:ilvl w:val="0"/>
          <w:numId w:val="74"/>
        </w:numPr>
        <w:spacing w:line="276" w:lineRule="auto"/>
        <w:ind w:right="140"/>
        <w:rPr>
          <w:rFonts w:eastAsia="Aptos" w:cs="Aptos"/>
          <w:color w:val="000000" w:themeColor="text1"/>
        </w:rPr>
      </w:pPr>
      <w:proofErr w:type="spellStart"/>
      <w:r w:rsidRPr="009734A4">
        <w:rPr>
          <w:rFonts w:eastAsia="Aptos" w:cs="Aptos"/>
          <w:color w:val="000000" w:themeColor="text1"/>
        </w:rPr>
        <w:t>Kraniofaciala</w:t>
      </w:r>
      <w:proofErr w:type="spellEnd"/>
      <w:r w:rsidRPr="009734A4">
        <w:rPr>
          <w:rFonts w:eastAsia="Aptos" w:cs="Aptos"/>
          <w:color w:val="000000" w:themeColor="text1"/>
        </w:rPr>
        <w:t xml:space="preserve"> eller luftvägsavvikelser - Underutvecklad </w:t>
      </w:r>
      <w:proofErr w:type="spellStart"/>
      <w:r w:rsidRPr="009734A4">
        <w:rPr>
          <w:rFonts w:eastAsia="Aptos" w:cs="Aptos"/>
          <w:color w:val="000000" w:themeColor="text1"/>
        </w:rPr>
        <w:t>maxilla</w:t>
      </w:r>
      <w:proofErr w:type="spellEnd"/>
      <w:r w:rsidRPr="009734A4">
        <w:rPr>
          <w:rFonts w:eastAsia="Aptos" w:cs="Aptos"/>
          <w:color w:val="000000" w:themeColor="text1"/>
        </w:rPr>
        <w:t xml:space="preserve"> eller mandibel. Tonsill och eller adenoidförstoring.</w:t>
      </w:r>
    </w:p>
    <w:p w14:paraId="7C721D6A" w14:textId="77777777" w:rsidR="00DC73B9" w:rsidRPr="009734A4" w:rsidRDefault="00DC73B9" w:rsidP="006C3168">
      <w:pPr>
        <w:pStyle w:val="Liststycke"/>
        <w:numPr>
          <w:ilvl w:val="0"/>
          <w:numId w:val="74"/>
        </w:numPr>
        <w:spacing w:line="276" w:lineRule="auto"/>
        <w:ind w:right="140"/>
        <w:rPr>
          <w:rFonts w:eastAsia="Aptos" w:cs="Aptos"/>
          <w:color w:val="000000" w:themeColor="text1"/>
        </w:rPr>
      </w:pPr>
      <w:r w:rsidRPr="009734A4">
        <w:rPr>
          <w:rFonts w:eastAsia="Aptos" w:cs="Aptos"/>
          <w:color w:val="000000" w:themeColor="text1"/>
        </w:rPr>
        <w:t>Rökning – kan öka risken för utveckling av OSA eller förvärra redan befintlig OSA.</w:t>
      </w:r>
    </w:p>
    <w:p w14:paraId="40DF759A" w14:textId="35A7C334" w:rsidR="00DC73B9" w:rsidRPr="009734A4" w:rsidRDefault="00DC73B9" w:rsidP="006C3168">
      <w:pPr>
        <w:pStyle w:val="Liststycke"/>
        <w:numPr>
          <w:ilvl w:val="0"/>
          <w:numId w:val="74"/>
        </w:numPr>
        <w:spacing w:line="276" w:lineRule="auto"/>
        <w:ind w:right="140"/>
        <w:rPr>
          <w:rFonts w:eastAsia="Aptos" w:cs="Aptos"/>
          <w:color w:val="000000" w:themeColor="text1"/>
        </w:rPr>
      </w:pPr>
      <w:r w:rsidRPr="009734A4">
        <w:rPr>
          <w:rFonts w:eastAsia="Aptos" w:cs="Aptos"/>
          <w:color w:val="000000" w:themeColor="text1"/>
        </w:rPr>
        <w:t>Hereditet</w:t>
      </w:r>
      <w:r w:rsidR="003419E9">
        <w:rPr>
          <w:rFonts w:eastAsia="Aptos" w:cs="Aptos"/>
          <w:color w:val="000000" w:themeColor="text1"/>
        </w:rPr>
        <w:t>.</w:t>
      </w:r>
    </w:p>
    <w:p w14:paraId="57AF65CB" w14:textId="5D7A070B" w:rsidR="00DC73B9" w:rsidRPr="009734A4" w:rsidRDefault="00DC73B9" w:rsidP="006C3168">
      <w:pPr>
        <w:pStyle w:val="Liststycke"/>
        <w:numPr>
          <w:ilvl w:val="0"/>
          <w:numId w:val="74"/>
        </w:numPr>
        <w:spacing w:line="276" w:lineRule="auto"/>
        <w:ind w:right="140"/>
        <w:rPr>
          <w:rFonts w:eastAsia="Aptos" w:cs="Aptos"/>
          <w:color w:val="000000" w:themeColor="text1"/>
        </w:rPr>
      </w:pPr>
      <w:r w:rsidRPr="009734A4">
        <w:rPr>
          <w:rFonts w:eastAsia="Aptos" w:cs="Aptos"/>
          <w:color w:val="000000" w:themeColor="text1"/>
        </w:rPr>
        <w:t>Nästäppa</w:t>
      </w:r>
      <w:r w:rsidR="008536DE">
        <w:rPr>
          <w:rFonts w:eastAsia="Aptos" w:cs="Aptos"/>
          <w:color w:val="000000" w:themeColor="text1"/>
        </w:rPr>
        <w:t>.</w:t>
      </w:r>
    </w:p>
    <w:p w14:paraId="7EE0F635" w14:textId="206AB211" w:rsidR="00DC73B9" w:rsidRPr="009734A4" w:rsidRDefault="003909ED" w:rsidP="006C3168">
      <w:pPr>
        <w:spacing w:line="276" w:lineRule="auto"/>
        <w:ind w:right="140"/>
        <w:rPr>
          <w:rFonts w:eastAsia="Aptos" w:cs="Aptos"/>
          <w:color w:val="000000" w:themeColor="text1"/>
        </w:rPr>
      </w:pPr>
      <w:r w:rsidRPr="009734A4">
        <w:rPr>
          <w:rFonts w:eastAsia="Aptos" w:cs="Aptos"/>
          <w:color w:val="000000" w:themeColor="text1"/>
        </w:rPr>
        <w:t>A</w:t>
      </w:r>
      <w:r w:rsidR="00DC73B9" w:rsidRPr="009734A4">
        <w:rPr>
          <w:rFonts w:eastAsia="Aptos" w:cs="Aptos"/>
          <w:color w:val="000000" w:themeColor="text1"/>
        </w:rPr>
        <w:t xml:space="preserve">lkohol och vissa </w:t>
      </w:r>
      <w:r w:rsidRPr="009734A4">
        <w:rPr>
          <w:rFonts w:eastAsia="Aptos" w:cs="Aptos"/>
          <w:color w:val="000000" w:themeColor="text1"/>
        </w:rPr>
        <w:t xml:space="preserve">läkemedel </w:t>
      </w:r>
      <w:r w:rsidR="00DC73B9" w:rsidRPr="009734A4">
        <w:rPr>
          <w:rFonts w:eastAsia="Aptos" w:cs="Aptos"/>
          <w:color w:val="000000" w:themeColor="text1"/>
        </w:rPr>
        <w:t xml:space="preserve">såsom </w:t>
      </w:r>
      <w:proofErr w:type="spellStart"/>
      <w:r w:rsidR="00DC73B9" w:rsidRPr="009734A4">
        <w:rPr>
          <w:rFonts w:eastAsia="Aptos" w:cs="Aptos"/>
          <w:color w:val="000000" w:themeColor="text1"/>
        </w:rPr>
        <w:t>benzodiazepiner</w:t>
      </w:r>
      <w:proofErr w:type="spellEnd"/>
      <w:r w:rsidR="00DC73B9" w:rsidRPr="009734A4">
        <w:rPr>
          <w:rFonts w:eastAsia="Aptos" w:cs="Aptos"/>
          <w:color w:val="000000" w:themeColor="text1"/>
        </w:rPr>
        <w:t xml:space="preserve">, insomningsmediciner och </w:t>
      </w:r>
      <w:proofErr w:type="spellStart"/>
      <w:r w:rsidR="00DC73B9" w:rsidRPr="009734A4">
        <w:rPr>
          <w:rFonts w:eastAsia="Aptos" w:cs="Aptos"/>
          <w:color w:val="000000" w:themeColor="text1"/>
        </w:rPr>
        <w:t>opioider</w:t>
      </w:r>
      <w:proofErr w:type="spellEnd"/>
      <w:r w:rsidR="00DC73B9" w:rsidRPr="009734A4">
        <w:rPr>
          <w:rFonts w:eastAsia="Aptos" w:cs="Aptos"/>
          <w:color w:val="000000" w:themeColor="text1"/>
        </w:rPr>
        <w:t xml:space="preserve"> kan förvärra en redan befintlig OSA.</w:t>
      </w:r>
    </w:p>
    <w:p w14:paraId="3CCED562" w14:textId="39D287D9" w:rsidR="00240C05" w:rsidRDefault="008B7347" w:rsidP="006C3168">
      <w:pPr>
        <w:pStyle w:val="MellanrubrikVGR"/>
        <w:spacing w:line="276" w:lineRule="auto"/>
        <w:rPr>
          <w:rFonts w:eastAsia="Aptos"/>
        </w:rPr>
      </w:pPr>
      <w:r>
        <w:rPr>
          <w:rFonts w:eastAsia="Aptos"/>
        </w:rPr>
        <w:t xml:space="preserve">Remiss </w:t>
      </w:r>
      <w:r w:rsidR="00162BDD">
        <w:rPr>
          <w:rFonts w:eastAsia="Aptos"/>
        </w:rPr>
        <w:t>till ÖNH</w:t>
      </w:r>
      <w:r w:rsidR="00240C05">
        <w:rPr>
          <w:rFonts w:eastAsia="Aptos"/>
        </w:rPr>
        <w:t xml:space="preserve"> </w:t>
      </w:r>
    </w:p>
    <w:p w14:paraId="5937D008" w14:textId="5CB26360" w:rsidR="008B7347" w:rsidRPr="00DC73B9" w:rsidRDefault="00B02EAD" w:rsidP="006C3168">
      <w:pPr>
        <w:spacing w:line="276" w:lineRule="auto"/>
        <w:ind w:left="993" w:right="140"/>
        <w:rPr>
          <w:rFonts w:eastAsia="Aptos" w:cs="Aptos"/>
          <w:color w:val="000000" w:themeColor="text1"/>
        </w:rPr>
      </w:pPr>
      <w:r>
        <w:rPr>
          <w:rFonts w:eastAsia="Aptos" w:cs="Aptos"/>
          <w:color w:val="000000" w:themeColor="text1"/>
        </w:rPr>
        <w:t xml:space="preserve">Utredning sker på olika </w:t>
      </w:r>
      <w:r w:rsidR="00E57556">
        <w:rPr>
          <w:rFonts w:eastAsia="Aptos" w:cs="Aptos"/>
          <w:color w:val="000000" w:themeColor="text1"/>
        </w:rPr>
        <w:t>enheter</w:t>
      </w:r>
      <w:r>
        <w:rPr>
          <w:rFonts w:eastAsia="Aptos" w:cs="Aptos"/>
          <w:color w:val="000000" w:themeColor="text1"/>
        </w:rPr>
        <w:t xml:space="preserve">, se därför lokala rutiner. </w:t>
      </w:r>
      <w:r w:rsidR="00DC73B9" w:rsidRPr="00DC73B9">
        <w:rPr>
          <w:rFonts w:eastAsia="Aptos" w:cs="Aptos"/>
          <w:color w:val="000000" w:themeColor="text1"/>
        </w:rPr>
        <w:t xml:space="preserve">Ökad dagtrötthet och observerade andningsuppehåll nattetid. Högljudda snarkningar. Morgonhuvudvärk. </w:t>
      </w:r>
      <w:proofErr w:type="spellStart"/>
      <w:r w:rsidR="00DC73B9" w:rsidRPr="00DC73B9">
        <w:rPr>
          <w:rFonts w:eastAsia="Aptos" w:cs="Aptos"/>
          <w:color w:val="000000" w:themeColor="text1"/>
        </w:rPr>
        <w:t>Nokturi</w:t>
      </w:r>
      <w:proofErr w:type="spellEnd"/>
      <w:r w:rsidR="00DC73B9" w:rsidRPr="00DC73B9">
        <w:rPr>
          <w:rFonts w:eastAsia="Aptos" w:cs="Aptos"/>
          <w:color w:val="000000" w:themeColor="text1"/>
        </w:rPr>
        <w:t xml:space="preserve"> (vid frekventa uppvaknanden upplever många behovet att urinera</w:t>
      </w:r>
      <w:r w:rsidR="00E57556">
        <w:rPr>
          <w:rFonts w:eastAsia="Aptos" w:cs="Aptos"/>
          <w:color w:val="000000" w:themeColor="text1"/>
        </w:rPr>
        <w:t>)</w:t>
      </w:r>
      <w:r w:rsidR="00DC73B9" w:rsidRPr="00DC73B9">
        <w:rPr>
          <w:rFonts w:eastAsia="Aptos" w:cs="Aptos"/>
          <w:color w:val="000000" w:themeColor="text1"/>
        </w:rPr>
        <w:t>.</w:t>
      </w:r>
    </w:p>
    <w:p w14:paraId="465E8B63" w14:textId="4FA9CD17" w:rsidR="00DC73B9" w:rsidRPr="00DC73B9" w:rsidRDefault="00D043A4" w:rsidP="006C3168">
      <w:pPr>
        <w:pStyle w:val="MellanrubrikVGR"/>
        <w:spacing w:line="276" w:lineRule="auto"/>
        <w:ind w:right="140"/>
        <w:rPr>
          <w:rFonts w:eastAsia="Calibri"/>
        </w:rPr>
      </w:pPr>
      <w:r>
        <w:rPr>
          <w:rFonts w:eastAsia="Calibri"/>
        </w:rPr>
        <w:t>Remissinnehåll</w:t>
      </w:r>
    </w:p>
    <w:p w14:paraId="039555C5" w14:textId="77777777" w:rsidR="00D043A4" w:rsidRDefault="00DC73B9" w:rsidP="006C3168">
      <w:pPr>
        <w:spacing w:line="276" w:lineRule="auto"/>
        <w:ind w:right="140"/>
        <w:rPr>
          <w:rFonts w:eastAsia="Aptos" w:cs="Aptos"/>
          <w:color w:val="000000" w:themeColor="text1"/>
        </w:rPr>
      </w:pPr>
      <w:r w:rsidRPr="00DC73B9">
        <w:rPr>
          <w:rFonts w:eastAsia="Aptos" w:cs="Aptos"/>
          <w:color w:val="000000" w:themeColor="text1"/>
        </w:rPr>
        <w:t xml:space="preserve">Status och anamnes – speciellt förekomst av tonsillhypertrofi och nästrånghet (sned nässkiljevägg, polyper). </w:t>
      </w:r>
    </w:p>
    <w:p w14:paraId="45FA16CA" w14:textId="77777777" w:rsidR="00D043A4" w:rsidRPr="00E57556" w:rsidRDefault="00DC73B9" w:rsidP="006C3168">
      <w:pPr>
        <w:pStyle w:val="Liststycke"/>
        <w:numPr>
          <w:ilvl w:val="0"/>
          <w:numId w:val="99"/>
        </w:numPr>
        <w:spacing w:line="276" w:lineRule="auto"/>
        <w:ind w:right="140"/>
        <w:rPr>
          <w:rFonts w:eastAsia="Aptos" w:cs="Aptos"/>
          <w:color w:val="000000" w:themeColor="text1"/>
        </w:rPr>
      </w:pPr>
      <w:r w:rsidRPr="00E57556">
        <w:rPr>
          <w:rFonts w:eastAsia="Aptos" w:cs="Aptos"/>
          <w:color w:val="000000" w:themeColor="text1"/>
        </w:rPr>
        <w:t xml:space="preserve">BMI. </w:t>
      </w:r>
    </w:p>
    <w:p w14:paraId="34162E35" w14:textId="0E96B067" w:rsidR="00DC73B9" w:rsidRPr="00E57556" w:rsidRDefault="00DC73B9" w:rsidP="006C3168">
      <w:pPr>
        <w:pStyle w:val="Liststycke"/>
        <w:numPr>
          <w:ilvl w:val="0"/>
          <w:numId w:val="99"/>
        </w:numPr>
        <w:spacing w:line="276" w:lineRule="auto"/>
        <w:ind w:right="140"/>
        <w:rPr>
          <w:rFonts w:eastAsia="Aptos" w:cs="Aptos"/>
          <w:color w:val="000000" w:themeColor="text1"/>
        </w:rPr>
      </w:pPr>
      <w:r w:rsidRPr="00E57556">
        <w:rPr>
          <w:rFonts w:eastAsia="Aptos" w:cs="Aptos"/>
          <w:color w:val="000000" w:themeColor="text1"/>
        </w:rPr>
        <w:t>Symtom (nattliga andningsuppehåll, dagtrötthet, svårighet att hålla sig vaken i monotona situationer såsom vid bilkörning).</w:t>
      </w:r>
    </w:p>
    <w:p w14:paraId="51F7678B" w14:textId="155E557A" w:rsidR="00DC73B9" w:rsidRPr="00E57556" w:rsidRDefault="00DC73B9" w:rsidP="006C3168">
      <w:pPr>
        <w:pStyle w:val="Liststycke"/>
        <w:numPr>
          <w:ilvl w:val="0"/>
          <w:numId w:val="99"/>
        </w:numPr>
        <w:spacing w:line="276" w:lineRule="auto"/>
        <w:ind w:right="140"/>
        <w:rPr>
          <w:rFonts w:eastAsia="Aptos" w:cs="Aptos"/>
          <w:color w:val="000000" w:themeColor="text1"/>
        </w:rPr>
      </w:pPr>
      <w:r w:rsidRPr="00E57556">
        <w:rPr>
          <w:rFonts w:eastAsia="Aptos" w:cs="Aptos"/>
          <w:color w:val="000000" w:themeColor="text1"/>
        </w:rPr>
        <w:lastRenderedPageBreak/>
        <w:t xml:space="preserve">Sjukhistoria och aktuella </w:t>
      </w:r>
      <w:r w:rsidR="00D043A4" w:rsidRPr="00E57556">
        <w:rPr>
          <w:rFonts w:eastAsia="Aptos" w:cs="Aptos"/>
          <w:color w:val="000000" w:themeColor="text1"/>
        </w:rPr>
        <w:t xml:space="preserve">läkemedel </w:t>
      </w:r>
      <w:r w:rsidRPr="00E57556">
        <w:rPr>
          <w:rFonts w:eastAsia="Aptos" w:cs="Aptos"/>
          <w:color w:val="000000" w:themeColor="text1"/>
        </w:rPr>
        <w:t xml:space="preserve">– </w:t>
      </w:r>
      <w:r w:rsidR="008F45ED" w:rsidRPr="00E57556">
        <w:rPr>
          <w:rFonts w:eastAsia="Aptos" w:cs="Aptos"/>
          <w:color w:val="000000" w:themeColor="text1"/>
        </w:rPr>
        <w:t>i synnerhet</w:t>
      </w:r>
      <w:r w:rsidRPr="00E57556">
        <w:rPr>
          <w:rFonts w:eastAsia="Aptos" w:cs="Aptos"/>
          <w:color w:val="000000" w:themeColor="text1"/>
        </w:rPr>
        <w:t xml:space="preserve"> uppgifter om tidigare hjärtinfarkt, TIA, stroke, kärlkramp, hypertoni. Dessa patienter prioriteras för både utredning och behandling.</w:t>
      </w:r>
    </w:p>
    <w:p w14:paraId="1B4C137E" w14:textId="71722E6B" w:rsidR="00DC73B9" w:rsidRPr="00E57556" w:rsidRDefault="00DC73B9" w:rsidP="006C3168">
      <w:pPr>
        <w:pStyle w:val="Liststycke"/>
        <w:numPr>
          <w:ilvl w:val="0"/>
          <w:numId w:val="99"/>
        </w:numPr>
        <w:spacing w:line="276" w:lineRule="auto"/>
        <w:ind w:right="140"/>
        <w:rPr>
          <w:rFonts w:eastAsia="Aptos" w:cs="Aptos"/>
          <w:color w:val="000000" w:themeColor="text1"/>
        </w:rPr>
      </w:pPr>
      <w:r w:rsidRPr="00E57556">
        <w:rPr>
          <w:rFonts w:eastAsia="Aptos" w:cs="Aptos"/>
          <w:color w:val="000000" w:themeColor="text1"/>
        </w:rPr>
        <w:t xml:space="preserve">Riskyrke </w:t>
      </w:r>
      <w:r w:rsidR="00E57556">
        <w:rPr>
          <w:rFonts w:eastAsia="Aptos" w:cs="Aptos"/>
          <w:color w:val="000000" w:themeColor="text1"/>
        </w:rPr>
        <w:t xml:space="preserve">som </w:t>
      </w:r>
      <w:proofErr w:type="gramStart"/>
      <w:r w:rsidR="00E57556">
        <w:rPr>
          <w:rFonts w:eastAsia="Aptos" w:cs="Aptos"/>
          <w:color w:val="000000" w:themeColor="text1"/>
        </w:rPr>
        <w:t>t ex</w:t>
      </w:r>
      <w:proofErr w:type="gramEnd"/>
      <w:r w:rsidR="00E57556">
        <w:rPr>
          <w:rFonts w:eastAsia="Aptos" w:cs="Aptos"/>
          <w:color w:val="000000" w:themeColor="text1"/>
        </w:rPr>
        <w:t xml:space="preserve"> </w:t>
      </w:r>
      <w:r w:rsidRPr="00E57556">
        <w:rPr>
          <w:rFonts w:eastAsia="Aptos" w:cs="Aptos"/>
          <w:color w:val="000000" w:themeColor="text1"/>
        </w:rPr>
        <w:t>busschaufför, taxiförare, lokförare</w:t>
      </w:r>
      <w:r w:rsidR="003C3192" w:rsidRPr="00E57556">
        <w:rPr>
          <w:rFonts w:eastAsia="Aptos" w:cs="Aptos"/>
          <w:color w:val="000000" w:themeColor="text1"/>
        </w:rPr>
        <w:t xml:space="preserve"> eller ett yrke som </w:t>
      </w:r>
      <w:r w:rsidR="007C6127" w:rsidRPr="00E57556">
        <w:rPr>
          <w:rFonts w:eastAsia="Aptos" w:cs="Aptos"/>
          <w:color w:val="000000" w:themeColor="text1"/>
        </w:rPr>
        <w:t xml:space="preserve">innebär </w:t>
      </w:r>
      <w:r w:rsidR="003C3192" w:rsidRPr="00E57556">
        <w:rPr>
          <w:rFonts w:eastAsia="Aptos" w:cs="Aptos"/>
          <w:color w:val="000000" w:themeColor="text1"/>
        </w:rPr>
        <w:t>framför</w:t>
      </w:r>
      <w:r w:rsidR="007C6127" w:rsidRPr="00E57556">
        <w:rPr>
          <w:rFonts w:eastAsia="Aptos" w:cs="Aptos"/>
          <w:color w:val="000000" w:themeColor="text1"/>
        </w:rPr>
        <w:t>ande</w:t>
      </w:r>
      <w:r w:rsidR="003C3192" w:rsidRPr="00E57556">
        <w:rPr>
          <w:rFonts w:eastAsia="Aptos" w:cs="Aptos"/>
          <w:color w:val="000000" w:themeColor="text1"/>
        </w:rPr>
        <w:t xml:space="preserve"> andra tunga fordon</w:t>
      </w:r>
      <w:r w:rsidRPr="00E57556">
        <w:rPr>
          <w:rFonts w:eastAsia="Aptos" w:cs="Aptos"/>
          <w:color w:val="000000" w:themeColor="text1"/>
        </w:rPr>
        <w:t xml:space="preserve">. </w:t>
      </w:r>
    </w:p>
    <w:p w14:paraId="50949400" w14:textId="153A1D21" w:rsidR="00DC73B9" w:rsidRPr="00E57556" w:rsidRDefault="00DC73B9" w:rsidP="006C3168">
      <w:pPr>
        <w:pStyle w:val="Liststycke"/>
        <w:numPr>
          <w:ilvl w:val="0"/>
          <w:numId w:val="99"/>
        </w:numPr>
        <w:spacing w:line="276" w:lineRule="auto"/>
        <w:ind w:right="140"/>
        <w:rPr>
          <w:rFonts w:eastAsia="Aptos" w:cs="Aptos"/>
          <w:color w:val="000000" w:themeColor="text1"/>
        </w:rPr>
      </w:pPr>
      <w:r w:rsidRPr="00E57556">
        <w:rPr>
          <w:rFonts w:eastAsia="Aptos" w:cs="Aptos"/>
          <w:color w:val="000000" w:themeColor="text1"/>
        </w:rPr>
        <w:t>Lab</w:t>
      </w:r>
      <w:r w:rsidR="00E57556" w:rsidRPr="00E57556">
        <w:rPr>
          <w:rFonts w:eastAsia="Aptos" w:cs="Aptos"/>
          <w:color w:val="000000" w:themeColor="text1"/>
        </w:rPr>
        <w:t xml:space="preserve">, </w:t>
      </w:r>
      <w:r w:rsidRPr="00E57556">
        <w:rPr>
          <w:rFonts w:eastAsia="Aptos" w:cs="Aptos"/>
          <w:color w:val="000000" w:themeColor="text1"/>
        </w:rPr>
        <w:t>överväg kontroll av T4 fritt eller TSH, B12, Hb.</w:t>
      </w:r>
    </w:p>
    <w:p w14:paraId="6FFC248B" w14:textId="7D9FAD91" w:rsidR="00DC73B9" w:rsidRPr="00DC73B9" w:rsidRDefault="00DC73B9" w:rsidP="006C3168">
      <w:pPr>
        <w:pStyle w:val="Rubrik2"/>
        <w:spacing w:line="276" w:lineRule="auto"/>
        <w:ind w:right="140"/>
      </w:pPr>
      <w:bookmarkStart w:id="36" w:name="_Toc213072228"/>
      <w:r w:rsidRPr="00DC73B9">
        <w:t>Sårskador</w:t>
      </w:r>
      <w:bookmarkEnd w:id="36"/>
      <w:r w:rsidRPr="00DC73B9">
        <w:t xml:space="preserve"> </w:t>
      </w:r>
    </w:p>
    <w:p w14:paraId="6B958B6D" w14:textId="77777777" w:rsidR="00DC73B9" w:rsidRPr="00EF57A0" w:rsidRDefault="00DC73B9" w:rsidP="006C3168">
      <w:pPr>
        <w:spacing w:line="276" w:lineRule="auto"/>
        <w:ind w:right="140"/>
        <w:rPr>
          <w:rFonts w:eastAsia="Calibri" w:cs="Calibri"/>
          <w:color w:val="000000" w:themeColor="text1"/>
        </w:rPr>
      </w:pPr>
      <w:r w:rsidRPr="00EF57A0">
        <w:rPr>
          <w:rFonts w:eastAsia="Calibri" w:cs="Calibri"/>
          <w:color w:val="000000" w:themeColor="text1"/>
        </w:rPr>
        <w:t>Sårskador i ansiktet ska helst sutureras inom 12 timmar och senast inom 24 timmar.</w:t>
      </w:r>
    </w:p>
    <w:p w14:paraId="6312B4F4" w14:textId="77777777" w:rsidR="00DC73B9" w:rsidRPr="00EF57A0" w:rsidRDefault="00DC73B9" w:rsidP="006C3168">
      <w:pPr>
        <w:pStyle w:val="MellanrubrikVGR"/>
        <w:spacing w:line="276" w:lineRule="auto"/>
        <w:ind w:right="140"/>
        <w:rPr>
          <w:rFonts w:eastAsia="Calibri"/>
        </w:rPr>
      </w:pPr>
      <w:r w:rsidRPr="00EF57A0">
        <w:rPr>
          <w:rFonts w:eastAsia="Calibri"/>
        </w:rPr>
        <w:t xml:space="preserve">Handläggning i primärvården </w:t>
      </w:r>
    </w:p>
    <w:p w14:paraId="7D5766D2" w14:textId="77777777" w:rsidR="00184A53" w:rsidRDefault="00DC73B9" w:rsidP="006C3168">
      <w:pPr>
        <w:pStyle w:val="Liststycke"/>
        <w:numPr>
          <w:ilvl w:val="0"/>
          <w:numId w:val="75"/>
        </w:numPr>
        <w:spacing w:line="276" w:lineRule="auto"/>
        <w:ind w:right="140"/>
        <w:rPr>
          <w:rFonts w:eastAsia="Calibri" w:cs="Calibri"/>
          <w:color w:val="000000" w:themeColor="text1"/>
        </w:rPr>
      </w:pPr>
      <w:r w:rsidRPr="009734A4">
        <w:rPr>
          <w:rFonts w:eastAsia="Calibri" w:cs="Calibri"/>
          <w:color w:val="000000" w:themeColor="text1"/>
        </w:rPr>
        <w:t xml:space="preserve">Inspektera såret och gör en bedömning avseende djup och omfattning. </w:t>
      </w:r>
    </w:p>
    <w:p w14:paraId="2791C513" w14:textId="1266D89B" w:rsidR="00961BD5" w:rsidRPr="009734A4" w:rsidRDefault="00184A53" w:rsidP="006C3168">
      <w:pPr>
        <w:pStyle w:val="Liststycke"/>
        <w:numPr>
          <w:ilvl w:val="0"/>
          <w:numId w:val="75"/>
        </w:numPr>
        <w:spacing w:line="276" w:lineRule="auto"/>
        <w:ind w:right="140"/>
        <w:rPr>
          <w:rFonts w:eastAsia="Calibri" w:cs="Calibri"/>
          <w:color w:val="000000" w:themeColor="text1"/>
        </w:rPr>
      </w:pPr>
      <w:r>
        <w:rPr>
          <w:rFonts w:eastAsia="Calibri" w:cs="Calibri"/>
          <w:color w:val="000000" w:themeColor="text1"/>
        </w:rPr>
        <w:t>Kontroller om s</w:t>
      </w:r>
      <w:r w:rsidR="00DC73B9" w:rsidRPr="009734A4">
        <w:rPr>
          <w:rFonts w:eastAsia="Calibri" w:cs="Calibri"/>
          <w:color w:val="000000" w:themeColor="text1"/>
        </w:rPr>
        <w:t xml:space="preserve">kada på </w:t>
      </w:r>
      <w:proofErr w:type="spellStart"/>
      <w:r w:rsidR="00DC73B9" w:rsidRPr="009734A4">
        <w:rPr>
          <w:rFonts w:eastAsia="Calibri" w:cs="Calibri"/>
          <w:color w:val="000000" w:themeColor="text1"/>
        </w:rPr>
        <w:t>facialisnerv</w:t>
      </w:r>
      <w:proofErr w:type="spellEnd"/>
      <w:r w:rsidR="00DC73B9" w:rsidRPr="009734A4">
        <w:rPr>
          <w:rFonts w:eastAsia="Calibri" w:cs="Calibri"/>
          <w:color w:val="000000" w:themeColor="text1"/>
        </w:rPr>
        <w:t xml:space="preserve">, </w:t>
      </w:r>
      <w:proofErr w:type="spellStart"/>
      <w:r w:rsidR="00DC73B9" w:rsidRPr="009734A4">
        <w:rPr>
          <w:rFonts w:eastAsia="Calibri" w:cs="Calibri"/>
          <w:color w:val="000000" w:themeColor="text1"/>
        </w:rPr>
        <w:t>parotisutförsgång</w:t>
      </w:r>
      <w:proofErr w:type="spellEnd"/>
      <w:r w:rsidR="00DC73B9" w:rsidRPr="009734A4">
        <w:rPr>
          <w:rFonts w:eastAsia="Calibri" w:cs="Calibri"/>
          <w:color w:val="000000" w:themeColor="text1"/>
        </w:rPr>
        <w:t xml:space="preserve"> eller tårkanal</w:t>
      </w:r>
      <w:r w:rsidR="00DE3C33">
        <w:rPr>
          <w:rFonts w:eastAsia="Calibri" w:cs="Calibri"/>
          <w:color w:val="000000" w:themeColor="text1"/>
        </w:rPr>
        <w:t>, tänder eller fraktur</w:t>
      </w:r>
      <w:r w:rsidR="00232D5A">
        <w:rPr>
          <w:rFonts w:eastAsia="Calibri" w:cs="Calibri"/>
          <w:color w:val="000000" w:themeColor="text1"/>
        </w:rPr>
        <w:t xml:space="preserve"> föreligger</w:t>
      </w:r>
      <w:r w:rsidR="00DC73B9" w:rsidRPr="009734A4">
        <w:rPr>
          <w:rFonts w:eastAsia="Calibri" w:cs="Calibri"/>
          <w:color w:val="000000" w:themeColor="text1"/>
        </w:rPr>
        <w:t xml:space="preserve"> </w:t>
      </w:r>
    </w:p>
    <w:p w14:paraId="7E1F9B3E" w14:textId="62FD3972" w:rsidR="00961BD5" w:rsidRPr="009734A4" w:rsidRDefault="00DC73B9" w:rsidP="006C3168">
      <w:pPr>
        <w:pStyle w:val="Liststycke"/>
        <w:numPr>
          <w:ilvl w:val="0"/>
          <w:numId w:val="76"/>
        </w:numPr>
        <w:spacing w:line="276" w:lineRule="auto"/>
        <w:ind w:right="140"/>
        <w:rPr>
          <w:rFonts w:eastAsia="Calibri" w:cs="Calibri"/>
          <w:color w:val="000000" w:themeColor="text1"/>
        </w:rPr>
      </w:pPr>
      <w:r w:rsidRPr="009734A4">
        <w:rPr>
          <w:rFonts w:eastAsia="Calibri" w:cs="Calibri"/>
          <w:color w:val="000000" w:themeColor="text1"/>
        </w:rPr>
        <w:t xml:space="preserve">Kontrollera nervfunktion avseende sensibilitet och motorik innan bedövning. </w:t>
      </w:r>
      <w:r w:rsidR="00961BD5" w:rsidRPr="009734A4">
        <w:rPr>
          <w:rFonts w:eastAsia="Calibri" w:cs="Calibri"/>
          <w:color w:val="000000" w:themeColor="text1"/>
        </w:rPr>
        <w:t xml:space="preserve">Vid stickskador kan det finnas djupare skador. </w:t>
      </w:r>
    </w:p>
    <w:p w14:paraId="32F70301" w14:textId="74156A02" w:rsidR="00232D5A" w:rsidRDefault="00DC73B9" w:rsidP="006C3168">
      <w:pPr>
        <w:spacing w:line="276" w:lineRule="auto"/>
        <w:ind w:right="140"/>
        <w:rPr>
          <w:rFonts w:eastAsia="Calibri" w:cs="Calibri"/>
          <w:color w:val="000000" w:themeColor="text1"/>
        </w:rPr>
      </w:pPr>
      <w:r w:rsidRPr="00EF57A0">
        <w:rPr>
          <w:rFonts w:eastAsia="Calibri" w:cs="Calibri"/>
          <w:color w:val="000000" w:themeColor="text1"/>
        </w:rPr>
        <w:t>Lokalbedöva kring såret, det går att injicera lokalanesteti</w:t>
      </w:r>
      <w:r w:rsidR="00E57556">
        <w:rPr>
          <w:rFonts w:eastAsia="Calibri" w:cs="Calibri"/>
          <w:color w:val="000000" w:themeColor="text1"/>
        </w:rPr>
        <w:t>k</w:t>
      </w:r>
      <w:r w:rsidRPr="00EF57A0">
        <w:rPr>
          <w:rFonts w:eastAsia="Calibri" w:cs="Calibri"/>
          <w:color w:val="000000" w:themeColor="text1"/>
        </w:rPr>
        <w:t xml:space="preserve">um med adrenalin på alla lokalisationer i ansiktet inklusive nästipp och öron. </w:t>
      </w:r>
    </w:p>
    <w:p w14:paraId="5FB4E542" w14:textId="7490B2AE" w:rsidR="00DC73B9" w:rsidRPr="00EF57A0" w:rsidRDefault="00DC73B9" w:rsidP="006C3168">
      <w:pPr>
        <w:spacing w:line="276" w:lineRule="auto"/>
        <w:ind w:right="140"/>
        <w:rPr>
          <w:rFonts w:eastAsia="Calibri" w:cs="Calibri"/>
          <w:color w:val="000000" w:themeColor="text1"/>
        </w:rPr>
      </w:pPr>
      <w:r w:rsidRPr="00EF57A0">
        <w:rPr>
          <w:rFonts w:eastAsia="Calibri" w:cs="Calibri"/>
          <w:color w:val="000000" w:themeColor="text1"/>
        </w:rPr>
        <w:t>Rengör såret noggrant med riklig koksaltssköljning. Vid sår med asfalt och grus måste allt främmande material avlägsnas för att undvika s</w:t>
      </w:r>
      <w:r w:rsidR="00745257">
        <w:rPr>
          <w:rFonts w:eastAsia="Calibri" w:cs="Calibri"/>
          <w:color w:val="000000" w:themeColor="text1"/>
        </w:rPr>
        <w:t>å</w:t>
      </w:r>
      <w:r w:rsidR="00E57556">
        <w:rPr>
          <w:rFonts w:eastAsia="Calibri" w:cs="Calibri"/>
          <w:color w:val="000000" w:themeColor="text1"/>
        </w:rPr>
        <w:t xml:space="preserve"> </w:t>
      </w:r>
      <w:r w:rsidR="00745257">
        <w:rPr>
          <w:rFonts w:eastAsia="Calibri" w:cs="Calibri"/>
          <w:color w:val="000000" w:themeColor="text1"/>
        </w:rPr>
        <w:t xml:space="preserve">kallad </w:t>
      </w:r>
      <w:r w:rsidRPr="00EF57A0">
        <w:rPr>
          <w:rFonts w:eastAsia="Calibri" w:cs="Calibri"/>
          <w:color w:val="000000" w:themeColor="text1"/>
        </w:rPr>
        <w:t>asfaltstatuering. Skrubba rent med borste vid behov. Revidera såret sparsamt, god blodcirkulation möjliggör smala flikar.</w:t>
      </w:r>
    </w:p>
    <w:p w14:paraId="5C60B1E4" w14:textId="57890011" w:rsidR="001B3F7B" w:rsidRDefault="00DC73B9" w:rsidP="006C3168">
      <w:pPr>
        <w:spacing w:line="276" w:lineRule="auto"/>
        <w:ind w:right="140"/>
        <w:rPr>
          <w:rFonts w:eastAsia="Calibri" w:cs="Calibri"/>
          <w:color w:val="000000" w:themeColor="text1"/>
        </w:rPr>
      </w:pPr>
      <w:r w:rsidRPr="00EF57A0">
        <w:rPr>
          <w:rFonts w:eastAsia="Calibri" w:cs="Calibri"/>
          <w:color w:val="000000" w:themeColor="text1"/>
        </w:rPr>
        <w:t xml:space="preserve">Använd </w:t>
      </w:r>
      <w:r w:rsidR="00745257" w:rsidRPr="00EF57A0">
        <w:rPr>
          <w:rFonts w:eastAsia="Calibri" w:cs="Calibri"/>
          <w:color w:val="000000" w:themeColor="text1"/>
        </w:rPr>
        <w:t>4–0</w:t>
      </w:r>
      <w:r w:rsidRPr="00EF57A0">
        <w:rPr>
          <w:rFonts w:eastAsia="Calibri" w:cs="Calibri"/>
          <w:color w:val="000000" w:themeColor="text1"/>
        </w:rPr>
        <w:t xml:space="preserve"> eller </w:t>
      </w:r>
      <w:r w:rsidR="00745257" w:rsidRPr="00EF57A0">
        <w:rPr>
          <w:rFonts w:eastAsia="Calibri" w:cs="Calibri"/>
          <w:color w:val="000000" w:themeColor="text1"/>
        </w:rPr>
        <w:t>5–0</w:t>
      </w:r>
      <w:r w:rsidRPr="00EF57A0">
        <w:rPr>
          <w:rFonts w:eastAsia="Calibri" w:cs="Calibri"/>
          <w:color w:val="000000" w:themeColor="text1"/>
        </w:rPr>
        <w:t xml:space="preserve"> icke resorberbar sutur i huden, </w:t>
      </w:r>
      <w:r w:rsidR="00745257" w:rsidRPr="00EF57A0">
        <w:rPr>
          <w:rFonts w:eastAsia="Calibri" w:cs="Calibri"/>
          <w:color w:val="000000" w:themeColor="text1"/>
        </w:rPr>
        <w:t>4–0</w:t>
      </w:r>
      <w:r w:rsidRPr="00EF57A0">
        <w:rPr>
          <w:rFonts w:eastAsia="Calibri" w:cs="Calibri"/>
          <w:color w:val="000000" w:themeColor="text1"/>
        </w:rPr>
        <w:t xml:space="preserve"> resorberbar i muskelskikt, munslemhinna eller tunga. </w:t>
      </w:r>
    </w:p>
    <w:p w14:paraId="55831311" w14:textId="77777777" w:rsidR="001B3F7B" w:rsidRDefault="00DC73B9" w:rsidP="006C3168">
      <w:pPr>
        <w:spacing w:line="276" w:lineRule="auto"/>
        <w:ind w:right="140"/>
        <w:rPr>
          <w:rFonts w:eastAsia="Calibri" w:cs="Calibri"/>
          <w:color w:val="000000" w:themeColor="text1"/>
        </w:rPr>
      </w:pPr>
      <w:r w:rsidRPr="00EF57A0">
        <w:rPr>
          <w:rFonts w:eastAsia="Calibri" w:cs="Calibri"/>
          <w:color w:val="000000" w:themeColor="text1"/>
        </w:rPr>
        <w:t xml:space="preserve">På barn lämpligt med resorberbar sutur även i huden. Hud, muskulatur och </w:t>
      </w:r>
      <w:proofErr w:type="spellStart"/>
      <w:r w:rsidRPr="00EF57A0">
        <w:rPr>
          <w:rFonts w:eastAsia="Calibri" w:cs="Calibri"/>
          <w:color w:val="000000" w:themeColor="text1"/>
        </w:rPr>
        <w:t>galea</w:t>
      </w:r>
      <w:proofErr w:type="spellEnd"/>
      <w:r w:rsidRPr="00EF57A0">
        <w:rPr>
          <w:rFonts w:eastAsia="Calibri" w:cs="Calibri"/>
          <w:color w:val="000000" w:themeColor="text1"/>
        </w:rPr>
        <w:t xml:space="preserve"> (skalp) </w:t>
      </w:r>
      <w:r w:rsidR="00F0073A">
        <w:rPr>
          <w:rFonts w:eastAsia="Calibri" w:cs="Calibri"/>
          <w:color w:val="000000" w:themeColor="text1"/>
        </w:rPr>
        <w:t>ska</w:t>
      </w:r>
      <w:r w:rsidRPr="00EF57A0">
        <w:rPr>
          <w:rFonts w:eastAsia="Calibri" w:cs="Calibri"/>
          <w:color w:val="000000" w:themeColor="text1"/>
        </w:rPr>
        <w:t xml:space="preserve"> adapteras och sutureras i etage. </w:t>
      </w:r>
    </w:p>
    <w:p w14:paraId="64DBFBBC" w14:textId="77777777" w:rsidR="001B3F7B" w:rsidRDefault="00DC73B9" w:rsidP="006C3168">
      <w:pPr>
        <w:spacing w:line="276" w:lineRule="auto"/>
        <w:ind w:right="140"/>
        <w:rPr>
          <w:rFonts w:eastAsia="Calibri" w:cs="Calibri"/>
          <w:color w:val="000000" w:themeColor="text1"/>
        </w:rPr>
      </w:pPr>
      <w:r w:rsidRPr="00EF57A0">
        <w:rPr>
          <w:rFonts w:eastAsia="Calibri" w:cs="Calibri"/>
          <w:color w:val="000000" w:themeColor="text1"/>
        </w:rPr>
        <w:t xml:space="preserve">Genomgående sårskador i läpp </w:t>
      </w:r>
      <w:r w:rsidR="00F0073A">
        <w:rPr>
          <w:rFonts w:eastAsia="Calibri" w:cs="Calibri"/>
          <w:color w:val="000000" w:themeColor="text1"/>
        </w:rPr>
        <w:t>ska</w:t>
      </w:r>
      <w:r w:rsidRPr="00EF57A0">
        <w:rPr>
          <w:rFonts w:eastAsia="Calibri" w:cs="Calibri"/>
          <w:color w:val="000000" w:themeColor="text1"/>
        </w:rPr>
        <w:t xml:space="preserve"> sys både från hud- och slemhinnesidan. Ytliga bitskador i läppar eller tunga som ej glipar läker i regel bra utan åtgärd. </w:t>
      </w:r>
    </w:p>
    <w:p w14:paraId="3537896F" w14:textId="1CB65143" w:rsidR="00800C8C" w:rsidRDefault="00800C8C" w:rsidP="006C3168">
      <w:pPr>
        <w:spacing w:line="276" w:lineRule="auto"/>
        <w:ind w:right="140"/>
        <w:rPr>
          <w:rFonts w:eastAsia="Calibri" w:cs="Calibri"/>
          <w:color w:val="000000" w:themeColor="text1"/>
        </w:rPr>
      </w:pPr>
      <w:r w:rsidRPr="00EF57A0">
        <w:rPr>
          <w:rFonts w:eastAsia="Calibri" w:cs="Calibri"/>
          <w:color w:val="000000" w:themeColor="text1"/>
        </w:rPr>
        <w:t>Överväg tetanusprofylax.</w:t>
      </w:r>
    </w:p>
    <w:p w14:paraId="71BE9984" w14:textId="3DD46843" w:rsidR="00800C8C" w:rsidRDefault="00DC73B9" w:rsidP="006C3168">
      <w:pPr>
        <w:spacing w:line="276" w:lineRule="auto"/>
        <w:ind w:right="140"/>
        <w:rPr>
          <w:rFonts w:eastAsia="Calibri" w:cs="Calibri"/>
          <w:color w:val="000000" w:themeColor="text1"/>
        </w:rPr>
      </w:pPr>
      <w:r w:rsidRPr="00EF57A0">
        <w:rPr>
          <w:rFonts w:eastAsia="Calibri" w:cs="Calibri"/>
          <w:color w:val="000000" w:themeColor="text1"/>
        </w:rPr>
        <w:t xml:space="preserve">Suturer i ansiktet </w:t>
      </w:r>
      <w:r w:rsidR="00F0073A">
        <w:rPr>
          <w:rFonts w:eastAsia="Calibri" w:cs="Calibri"/>
          <w:color w:val="000000" w:themeColor="text1"/>
        </w:rPr>
        <w:t>ska</w:t>
      </w:r>
      <w:r w:rsidRPr="00EF57A0">
        <w:rPr>
          <w:rFonts w:eastAsia="Calibri" w:cs="Calibri"/>
          <w:color w:val="000000" w:themeColor="text1"/>
        </w:rPr>
        <w:t xml:space="preserve"> oftast tas efter 5–7 dagar. Därefter kan ärret tejpas en längre period för bättre kosmetiskt resultat. </w:t>
      </w:r>
    </w:p>
    <w:p w14:paraId="39CBEF0B" w14:textId="31C1C566" w:rsidR="00DC73B9" w:rsidRPr="00EF57A0" w:rsidRDefault="00DC73B9" w:rsidP="006C3168">
      <w:pPr>
        <w:spacing w:line="276" w:lineRule="auto"/>
        <w:ind w:right="140"/>
        <w:rPr>
          <w:rFonts w:eastAsia="Calibri" w:cs="Calibri"/>
          <w:color w:val="000000" w:themeColor="text1"/>
        </w:rPr>
      </w:pPr>
      <w:r w:rsidRPr="00EF57A0">
        <w:rPr>
          <w:rFonts w:eastAsia="Calibri" w:cs="Calibri"/>
          <w:color w:val="000000" w:themeColor="text1"/>
        </w:rPr>
        <w:t>Antibiotikaprofylax är som regel inte nödvändigt på icke kontaminerade sår i ansiktet. Bett från djur eller människa ska odlas och behandlas med antibiotika profylaktiskt. Huvudregeln är att dessa sår ej sutureras men individuell bedömning beroende på lokal, utbredning samt patientens ålder. Tejpning kan vara fullgott alternativ.</w:t>
      </w:r>
    </w:p>
    <w:p w14:paraId="5F9E3935" w14:textId="77777777" w:rsidR="00DC73B9" w:rsidRPr="00EF57A0" w:rsidRDefault="00DC73B9" w:rsidP="006C3168">
      <w:pPr>
        <w:pStyle w:val="MellanrubrikVGR"/>
        <w:spacing w:line="276" w:lineRule="auto"/>
        <w:ind w:right="140"/>
        <w:rPr>
          <w:rFonts w:eastAsia="Calibri"/>
        </w:rPr>
      </w:pPr>
      <w:r w:rsidRPr="00EF57A0">
        <w:rPr>
          <w:rFonts w:eastAsia="Calibri"/>
        </w:rPr>
        <w:lastRenderedPageBreak/>
        <w:t xml:space="preserve">Remiss till ÖNH </w:t>
      </w:r>
    </w:p>
    <w:p w14:paraId="6A8208BB" w14:textId="77777777" w:rsidR="00F1330E" w:rsidRDefault="00DC73B9" w:rsidP="006C3168">
      <w:pPr>
        <w:spacing w:line="276" w:lineRule="auto"/>
        <w:ind w:right="140"/>
        <w:rPr>
          <w:rFonts w:eastAsia="Calibri" w:cs="Calibri"/>
          <w:color w:val="000000" w:themeColor="text1"/>
        </w:rPr>
      </w:pPr>
      <w:r w:rsidRPr="00EF57A0">
        <w:rPr>
          <w:rFonts w:eastAsia="Calibri" w:cs="Calibri"/>
          <w:color w:val="000000" w:themeColor="text1"/>
        </w:rPr>
        <w:t xml:space="preserve">Akut remiss vid </w:t>
      </w:r>
    </w:p>
    <w:p w14:paraId="31079D42" w14:textId="18B0B53F" w:rsidR="00F1330E" w:rsidRPr="009734A4" w:rsidRDefault="00DC73B9" w:rsidP="006C3168">
      <w:pPr>
        <w:pStyle w:val="Liststycke"/>
        <w:numPr>
          <w:ilvl w:val="0"/>
          <w:numId w:val="76"/>
        </w:numPr>
        <w:spacing w:line="276" w:lineRule="auto"/>
        <w:ind w:right="140"/>
        <w:rPr>
          <w:rFonts w:eastAsia="Calibri" w:cs="Calibri"/>
          <w:color w:val="000000" w:themeColor="text1"/>
        </w:rPr>
      </w:pPr>
      <w:r w:rsidRPr="009734A4">
        <w:rPr>
          <w:rFonts w:eastAsia="Calibri" w:cs="Calibri"/>
          <w:color w:val="000000" w:themeColor="text1"/>
        </w:rPr>
        <w:t>skador som omfattar läppröda, ytteröron och näsa</w:t>
      </w:r>
    </w:p>
    <w:p w14:paraId="139E2826" w14:textId="4E2602BC" w:rsidR="00F1330E" w:rsidRDefault="00DC73B9" w:rsidP="006C3168">
      <w:pPr>
        <w:pStyle w:val="Liststycke"/>
        <w:numPr>
          <w:ilvl w:val="0"/>
          <w:numId w:val="76"/>
        </w:numPr>
        <w:spacing w:line="276" w:lineRule="auto"/>
        <w:ind w:right="140"/>
        <w:rPr>
          <w:rFonts w:eastAsia="Calibri" w:cs="Calibri"/>
          <w:color w:val="000000" w:themeColor="text1"/>
        </w:rPr>
      </w:pPr>
      <w:r w:rsidRPr="009734A4">
        <w:rPr>
          <w:rFonts w:eastAsia="Calibri" w:cs="Calibri"/>
          <w:color w:val="000000" w:themeColor="text1"/>
        </w:rPr>
        <w:t xml:space="preserve">svårare skador avseende omfattning och djup på andra lokaler i huvud-hals-regionen kan remitteras efter individuell bedömning. </w:t>
      </w:r>
    </w:p>
    <w:p w14:paraId="3026A7B9" w14:textId="77777777" w:rsidR="006E1CC9" w:rsidRDefault="00DC73B9" w:rsidP="006C3168">
      <w:pPr>
        <w:spacing w:line="276" w:lineRule="auto"/>
        <w:ind w:right="140"/>
        <w:rPr>
          <w:rFonts w:eastAsia="Calibri" w:cs="Calibri"/>
          <w:color w:val="000000" w:themeColor="text1"/>
        </w:rPr>
      </w:pPr>
      <w:r w:rsidRPr="009734A4">
        <w:rPr>
          <w:rFonts w:eastAsia="Calibri" w:cs="Calibri"/>
          <w:color w:val="000000" w:themeColor="text1"/>
        </w:rPr>
        <w:t xml:space="preserve">Suturering inom primärvård kan ske efter egen bedömning/erfarenhet. Tidig suturering ger bäst resultat. </w:t>
      </w:r>
    </w:p>
    <w:p w14:paraId="7D1D401D" w14:textId="6C9D2DE6" w:rsidR="00662357" w:rsidRDefault="00DC73B9" w:rsidP="006C3168">
      <w:pPr>
        <w:spacing w:line="276" w:lineRule="auto"/>
        <w:ind w:right="140"/>
        <w:rPr>
          <w:rFonts w:eastAsia="Calibri" w:cs="Calibri"/>
          <w:color w:val="000000" w:themeColor="text1"/>
        </w:rPr>
      </w:pPr>
      <w:r w:rsidRPr="009734A4">
        <w:rPr>
          <w:rFonts w:eastAsia="Calibri" w:cs="Calibri"/>
          <w:color w:val="000000" w:themeColor="text1"/>
        </w:rPr>
        <w:t xml:space="preserve">Barn med sårskador kan behöva </w:t>
      </w:r>
      <w:proofErr w:type="spellStart"/>
      <w:r w:rsidRPr="009734A4">
        <w:rPr>
          <w:rFonts w:eastAsia="Calibri" w:cs="Calibri"/>
          <w:color w:val="000000" w:themeColor="text1"/>
        </w:rPr>
        <w:t>sedering</w:t>
      </w:r>
      <w:proofErr w:type="spellEnd"/>
      <w:r w:rsidRPr="009734A4">
        <w:rPr>
          <w:rFonts w:eastAsia="Calibri" w:cs="Calibri"/>
          <w:color w:val="000000" w:themeColor="text1"/>
        </w:rPr>
        <w:t>/narkos för bra resultat och behöver ofta remitteras även för mindre omfattande skador.</w:t>
      </w:r>
    </w:p>
    <w:p w14:paraId="68EA2531" w14:textId="77777777" w:rsidR="00FA76B3" w:rsidRDefault="00662357" w:rsidP="006C3168">
      <w:pPr>
        <w:pStyle w:val="MellanrubrikVGR"/>
        <w:spacing w:line="276" w:lineRule="auto"/>
        <w:rPr>
          <w:rFonts w:eastAsia="Calibri"/>
        </w:rPr>
      </w:pPr>
      <w:r>
        <w:rPr>
          <w:rFonts w:eastAsia="Calibri"/>
        </w:rPr>
        <w:t>Remiss till kirurgak</w:t>
      </w:r>
      <w:r w:rsidR="00FA76B3">
        <w:rPr>
          <w:rFonts w:eastAsia="Calibri"/>
        </w:rPr>
        <w:t>uten</w:t>
      </w:r>
    </w:p>
    <w:p w14:paraId="06404755" w14:textId="77777777" w:rsidR="00FA76B3" w:rsidRDefault="00DC73B9" w:rsidP="006C3168">
      <w:pPr>
        <w:spacing w:line="276" w:lineRule="auto"/>
        <w:ind w:right="140"/>
        <w:rPr>
          <w:rFonts w:eastAsia="Calibri" w:cs="Calibri"/>
          <w:color w:val="000000" w:themeColor="text1"/>
        </w:rPr>
      </w:pPr>
      <w:r w:rsidRPr="00EF57A0">
        <w:rPr>
          <w:rFonts w:eastAsia="Calibri" w:cs="Calibri"/>
          <w:color w:val="000000" w:themeColor="text1"/>
        </w:rPr>
        <w:t xml:space="preserve">Vid medvetandepåverkan eller misstanke om </w:t>
      </w:r>
      <w:r w:rsidR="00F0073A">
        <w:rPr>
          <w:rFonts w:eastAsia="Calibri" w:cs="Calibri"/>
          <w:color w:val="000000" w:themeColor="text1"/>
        </w:rPr>
        <w:t>ska</w:t>
      </w:r>
      <w:r w:rsidR="00106E07">
        <w:rPr>
          <w:rFonts w:eastAsia="Calibri" w:cs="Calibri"/>
          <w:color w:val="000000" w:themeColor="text1"/>
        </w:rPr>
        <w:t>ll</w:t>
      </w:r>
      <w:r w:rsidRPr="00EF57A0">
        <w:rPr>
          <w:rFonts w:eastAsia="Calibri" w:cs="Calibri"/>
          <w:color w:val="000000" w:themeColor="text1"/>
        </w:rPr>
        <w:t xml:space="preserve">trauma </w:t>
      </w:r>
      <w:r w:rsidR="00F0073A">
        <w:rPr>
          <w:rFonts w:eastAsia="Calibri" w:cs="Calibri"/>
          <w:color w:val="000000" w:themeColor="text1"/>
        </w:rPr>
        <w:t>ska</w:t>
      </w:r>
      <w:r w:rsidRPr="00EF57A0">
        <w:rPr>
          <w:rFonts w:eastAsia="Calibri" w:cs="Calibri"/>
          <w:color w:val="000000" w:themeColor="text1"/>
        </w:rPr>
        <w:t xml:space="preserve"> patienten remitteras till kirurgakuten för primär bedömning. Vid transport till sjukhus, lägg om sårskadan med fuktiga kompresser (koksalt). Tryckförband vid blödning. Man kan överväga att hålla patienten fastande vid misstanke om narkosbehov. </w:t>
      </w:r>
    </w:p>
    <w:p w14:paraId="0479AD31" w14:textId="307C4A11" w:rsidR="00632E1F" w:rsidRDefault="00632E1F" w:rsidP="006C3168">
      <w:pPr>
        <w:pStyle w:val="MellanrubrikVGR"/>
        <w:spacing w:line="276" w:lineRule="auto"/>
        <w:rPr>
          <w:rFonts w:eastAsia="Calibri"/>
        </w:rPr>
      </w:pPr>
      <w:r>
        <w:rPr>
          <w:rFonts w:eastAsia="Calibri"/>
        </w:rPr>
        <w:t>Remiss till käkkirurgi</w:t>
      </w:r>
    </w:p>
    <w:p w14:paraId="75E41E4A" w14:textId="13E99EB1" w:rsidR="00DC73B9" w:rsidRPr="00EF57A0" w:rsidRDefault="00DC73B9" w:rsidP="006C3168">
      <w:pPr>
        <w:spacing w:line="276" w:lineRule="auto"/>
        <w:ind w:right="140"/>
        <w:rPr>
          <w:rFonts w:eastAsia="Calibri" w:cs="Calibri"/>
          <w:color w:val="000000" w:themeColor="text1"/>
        </w:rPr>
      </w:pPr>
      <w:r w:rsidRPr="00EF57A0">
        <w:rPr>
          <w:rFonts w:eastAsia="Calibri" w:cs="Calibri"/>
          <w:color w:val="000000" w:themeColor="text1"/>
        </w:rPr>
        <w:t xml:space="preserve">Vid tandskador kontakt med </w:t>
      </w:r>
      <w:proofErr w:type="spellStart"/>
      <w:r w:rsidRPr="00EF57A0">
        <w:rPr>
          <w:rFonts w:eastAsia="Calibri" w:cs="Calibri"/>
          <w:color w:val="000000" w:themeColor="text1"/>
        </w:rPr>
        <w:t>käkkirurg</w:t>
      </w:r>
      <w:proofErr w:type="spellEnd"/>
      <w:r w:rsidRPr="00EF57A0">
        <w:rPr>
          <w:rFonts w:eastAsia="Calibri" w:cs="Calibri"/>
          <w:color w:val="000000" w:themeColor="text1"/>
        </w:rPr>
        <w:t xml:space="preserve"> vid behov av akut åtgärd, annars kan patienten själv kontakta sin tandläkare.</w:t>
      </w:r>
    </w:p>
    <w:p w14:paraId="4B6AE46F" w14:textId="770CA57F" w:rsidR="00DC73B9" w:rsidRPr="00EF57A0" w:rsidRDefault="00106E07" w:rsidP="006C3168">
      <w:pPr>
        <w:pStyle w:val="MellanrubrikVGR"/>
        <w:spacing w:line="276" w:lineRule="auto"/>
        <w:ind w:right="140"/>
        <w:rPr>
          <w:rFonts w:eastAsia="Calibri"/>
        </w:rPr>
      </w:pPr>
      <w:r>
        <w:rPr>
          <w:rFonts w:eastAsia="Calibri"/>
        </w:rPr>
        <w:t>Remissinnehåll</w:t>
      </w:r>
    </w:p>
    <w:p w14:paraId="4D5F4C14" w14:textId="77777777" w:rsidR="00632E1F" w:rsidRPr="009734A4" w:rsidRDefault="00DC73B9" w:rsidP="006C3168">
      <w:pPr>
        <w:pStyle w:val="Liststycke"/>
        <w:numPr>
          <w:ilvl w:val="0"/>
          <w:numId w:val="77"/>
        </w:numPr>
        <w:spacing w:line="276" w:lineRule="auto"/>
        <w:ind w:right="140"/>
        <w:rPr>
          <w:rFonts w:eastAsia="Calibri" w:cs="Calibri"/>
          <w:color w:val="000000" w:themeColor="text1"/>
        </w:rPr>
      </w:pPr>
      <w:r w:rsidRPr="009734A4">
        <w:rPr>
          <w:rFonts w:eastAsia="Calibri" w:cs="Calibri"/>
          <w:color w:val="000000" w:themeColor="text1"/>
        </w:rPr>
        <w:t xml:space="preserve">Beskrivning av sårskadans lokalisation och utseende samt skademekanism. </w:t>
      </w:r>
    </w:p>
    <w:p w14:paraId="793FE465" w14:textId="3296070D" w:rsidR="00632E1F" w:rsidRPr="009734A4" w:rsidRDefault="00DC73B9" w:rsidP="006C3168">
      <w:pPr>
        <w:pStyle w:val="Liststycke"/>
        <w:numPr>
          <w:ilvl w:val="0"/>
          <w:numId w:val="77"/>
        </w:numPr>
        <w:spacing w:line="276" w:lineRule="auto"/>
        <w:ind w:right="140"/>
        <w:rPr>
          <w:rFonts w:eastAsia="Calibri" w:cs="Calibri"/>
          <w:color w:val="000000" w:themeColor="text1"/>
        </w:rPr>
      </w:pPr>
      <w:r w:rsidRPr="009734A4">
        <w:rPr>
          <w:rFonts w:eastAsia="Calibri" w:cs="Calibri"/>
          <w:color w:val="000000" w:themeColor="text1"/>
        </w:rPr>
        <w:t>Kontaminerad skada</w:t>
      </w:r>
      <w:r w:rsidR="00160C12">
        <w:rPr>
          <w:rFonts w:eastAsia="Calibri" w:cs="Calibri"/>
          <w:color w:val="000000" w:themeColor="text1"/>
        </w:rPr>
        <w:t>.</w:t>
      </w:r>
    </w:p>
    <w:p w14:paraId="4BA3E264" w14:textId="168705AC" w:rsidR="00FC7D66" w:rsidRPr="009734A4" w:rsidRDefault="00DC73B9" w:rsidP="006C3168">
      <w:pPr>
        <w:pStyle w:val="Liststycke"/>
        <w:numPr>
          <w:ilvl w:val="0"/>
          <w:numId w:val="77"/>
        </w:numPr>
        <w:spacing w:line="276" w:lineRule="auto"/>
        <w:ind w:right="140"/>
        <w:rPr>
          <w:rFonts w:eastAsia="Calibri" w:cs="Calibri"/>
          <w:color w:val="000000" w:themeColor="text1"/>
        </w:rPr>
      </w:pPr>
      <w:r w:rsidRPr="009734A4">
        <w:rPr>
          <w:rFonts w:eastAsia="Calibri" w:cs="Calibri"/>
          <w:color w:val="000000" w:themeColor="text1"/>
        </w:rPr>
        <w:t>Nervfunktion</w:t>
      </w:r>
      <w:r w:rsidR="00160C12">
        <w:rPr>
          <w:rFonts w:eastAsia="Calibri" w:cs="Calibri"/>
          <w:color w:val="000000" w:themeColor="text1"/>
        </w:rPr>
        <w:t>.</w:t>
      </w:r>
    </w:p>
    <w:p w14:paraId="4F1F1297" w14:textId="54F16615" w:rsidR="00FC7D66" w:rsidRPr="009734A4" w:rsidRDefault="00DC73B9" w:rsidP="006C3168">
      <w:pPr>
        <w:pStyle w:val="Liststycke"/>
        <w:numPr>
          <w:ilvl w:val="0"/>
          <w:numId w:val="77"/>
        </w:numPr>
        <w:spacing w:line="276" w:lineRule="auto"/>
        <w:ind w:right="140"/>
        <w:rPr>
          <w:rFonts w:eastAsia="Calibri" w:cs="Calibri"/>
          <w:color w:val="000000" w:themeColor="text1"/>
        </w:rPr>
      </w:pPr>
      <w:r w:rsidRPr="009734A4">
        <w:rPr>
          <w:rFonts w:eastAsia="Calibri" w:cs="Calibri"/>
          <w:color w:val="000000" w:themeColor="text1"/>
        </w:rPr>
        <w:t>Tid för skadan</w:t>
      </w:r>
      <w:r w:rsidR="00160C12">
        <w:rPr>
          <w:rFonts w:eastAsia="Calibri" w:cs="Calibri"/>
          <w:color w:val="000000" w:themeColor="text1"/>
        </w:rPr>
        <w:t>.</w:t>
      </w:r>
    </w:p>
    <w:p w14:paraId="6528819E" w14:textId="7523030D" w:rsidR="00FC7D66" w:rsidRPr="009734A4" w:rsidRDefault="00DC73B9" w:rsidP="006C3168">
      <w:pPr>
        <w:pStyle w:val="Liststycke"/>
        <w:numPr>
          <w:ilvl w:val="0"/>
          <w:numId w:val="77"/>
        </w:numPr>
        <w:spacing w:line="276" w:lineRule="auto"/>
        <w:ind w:right="140"/>
        <w:rPr>
          <w:rFonts w:eastAsia="Calibri" w:cs="Calibri"/>
          <w:color w:val="000000" w:themeColor="text1"/>
        </w:rPr>
      </w:pPr>
      <w:r w:rsidRPr="009734A4">
        <w:rPr>
          <w:rFonts w:eastAsia="Calibri" w:cs="Calibri"/>
          <w:color w:val="000000" w:themeColor="text1"/>
        </w:rPr>
        <w:t xml:space="preserve">Överkänslighet för läkemedel. </w:t>
      </w:r>
    </w:p>
    <w:p w14:paraId="1FD4899B" w14:textId="726BB7AE" w:rsidR="00FC7D66" w:rsidRPr="009734A4" w:rsidRDefault="00FC7D66" w:rsidP="006C3168">
      <w:pPr>
        <w:pStyle w:val="Liststycke"/>
        <w:numPr>
          <w:ilvl w:val="0"/>
          <w:numId w:val="77"/>
        </w:numPr>
        <w:spacing w:line="276" w:lineRule="auto"/>
        <w:ind w:right="140"/>
        <w:rPr>
          <w:rFonts w:eastAsia="Calibri" w:cs="Calibri"/>
          <w:color w:val="000000" w:themeColor="text1"/>
        </w:rPr>
      </w:pPr>
      <w:r w:rsidRPr="009734A4">
        <w:rPr>
          <w:rFonts w:eastAsia="Calibri" w:cs="Calibri"/>
          <w:color w:val="000000" w:themeColor="text1"/>
        </w:rPr>
        <w:t>Status på tetanusvaccination.</w:t>
      </w:r>
    </w:p>
    <w:p w14:paraId="6EFEB275" w14:textId="77777777" w:rsidR="00DC73B9" w:rsidRPr="00DC73B9" w:rsidRDefault="00DC73B9" w:rsidP="006C3168">
      <w:pPr>
        <w:pStyle w:val="Rubrik2"/>
        <w:spacing w:line="276" w:lineRule="auto"/>
        <w:ind w:right="140"/>
      </w:pPr>
      <w:bookmarkStart w:id="37" w:name="_Toc213072229"/>
      <w:r w:rsidRPr="00DC73B9">
        <w:t>Tinnitus</w:t>
      </w:r>
      <w:bookmarkEnd w:id="37"/>
    </w:p>
    <w:p w14:paraId="77BF7EEF" w14:textId="7402B0E8" w:rsidR="00DC73B9" w:rsidRDefault="00DC73B9" w:rsidP="006C3168">
      <w:pPr>
        <w:spacing w:line="276" w:lineRule="auto"/>
        <w:ind w:right="140"/>
        <w:rPr>
          <w:rFonts w:ascii="Aptos" w:eastAsia="Aptos" w:hAnsi="Aptos" w:cs="Aptos"/>
          <w:color w:val="000000" w:themeColor="text1"/>
        </w:rPr>
      </w:pPr>
      <w:r w:rsidRPr="00DC73B9">
        <w:rPr>
          <w:rFonts w:eastAsia="Aptos" w:cs="Aptos"/>
          <w:color w:val="000000" w:themeColor="text1"/>
        </w:rPr>
        <w:t xml:space="preserve">Tinnitus definieras som en subjektiv ljudupplevelse utan motsvarighet i rummet. Ljudet kan variera i karaktär (brus, sus, pip eller liknande) och är ett symtom på en störning i hanteringen av sinnesintryck. Alla kan uppleva övergående ljud i öronen, särskilt i tysta miljöer. Tinnitus drabbar 10–15 % av befolkningen, men endast en mindre andel upplever tinnitus som så störande att det påverkar </w:t>
      </w:r>
      <w:r w:rsidR="00BB589A">
        <w:rPr>
          <w:rFonts w:eastAsia="Aptos" w:cs="Aptos"/>
          <w:color w:val="000000" w:themeColor="text1"/>
        </w:rPr>
        <w:t>livskvaliteten</w:t>
      </w:r>
      <w:r w:rsidRPr="00DC73B9">
        <w:rPr>
          <w:rFonts w:eastAsia="Aptos" w:cs="Aptos"/>
          <w:color w:val="000000" w:themeColor="text1"/>
        </w:rPr>
        <w:t>. Uppkomstmekanismerna är multifaktoriella och svårdefinierade. Centrala hörselbanor är involverade, vilket förklarar varför tinnitus kan kvarstå även vid dövhet</w:t>
      </w:r>
      <w:r w:rsidRPr="66FC09FA">
        <w:rPr>
          <w:rFonts w:ascii="Aptos" w:eastAsia="Aptos" w:hAnsi="Aptos" w:cs="Aptos"/>
          <w:color w:val="000000" w:themeColor="text1"/>
        </w:rPr>
        <w:t>.</w:t>
      </w:r>
    </w:p>
    <w:p w14:paraId="087587D2" w14:textId="77777777" w:rsidR="00DC73B9" w:rsidRDefault="00DC73B9" w:rsidP="006C3168">
      <w:pPr>
        <w:pStyle w:val="MellanrubrikVGR"/>
        <w:spacing w:line="276" w:lineRule="auto"/>
        <w:ind w:right="140"/>
        <w:rPr>
          <w:rFonts w:eastAsia="Aptos"/>
        </w:rPr>
      </w:pPr>
      <w:r w:rsidRPr="66FC09FA">
        <w:rPr>
          <w:rFonts w:eastAsia="Aptos"/>
        </w:rPr>
        <w:lastRenderedPageBreak/>
        <w:t>Utlösande faktorer kan inkludera:</w:t>
      </w:r>
    </w:p>
    <w:p w14:paraId="1FE83378" w14:textId="77777777" w:rsidR="00DC73B9" w:rsidRPr="00DC73B9" w:rsidRDefault="00DC73B9" w:rsidP="006C3168">
      <w:pPr>
        <w:pStyle w:val="Liststycke"/>
        <w:numPr>
          <w:ilvl w:val="0"/>
          <w:numId w:val="10"/>
        </w:numPr>
        <w:spacing w:after="0" w:line="276" w:lineRule="auto"/>
        <w:ind w:left="1701" w:right="140" w:hanging="357"/>
        <w:rPr>
          <w:rFonts w:eastAsia="Aptos" w:cs="Aptos"/>
          <w:color w:val="000000" w:themeColor="text1"/>
        </w:rPr>
      </w:pPr>
      <w:proofErr w:type="spellStart"/>
      <w:r w:rsidRPr="00DC73B9">
        <w:rPr>
          <w:rFonts w:eastAsia="Aptos" w:cs="Aptos"/>
          <w:color w:val="000000" w:themeColor="text1"/>
        </w:rPr>
        <w:t>Sensorineural</w:t>
      </w:r>
      <w:proofErr w:type="spellEnd"/>
      <w:r w:rsidRPr="00DC73B9">
        <w:rPr>
          <w:rFonts w:eastAsia="Aptos" w:cs="Aptos"/>
          <w:color w:val="000000" w:themeColor="text1"/>
        </w:rPr>
        <w:t xml:space="preserve"> hörselnedsättning (bullerexponering, åldersrelaterad hörselnedsättning).</w:t>
      </w:r>
    </w:p>
    <w:p w14:paraId="2A0B5491" w14:textId="77777777" w:rsidR="00DC73B9" w:rsidRPr="00DC73B9" w:rsidRDefault="00DC73B9" w:rsidP="006C3168">
      <w:pPr>
        <w:pStyle w:val="Liststycke"/>
        <w:numPr>
          <w:ilvl w:val="0"/>
          <w:numId w:val="10"/>
        </w:numPr>
        <w:spacing w:after="0" w:line="276" w:lineRule="auto"/>
        <w:ind w:left="1701" w:right="140" w:hanging="357"/>
        <w:rPr>
          <w:rFonts w:eastAsia="Aptos" w:cs="Aptos"/>
          <w:color w:val="000000" w:themeColor="text1"/>
        </w:rPr>
      </w:pPr>
      <w:r w:rsidRPr="00DC73B9">
        <w:rPr>
          <w:rFonts w:eastAsia="Aptos" w:cs="Aptos"/>
          <w:color w:val="000000" w:themeColor="text1"/>
        </w:rPr>
        <w:t>Akustiskt trauma (knallskott, explosion).</w:t>
      </w:r>
    </w:p>
    <w:p w14:paraId="0FB80D94" w14:textId="77777777" w:rsidR="00DC73B9" w:rsidRPr="00DC73B9" w:rsidRDefault="00DC73B9" w:rsidP="006C3168">
      <w:pPr>
        <w:pStyle w:val="Liststycke"/>
        <w:numPr>
          <w:ilvl w:val="0"/>
          <w:numId w:val="10"/>
        </w:numPr>
        <w:spacing w:after="0" w:line="276" w:lineRule="auto"/>
        <w:ind w:left="1701" w:right="140" w:hanging="357"/>
        <w:rPr>
          <w:rFonts w:eastAsia="Aptos" w:cs="Aptos"/>
          <w:color w:val="000000" w:themeColor="text1"/>
        </w:rPr>
      </w:pPr>
      <w:r w:rsidRPr="00DC73B9">
        <w:rPr>
          <w:rFonts w:eastAsia="Aptos" w:cs="Aptos"/>
          <w:color w:val="000000" w:themeColor="text1"/>
        </w:rPr>
        <w:t>Stress och depression.</w:t>
      </w:r>
    </w:p>
    <w:p w14:paraId="22EDA482" w14:textId="77777777" w:rsidR="00DC73B9" w:rsidRPr="00DC73B9" w:rsidRDefault="00DC73B9" w:rsidP="006C3168">
      <w:pPr>
        <w:pStyle w:val="Liststycke"/>
        <w:numPr>
          <w:ilvl w:val="0"/>
          <w:numId w:val="10"/>
        </w:numPr>
        <w:spacing w:after="0" w:line="276" w:lineRule="auto"/>
        <w:ind w:left="1701" w:right="140" w:hanging="357"/>
        <w:rPr>
          <w:rFonts w:eastAsia="Aptos" w:cs="Aptos"/>
          <w:color w:val="000000" w:themeColor="text1"/>
        </w:rPr>
      </w:pPr>
      <w:proofErr w:type="spellStart"/>
      <w:r w:rsidRPr="00DC73B9">
        <w:rPr>
          <w:rFonts w:eastAsia="Aptos" w:cs="Aptos"/>
          <w:color w:val="000000" w:themeColor="text1"/>
        </w:rPr>
        <w:t>Ototoxiska</w:t>
      </w:r>
      <w:proofErr w:type="spellEnd"/>
      <w:r w:rsidRPr="00DC73B9">
        <w:rPr>
          <w:rFonts w:eastAsia="Aptos" w:cs="Aptos"/>
          <w:color w:val="000000" w:themeColor="text1"/>
        </w:rPr>
        <w:t xml:space="preserve"> läkemedel (acetylsalicylsyra i </w:t>
      </w:r>
      <w:proofErr w:type="spellStart"/>
      <w:r w:rsidRPr="00DC73B9">
        <w:rPr>
          <w:rFonts w:eastAsia="Aptos" w:cs="Aptos"/>
          <w:color w:val="000000" w:themeColor="text1"/>
        </w:rPr>
        <w:t>högdos</w:t>
      </w:r>
      <w:proofErr w:type="spellEnd"/>
      <w:r w:rsidRPr="00DC73B9">
        <w:rPr>
          <w:rFonts w:eastAsia="Aptos" w:cs="Aptos"/>
          <w:color w:val="000000" w:themeColor="text1"/>
        </w:rPr>
        <w:t>, kinin, cytostatika, loop-</w:t>
      </w:r>
      <w:proofErr w:type="spellStart"/>
      <w:r w:rsidRPr="00DC73B9">
        <w:rPr>
          <w:rFonts w:eastAsia="Aptos" w:cs="Aptos"/>
          <w:color w:val="000000" w:themeColor="text1"/>
        </w:rPr>
        <w:t>diuretika</w:t>
      </w:r>
      <w:proofErr w:type="spellEnd"/>
      <w:r w:rsidRPr="00DC73B9">
        <w:rPr>
          <w:rFonts w:eastAsia="Aptos" w:cs="Aptos"/>
          <w:color w:val="000000" w:themeColor="text1"/>
        </w:rPr>
        <w:t>, aminoglykosidantibiotika).</w:t>
      </w:r>
    </w:p>
    <w:p w14:paraId="11CCDC7B" w14:textId="77777777" w:rsidR="00DC73B9" w:rsidRPr="00DC73B9" w:rsidRDefault="00DC73B9" w:rsidP="006C3168">
      <w:pPr>
        <w:pStyle w:val="Liststycke"/>
        <w:numPr>
          <w:ilvl w:val="0"/>
          <w:numId w:val="10"/>
        </w:numPr>
        <w:spacing w:after="0" w:line="276" w:lineRule="auto"/>
        <w:ind w:left="1701" w:right="140" w:hanging="357"/>
        <w:rPr>
          <w:rFonts w:eastAsia="Aptos" w:cs="Aptos"/>
          <w:color w:val="000000" w:themeColor="text1"/>
        </w:rPr>
      </w:pPr>
      <w:proofErr w:type="spellStart"/>
      <w:r w:rsidRPr="00DC73B9">
        <w:rPr>
          <w:rFonts w:eastAsia="Aptos" w:cs="Aptos"/>
          <w:color w:val="000000" w:themeColor="text1"/>
        </w:rPr>
        <w:t>Mellanöresjukdom</w:t>
      </w:r>
      <w:proofErr w:type="spellEnd"/>
      <w:r w:rsidRPr="00DC73B9">
        <w:rPr>
          <w:rFonts w:eastAsia="Aptos" w:cs="Aptos"/>
          <w:color w:val="000000" w:themeColor="text1"/>
        </w:rPr>
        <w:t xml:space="preserve"> (akut/kronisk mediaotit, sekretorisk otit, otoskleros).</w:t>
      </w:r>
    </w:p>
    <w:p w14:paraId="7B331892" w14:textId="77777777" w:rsidR="00DC73B9" w:rsidRPr="00DC73B9" w:rsidRDefault="00DC73B9" w:rsidP="006C3168">
      <w:pPr>
        <w:pStyle w:val="Liststycke"/>
        <w:numPr>
          <w:ilvl w:val="0"/>
          <w:numId w:val="10"/>
        </w:numPr>
        <w:spacing w:after="0" w:line="276" w:lineRule="auto"/>
        <w:ind w:left="1701" w:right="140" w:hanging="357"/>
        <w:rPr>
          <w:rFonts w:eastAsia="Aptos" w:cs="Aptos"/>
          <w:color w:val="000000" w:themeColor="text1"/>
        </w:rPr>
      </w:pPr>
      <w:r w:rsidRPr="00DC73B9">
        <w:rPr>
          <w:rFonts w:eastAsia="Aptos" w:cs="Aptos"/>
          <w:color w:val="000000" w:themeColor="text1"/>
        </w:rPr>
        <w:t>Pulserande tinnitus kan orsakas av patologiskt blodflöde (</w:t>
      </w:r>
      <w:proofErr w:type="spellStart"/>
      <w:r w:rsidRPr="00DC73B9">
        <w:rPr>
          <w:rFonts w:eastAsia="Aptos" w:cs="Aptos"/>
          <w:color w:val="000000" w:themeColor="text1"/>
        </w:rPr>
        <w:t>arteriovenös</w:t>
      </w:r>
      <w:proofErr w:type="spellEnd"/>
      <w:r w:rsidRPr="00DC73B9">
        <w:rPr>
          <w:rFonts w:eastAsia="Aptos" w:cs="Aptos"/>
          <w:color w:val="000000" w:themeColor="text1"/>
        </w:rPr>
        <w:t xml:space="preserve"> kärlförbindelse, avvikelser i venöst återflöde, </w:t>
      </w:r>
      <w:proofErr w:type="spellStart"/>
      <w:r w:rsidRPr="00DC73B9">
        <w:rPr>
          <w:rFonts w:eastAsia="Aptos" w:cs="Aptos"/>
          <w:color w:val="000000" w:themeColor="text1"/>
        </w:rPr>
        <w:t>glomustumör</w:t>
      </w:r>
      <w:proofErr w:type="spellEnd"/>
      <w:r w:rsidRPr="00DC73B9">
        <w:rPr>
          <w:rFonts w:eastAsia="Aptos" w:cs="Aptos"/>
          <w:color w:val="000000" w:themeColor="text1"/>
        </w:rPr>
        <w:t>).</w:t>
      </w:r>
    </w:p>
    <w:p w14:paraId="72429A96" w14:textId="77777777" w:rsidR="00DC73B9" w:rsidRPr="00DC73B9" w:rsidRDefault="00DC73B9" w:rsidP="006C3168">
      <w:pPr>
        <w:pStyle w:val="Liststycke"/>
        <w:numPr>
          <w:ilvl w:val="0"/>
          <w:numId w:val="10"/>
        </w:numPr>
        <w:spacing w:after="0" w:line="276" w:lineRule="auto"/>
        <w:ind w:left="1701" w:right="140" w:hanging="357"/>
        <w:rPr>
          <w:rFonts w:eastAsia="Aptos" w:cs="Aptos"/>
          <w:color w:val="000000" w:themeColor="text1"/>
        </w:rPr>
      </w:pPr>
      <w:r w:rsidRPr="00DC73B9">
        <w:rPr>
          <w:rFonts w:eastAsia="Aptos" w:cs="Aptos"/>
          <w:color w:val="000000" w:themeColor="text1"/>
        </w:rPr>
        <w:t>Käkleds- eller tuggmuskelproblematik.</w:t>
      </w:r>
    </w:p>
    <w:p w14:paraId="00316EF2" w14:textId="77777777" w:rsidR="00DC73B9" w:rsidRDefault="00DC73B9" w:rsidP="006C3168">
      <w:pPr>
        <w:pStyle w:val="MellanrubrikVGR"/>
        <w:spacing w:line="276" w:lineRule="auto"/>
        <w:ind w:right="140"/>
        <w:rPr>
          <w:rFonts w:eastAsia="Calibri"/>
        </w:rPr>
      </w:pPr>
      <w:r w:rsidRPr="66FC09FA">
        <w:rPr>
          <w:rFonts w:eastAsia="Calibri"/>
        </w:rPr>
        <w:t>Handläggning i primärvården</w:t>
      </w:r>
    </w:p>
    <w:p w14:paraId="0379F689" w14:textId="71A22C54" w:rsidR="00DC73B9" w:rsidRPr="00DC73B9" w:rsidRDefault="00DC73B9" w:rsidP="006C3168">
      <w:pPr>
        <w:spacing w:line="276" w:lineRule="auto"/>
        <w:ind w:right="140"/>
        <w:rPr>
          <w:rFonts w:eastAsia="Aptos" w:cs="Aptos"/>
          <w:color w:val="000000" w:themeColor="text1"/>
        </w:rPr>
      </w:pPr>
      <w:r w:rsidRPr="00DC73B9">
        <w:rPr>
          <w:rFonts w:eastAsia="Aptos" w:cs="Aptos"/>
          <w:color w:val="000000" w:themeColor="text1"/>
        </w:rPr>
        <w:t>De flesta patienter med tinnitus</w:t>
      </w:r>
      <w:r w:rsidR="0066382B">
        <w:rPr>
          <w:rFonts w:eastAsia="Aptos" w:cs="Aptos"/>
          <w:color w:val="000000" w:themeColor="text1"/>
        </w:rPr>
        <w:t xml:space="preserve"> såsom</w:t>
      </w:r>
      <w:r w:rsidR="007D0DEB">
        <w:rPr>
          <w:rFonts w:eastAsia="Aptos" w:cs="Aptos"/>
          <w:color w:val="000000" w:themeColor="text1"/>
        </w:rPr>
        <w:t>:</w:t>
      </w:r>
    </w:p>
    <w:p w14:paraId="33FD496C" w14:textId="77777777" w:rsidR="00DC73B9" w:rsidRPr="00901FBF" w:rsidRDefault="00DC73B9" w:rsidP="006C3168">
      <w:pPr>
        <w:pStyle w:val="Liststycke"/>
        <w:numPr>
          <w:ilvl w:val="0"/>
          <w:numId w:val="9"/>
        </w:numPr>
        <w:spacing w:after="0" w:line="276" w:lineRule="auto"/>
        <w:ind w:left="1701" w:right="140" w:hanging="357"/>
        <w:rPr>
          <w:rFonts w:eastAsia="Calibri" w:cs="Calibri"/>
        </w:rPr>
      </w:pPr>
      <w:r w:rsidRPr="00901FBF">
        <w:rPr>
          <w:rFonts w:eastAsia="Calibri" w:cs="Calibri"/>
        </w:rPr>
        <w:t>Patienter med lätt till måttlig tinnitus utan allvarlig påverkan på livskvaliteten.</w:t>
      </w:r>
    </w:p>
    <w:p w14:paraId="16F69485" w14:textId="77777777" w:rsidR="00DC73B9" w:rsidRPr="00901FBF" w:rsidRDefault="00DC73B9" w:rsidP="006C3168">
      <w:pPr>
        <w:pStyle w:val="Liststycke"/>
        <w:numPr>
          <w:ilvl w:val="0"/>
          <w:numId w:val="9"/>
        </w:numPr>
        <w:spacing w:after="0" w:line="276" w:lineRule="auto"/>
        <w:ind w:left="1701" w:right="140" w:hanging="357"/>
        <w:rPr>
          <w:rFonts w:eastAsia="Calibri" w:cs="Calibri"/>
        </w:rPr>
      </w:pPr>
      <w:r w:rsidRPr="00901FBF">
        <w:rPr>
          <w:rFonts w:eastAsia="Calibri" w:cs="Calibri"/>
        </w:rPr>
        <w:t>Patienter med normal hörsel eller måttlig hörselnedsättning utan sidoskillnad.</w:t>
      </w:r>
    </w:p>
    <w:p w14:paraId="44927E3D" w14:textId="77777777" w:rsidR="0066382B" w:rsidRPr="00901FBF" w:rsidRDefault="00DC73B9" w:rsidP="006C3168">
      <w:pPr>
        <w:pStyle w:val="Liststycke"/>
        <w:numPr>
          <w:ilvl w:val="0"/>
          <w:numId w:val="9"/>
        </w:numPr>
        <w:spacing w:after="0" w:line="276" w:lineRule="auto"/>
        <w:ind w:left="1701" w:right="140" w:hanging="357"/>
        <w:rPr>
          <w:rFonts w:eastAsia="Calibri" w:cs="Calibri"/>
        </w:rPr>
      </w:pPr>
      <w:r w:rsidRPr="00901FBF">
        <w:rPr>
          <w:rFonts w:eastAsia="Calibri" w:cs="Calibri"/>
        </w:rPr>
        <w:t>Patienter där en utlösande faktor identifieras och kan åtgärdas (</w:t>
      </w:r>
      <w:proofErr w:type="gramStart"/>
      <w:r w:rsidRPr="00901FBF">
        <w:rPr>
          <w:rFonts w:eastAsia="Calibri" w:cs="Calibri"/>
        </w:rPr>
        <w:t>t.ex.</w:t>
      </w:r>
      <w:proofErr w:type="gramEnd"/>
      <w:r w:rsidRPr="00901FBF">
        <w:rPr>
          <w:rFonts w:eastAsia="Calibri" w:cs="Calibri"/>
        </w:rPr>
        <w:t xml:space="preserve"> läkemedelsbiverkning, vaxpropp).</w:t>
      </w:r>
    </w:p>
    <w:p w14:paraId="147607E4" w14:textId="77777777" w:rsidR="0066382B" w:rsidRDefault="0066382B" w:rsidP="006C3168">
      <w:pPr>
        <w:pStyle w:val="Liststycke"/>
        <w:spacing w:after="0" w:line="276" w:lineRule="auto"/>
        <w:ind w:left="1701" w:right="140"/>
        <w:rPr>
          <w:rFonts w:eastAsia="Calibri" w:cs="Calibri"/>
        </w:rPr>
      </w:pPr>
    </w:p>
    <w:p w14:paraId="7792A46F" w14:textId="23A1E25E" w:rsidR="0066382B" w:rsidRPr="0066382B" w:rsidRDefault="0066382B" w:rsidP="006C3168">
      <w:pPr>
        <w:pStyle w:val="Liststycke"/>
        <w:spacing w:after="0" w:line="276" w:lineRule="auto"/>
        <w:ind w:left="993" w:right="140"/>
        <w:rPr>
          <w:rFonts w:eastAsia="Calibri" w:cs="Calibri"/>
        </w:rPr>
      </w:pPr>
      <w:r w:rsidRPr="0066382B">
        <w:rPr>
          <w:rFonts w:eastAsia="Aptos" w:cs="Aptos"/>
          <w:color w:val="000000" w:themeColor="text1"/>
        </w:rPr>
        <w:t>Handläggningen bör fokusera på att identifiera eventuella utlösande faktorer och erbjuda stöd och information.</w:t>
      </w:r>
    </w:p>
    <w:p w14:paraId="4F22B363" w14:textId="77777777" w:rsidR="00DC73B9" w:rsidRDefault="00DC73B9" w:rsidP="006C3168">
      <w:pPr>
        <w:pStyle w:val="MellanrubrikVGR"/>
        <w:spacing w:line="276" w:lineRule="auto"/>
        <w:ind w:right="140"/>
        <w:rPr>
          <w:rFonts w:eastAsia="Calibri"/>
        </w:rPr>
      </w:pPr>
      <w:r w:rsidRPr="66FC09FA">
        <w:rPr>
          <w:rFonts w:eastAsia="Calibri"/>
        </w:rPr>
        <w:t>Åtgärder i primärvården:</w:t>
      </w:r>
    </w:p>
    <w:p w14:paraId="0148CB6A" w14:textId="77777777" w:rsidR="00DC73B9" w:rsidRPr="00DC73B9" w:rsidRDefault="00DC73B9" w:rsidP="006C3168">
      <w:pPr>
        <w:pStyle w:val="Liststycke"/>
        <w:numPr>
          <w:ilvl w:val="0"/>
          <w:numId w:val="8"/>
        </w:numPr>
        <w:spacing w:after="0" w:line="276" w:lineRule="auto"/>
        <w:ind w:left="1701" w:right="140" w:hanging="357"/>
        <w:rPr>
          <w:rFonts w:eastAsia="Calibri" w:cs="Calibri"/>
        </w:rPr>
      </w:pPr>
      <w:r w:rsidRPr="00DC73B9">
        <w:rPr>
          <w:rFonts w:eastAsia="Calibri" w:cs="Calibri"/>
          <w:b/>
          <w:bCs/>
        </w:rPr>
        <w:t>Anamnes:</w:t>
      </w:r>
      <w:r w:rsidRPr="00DC73B9">
        <w:rPr>
          <w:rFonts w:eastAsia="Calibri" w:cs="Calibri"/>
        </w:rPr>
        <w:t xml:space="preserve"> Inkludera debut, duration, förlopp, sida, svårighetsgrad, andra symtom (käkledsbesvär), läkemedel, psykisk och social belastning.</w:t>
      </w:r>
    </w:p>
    <w:p w14:paraId="60B04AF1" w14:textId="77777777" w:rsidR="00DC73B9" w:rsidRPr="00DC73B9" w:rsidRDefault="00DC73B9" w:rsidP="006C3168">
      <w:pPr>
        <w:pStyle w:val="Liststycke"/>
        <w:numPr>
          <w:ilvl w:val="0"/>
          <w:numId w:val="8"/>
        </w:numPr>
        <w:spacing w:after="0" w:line="276" w:lineRule="auto"/>
        <w:ind w:left="1701" w:right="140" w:hanging="357"/>
        <w:rPr>
          <w:rFonts w:eastAsia="Calibri" w:cs="Calibri"/>
        </w:rPr>
      </w:pPr>
      <w:r w:rsidRPr="00DC73B9">
        <w:rPr>
          <w:rFonts w:eastAsia="Calibri" w:cs="Calibri"/>
          <w:b/>
          <w:bCs/>
        </w:rPr>
        <w:t>Status:</w:t>
      </w:r>
      <w:r w:rsidRPr="00DC73B9">
        <w:rPr>
          <w:rFonts w:eastAsia="Calibri" w:cs="Calibri"/>
        </w:rPr>
        <w:t xml:space="preserve"> Allmäntillstånd, </w:t>
      </w:r>
      <w:proofErr w:type="spellStart"/>
      <w:r w:rsidRPr="00DC73B9">
        <w:rPr>
          <w:rFonts w:eastAsia="Calibri" w:cs="Calibri"/>
        </w:rPr>
        <w:t>öronstatus</w:t>
      </w:r>
      <w:proofErr w:type="spellEnd"/>
      <w:r w:rsidRPr="00DC73B9">
        <w:rPr>
          <w:rFonts w:eastAsia="Calibri" w:cs="Calibri"/>
        </w:rPr>
        <w:t xml:space="preserve"> (</w:t>
      </w:r>
      <w:proofErr w:type="spellStart"/>
      <w:r w:rsidRPr="00DC73B9">
        <w:rPr>
          <w:rFonts w:eastAsia="Calibri" w:cs="Calibri"/>
        </w:rPr>
        <w:t>otoskopi</w:t>
      </w:r>
      <w:proofErr w:type="spellEnd"/>
      <w:r w:rsidRPr="00DC73B9">
        <w:rPr>
          <w:rFonts w:eastAsia="Calibri" w:cs="Calibri"/>
        </w:rPr>
        <w:t xml:space="preserve">, </w:t>
      </w:r>
      <w:proofErr w:type="spellStart"/>
      <w:r w:rsidRPr="00DC73B9">
        <w:rPr>
          <w:rFonts w:eastAsia="Calibri" w:cs="Calibri"/>
        </w:rPr>
        <w:t>audiometri</w:t>
      </w:r>
      <w:proofErr w:type="spellEnd"/>
      <w:r w:rsidRPr="00DC73B9">
        <w:rPr>
          <w:rFonts w:eastAsia="Calibri" w:cs="Calibri"/>
        </w:rPr>
        <w:t>), hjärta/kärl (blodtryck, blåsljud), munstatus (tandstatus, tecken på tandpressning), lokalstatus (nacke, käkleder), psykiskt status (ångest, depression).</w:t>
      </w:r>
    </w:p>
    <w:p w14:paraId="6637EA8C" w14:textId="77777777" w:rsidR="00DC73B9" w:rsidRPr="00DC73B9" w:rsidRDefault="00DC73B9" w:rsidP="006C3168">
      <w:pPr>
        <w:pStyle w:val="Liststycke"/>
        <w:numPr>
          <w:ilvl w:val="0"/>
          <w:numId w:val="8"/>
        </w:numPr>
        <w:spacing w:after="0" w:line="276" w:lineRule="auto"/>
        <w:ind w:left="1701" w:right="140" w:hanging="357"/>
        <w:rPr>
          <w:rFonts w:eastAsia="Calibri" w:cs="Calibri"/>
        </w:rPr>
      </w:pPr>
      <w:r w:rsidRPr="00DC73B9">
        <w:rPr>
          <w:rFonts w:eastAsia="Calibri" w:cs="Calibri"/>
          <w:b/>
          <w:bCs/>
        </w:rPr>
        <w:t>Information:</w:t>
      </w:r>
      <w:r w:rsidRPr="00DC73B9">
        <w:rPr>
          <w:rFonts w:eastAsia="Calibri" w:cs="Calibri"/>
        </w:rPr>
        <w:t xml:space="preserve"> Ge information om tillståndet, att besvären kan variera, att stress kan påverka negativt, och att tillståndet ofta förbättras med tiden genom acceptans och tillvänjning.</w:t>
      </w:r>
    </w:p>
    <w:p w14:paraId="0A2DF0DA" w14:textId="77777777" w:rsidR="00DC73B9" w:rsidRPr="00DC73B9" w:rsidRDefault="00DC73B9" w:rsidP="006C3168">
      <w:pPr>
        <w:pStyle w:val="Liststycke"/>
        <w:numPr>
          <w:ilvl w:val="0"/>
          <w:numId w:val="8"/>
        </w:numPr>
        <w:spacing w:after="0" w:line="276" w:lineRule="auto"/>
        <w:ind w:left="1701" w:right="140" w:hanging="357"/>
        <w:rPr>
          <w:rFonts w:eastAsia="Calibri" w:cs="Calibri"/>
        </w:rPr>
      </w:pPr>
      <w:r w:rsidRPr="00DC73B9">
        <w:rPr>
          <w:rFonts w:eastAsia="Calibri" w:cs="Calibri"/>
          <w:b/>
          <w:bCs/>
        </w:rPr>
        <w:t>Egenvårdsråd:</w:t>
      </w:r>
      <w:r w:rsidRPr="00DC73B9">
        <w:rPr>
          <w:rFonts w:eastAsia="Calibri" w:cs="Calibri"/>
        </w:rPr>
        <w:t xml:space="preserve"> Undvik tyst omgivning, använd distraktion (musik, radio, ljudbok), använd hörselskydd vid starka ljud, uppmuntra fysisk aktivitet.</w:t>
      </w:r>
    </w:p>
    <w:p w14:paraId="1F7D9591" w14:textId="77777777" w:rsidR="00DC73B9" w:rsidRPr="00DC73B9" w:rsidRDefault="00DC73B9" w:rsidP="006C3168">
      <w:pPr>
        <w:pStyle w:val="Liststycke"/>
        <w:numPr>
          <w:ilvl w:val="0"/>
          <w:numId w:val="8"/>
        </w:numPr>
        <w:spacing w:after="0" w:line="276" w:lineRule="auto"/>
        <w:ind w:left="1701" w:right="140" w:hanging="357"/>
        <w:rPr>
          <w:rFonts w:eastAsia="Calibri" w:cs="Calibri"/>
        </w:rPr>
      </w:pPr>
      <w:r w:rsidRPr="00DC73B9">
        <w:rPr>
          <w:rFonts w:eastAsia="Calibri" w:cs="Calibri"/>
          <w:b/>
          <w:bCs/>
        </w:rPr>
        <w:t>Remiss till fysioterapeut:</w:t>
      </w:r>
      <w:r w:rsidRPr="00DC73B9">
        <w:rPr>
          <w:rFonts w:eastAsia="Calibri" w:cs="Calibri"/>
        </w:rPr>
        <w:t xml:space="preserve"> Vid stress, värk och muskelspänningar i nacke och axlar.</w:t>
      </w:r>
    </w:p>
    <w:p w14:paraId="2FDFA242" w14:textId="77777777" w:rsidR="00DC73B9" w:rsidRPr="00DC73B9" w:rsidRDefault="00DC73B9" w:rsidP="006C3168">
      <w:pPr>
        <w:pStyle w:val="Liststycke"/>
        <w:numPr>
          <w:ilvl w:val="0"/>
          <w:numId w:val="8"/>
        </w:numPr>
        <w:spacing w:after="0" w:line="276" w:lineRule="auto"/>
        <w:ind w:left="1701" w:right="140" w:hanging="357"/>
        <w:rPr>
          <w:rFonts w:eastAsia="Calibri" w:cs="Calibri"/>
        </w:rPr>
      </w:pPr>
      <w:r w:rsidRPr="00DC73B9">
        <w:rPr>
          <w:rFonts w:eastAsia="Calibri" w:cs="Calibri"/>
          <w:b/>
          <w:bCs/>
        </w:rPr>
        <w:t>Psykologisk behandling eller läkemedel:</w:t>
      </w:r>
      <w:r w:rsidRPr="00DC73B9">
        <w:rPr>
          <w:rFonts w:eastAsia="Calibri" w:cs="Calibri"/>
        </w:rPr>
        <w:t xml:space="preserve"> Utifrån patientens behov, särskilt vid nedstämdhet. SSRI kan provas </w:t>
      </w:r>
      <w:r w:rsidRPr="00DC73B9">
        <w:rPr>
          <w:rFonts w:eastAsia="Calibri" w:cs="Calibri"/>
        </w:rPr>
        <w:lastRenderedPageBreak/>
        <w:t>även utan påvisad depression eller ångest. Sömnmedel kan behövas under en begränsad period.</w:t>
      </w:r>
    </w:p>
    <w:p w14:paraId="31609BDD" w14:textId="77777777" w:rsidR="00DC73B9" w:rsidRDefault="00DC73B9" w:rsidP="006C3168">
      <w:pPr>
        <w:pStyle w:val="MellanrubrikVGR"/>
        <w:spacing w:line="276" w:lineRule="auto"/>
        <w:ind w:right="140"/>
        <w:rPr>
          <w:rFonts w:eastAsia="Calibri"/>
        </w:rPr>
      </w:pPr>
      <w:r w:rsidRPr="66FC09FA">
        <w:rPr>
          <w:rFonts w:eastAsia="Calibri"/>
        </w:rPr>
        <w:t>Remiss till ÖNH</w:t>
      </w:r>
    </w:p>
    <w:p w14:paraId="078A6312" w14:textId="02ABE30F" w:rsidR="00DC73B9" w:rsidRPr="00E61328" w:rsidRDefault="00DC73B9" w:rsidP="006C3168">
      <w:pPr>
        <w:pStyle w:val="Liststycke"/>
        <w:numPr>
          <w:ilvl w:val="0"/>
          <w:numId w:val="7"/>
        </w:numPr>
        <w:spacing w:after="0" w:line="276" w:lineRule="auto"/>
        <w:ind w:left="1701" w:right="140" w:hanging="357"/>
        <w:rPr>
          <w:rFonts w:eastAsia="Calibri" w:cs="Calibri"/>
        </w:rPr>
      </w:pPr>
      <w:r w:rsidRPr="00E61328">
        <w:rPr>
          <w:rFonts w:eastAsia="Calibri" w:cs="Calibri"/>
        </w:rPr>
        <w:t xml:space="preserve">Persisterande ensidig tinnitus </w:t>
      </w:r>
      <w:r w:rsidR="00565B64">
        <w:rPr>
          <w:rFonts w:eastAsia="Calibri" w:cs="Calibri"/>
        </w:rPr>
        <w:t>f</w:t>
      </w:r>
      <w:r w:rsidRPr="00E61328">
        <w:rPr>
          <w:rFonts w:eastAsia="Calibri" w:cs="Calibri"/>
        </w:rPr>
        <w:t xml:space="preserve">ör att utesluta </w:t>
      </w:r>
      <w:proofErr w:type="spellStart"/>
      <w:r w:rsidRPr="00E61328">
        <w:rPr>
          <w:rFonts w:eastAsia="Calibri" w:cs="Calibri"/>
        </w:rPr>
        <w:t>ponsvinkeltumör</w:t>
      </w:r>
      <w:proofErr w:type="spellEnd"/>
      <w:r w:rsidRPr="00E61328">
        <w:rPr>
          <w:rFonts w:eastAsia="Calibri" w:cs="Calibri"/>
        </w:rPr>
        <w:t xml:space="preserve">. </w:t>
      </w:r>
    </w:p>
    <w:p w14:paraId="630765A1" w14:textId="1732600A" w:rsidR="00DC73B9" w:rsidRPr="00E61328" w:rsidRDefault="00DC73B9" w:rsidP="006C3168">
      <w:pPr>
        <w:pStyle w:val="Liststycke"/>
        <w:numPr>
          <w:ilvl w:val="0"/>
          <w:numId w:val="7"/>
        </w:numPr>
        <w:spacing w:after="0" w:line="276" w:lineRule="auto"/>
        <w:ind w:left="1701" w:right="140" w:hanging="357"/>
        <w:rPr>
          <w:rFonts w:eastAsia="Calibri" w:cs="Calibri"/>
        </w:rPr>
      </w:pPr>
      <w:r w:rsidRPr="00E61328">
        <w:rPr>
          <w:rFonts w:eastAsia="Calibri" w:cs="Calibri"/>
        </w:rPr>
        <w:t>Persisterande pulssynkron tinnitus</w:t>
      </w:r>
      <w:r w:rsidR="00565B64">
        <w:rPr>
          <w:rFonts w:eastAsia="Calibri" w:cs="Calibri"/>
        </w:rPr>
        <w:t xml:space="preserve"> f</w:t>
      </w:r>
      <w:r w:rsidRPr="00E61328">
        <w:rPr>
          <w:rFonts w:eastAsia="Calibri" w:cs="Calibri"/>
        </w:rPr>
        <w:t>ör att utesluta kärlmissbildning eller tumör.</w:t>
      </w:r>
    </w:p>
    <w:p w14:paraId="2DD2C541" w14:textId="11222E65" w:rsidR="00DC73B9" w:rsidRPr="00E61328" w:rsidRDefault="00DC73B9" w:rsidP="006C3168">
      <w:pPr>
        <w:pStyle w:val="Liststycke"/>
        <w:numPr>
          <w:ilvl w:val="0"/>
          <w:numId w:val="7"/>
        </w:numPr>
        <w:spacing w:after="0" w:line="276" w:lineRule="auto"/>
        <w:ind w:left="1701" w:right="140" w:hanging="357"/>
        <w:rPr>
          <w:rFonts w:eastAsia="Calibri" w:cs="Calibri"/>
        </w:rPr>
      </w:pPr>
      <w:r w:rsidRPr="00E61328">
        <w:rPr>
          <w:rFonts w:eastAsia="Calibri" w:cs="Calibri"/>
        </w:rPr>
        <w:t>Svårare tinnitus</w:t>
      </w:r>
      <w:r w:rsidR="00565B64">
        <w:rPr>
          <w:rFonts w:eastAsia="Calibri" w:cs="Calibri"/>
        </w:rPr>
        <w:t xml:space="preserve"> d</w:t>
      </w:r>
      <w:r w:rsidRPr="00E61328">
        <w:rPr>
          <w:rFonts w:eastAsia="Calibri" w:cs="Calibri"/>
        </w:rPr>
        <w:t>är behandling inte har gett effekt.</w:t>
      </w:r>
    </w:p>
    <w:p w14:paraId="09E61A72" w14:textId="463DD315" w:rsidR="00DC73B9" w:rsidRDefault="00B16BF5" w:rsidP="006C3168">
      <w:pPr>
        <w:pStyle w:val="MellanrubrikVGR"/>
        <w:spacing w:line="276" w:lineRule="auto"/>
        <w:ind w:right="140"/>
        <w:rPr>
          <w:rFonts w:eastAsia="Calibri"/>
        </w:rPr>
      </w:pPr>
      <w:r>
        <w:rPr>
          <w:rFonts w:eastAsia="Calibri"/>
        </w:rPr>
        <w:t>Remissinnehåll</w:t>
      </w:r>
    </w:p>
    <w:p w14:paraId="5B9133FF" w14:textId="77777777" w:rsidR="00DC73B9" w:rsidRPr="007957B5" w:rsidRDefault="00DC73B9" w:rsidP="006C3168">
      <w:pPr>
        <w:spacing w:line="276" w:lineRule="auto"/>
        <w:ind w:right="140"/>
        <w:rPr>
          <w:rFonts w:eastAsia="Calibri" w:cs="Calibri"/>
        </w:rPr>
      </w:pPr>
      <w:r w:rsidRPr="007957B5">
        <w:rPr>
          <w:rFonts w:eastAsia="Calibri" w:cs="Calibri"/>
        </w:rPr>
        <w:t>Remissen till ÖNH-kliniken bör innehålla följande information:</w:t>
      </w:r>
    </w:p>
    <w:p w14:paraId="6C849A65" w14:textId="77777777"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Aktuella symtom: Debut, förlopp och eventuell utlösande faktor.</w:t>
      </w:r>
    </w:p>
    <w:p w14:paraId="36240FF3" w14:textId="77777777"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Relevant anamnes och status: Tidigare öronsjukdomar, trumhinnestatus.</w:t>
      </w:r>
    </w:p>
    <w:p w14:paraId="2084AF7A" w14:textId="77777777"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 xml:space="preserve">Besvärsgrad: Enligt THI (Tinnitus Handicap </w:t>
      </w:r>
      <w:proofErr w:type="spellStart"/>
      <w:r w:rsidRPr="00E61328">
        <w:rPr>
          <w:rFonts w:eastAsia="Calibri" w:cs="Calibri"/>
        </w:rPr>
        <w:t>Inventory</w:t>
      </w:r>
      <w:proofErr w:type="spellEnd"/>
      <w:r w:rsidRPr="00E61328">
        <w:rPr>
          <w:rFonts w:eastAsia="Calibri" w:cs="Calibri"/>
        </w:rPr>
        <w:t>).</w:t>
      </w:r>
    </w:p>
    <w:p w14:paraId="1D4C98C4" w14:textId="77777777"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Sekundära symtom: Svårigheter med sömn eller koncentration, påverkan på dagliga livet och livskvaliteten.</w:t>
      </w:r>
    </w:p>
    <w:p w14:paraId="1E8D4895" w14:textId="77777777"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Psykosociala faktorer: Benägenhet för ångest/oro eller depression, stressutlösande faktorer.</w:t>
      </w:r>
    </w:p>
    <w:p w14:paraId="2D264A81" w14:textId="632A6C18"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Genomförd utredning och relevanta fynd</w:t>
      </w:r>
      <w:r w:rsidR="00565B64">
        <w:rPr>
          <w:rFonts w:eastAsia="Calibri" w:cs="Calibri"/>
        </w:rPr>
        <w:t>.</w:t>
      </w:r>
    </w:p>
    <w:p w14:paraId="3105108E" w14:textId="77777777"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Eventuella behandlingskontakter: Psykiatriker, psykolog, psykoterapeut, fysioterapeut.</w:t>
      </w:r>
    </w:p>
    <w:p w14:paraId="2A58DB53" w14:textId="77777777"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Effekt av eventuellt given behandling.</w:t>
      </w:r>
    </w:p>
    <w:p w14:paraId="2DE2BA6C" w14:textId="675A92C3" w:rsidR="00DC73B9" w:rsidRPr="00E61328" w:rsidRDefault="00DC73B9" w:rsidP="006C3168">
      <w:pPr>
        <w:pStyle w:val="Liststycke"/>
        <w:numPr>
          <w:ilvl w:val="0"/>
          <w:numId w:val="6"/>
        </w:numPr>
        <w:spacing w:after="0" w:line="276" w:lineRule="auto"/>
        <w:ind w:left="1701" w:right="140" w:hanging="357"/>
        <w:rPr>
          <w:rFonts w:eastAsia="Calibri" w:cs="Calibri"/>
        </w:rPr>
      </w:pPr>
      <w:r w:rsidRPr="00E61328">
        <w:rPr>
          <w:rFonts w:eastAsia="Calibri" w:cs="Calibri"/>
        </w:rPr>
        <w:t xml:space="preserve">Aktuella </w:t>
      </w:r>
      <w:r w:rsidR="00E61328">
        <w:rPr>
          <w:rFonts w:eastAsia="Calibri" w:cs="Calibri"/>
        </w:rPr>
        <w:t>läkemedel</w:t>
      </w:r>
      <w:r w:rsidRPr="00E61328">
        <w:rPr>
          <w:rFonts w:eastAsia="Calibri" w:cs="Calibri"/>
        </w:rPr>
        <w:t>.</w:t>
      </w:r>
    </w:p>
    <w:p w14:paraId="6E168EB5" w14:textId="4CBBD50A" w:rsidR="00DC73B9" w:rsidRPr="00E61328" w:rsidRDefault="00DC73B9" w:rsidP="006C3168">
      <w:pPr>
        <w:pStyle w:val="Liststycke"/>
        <w:numPr>
          <w:ilvl w:val="0"/>
          <w:numId w:val="6"/>
        </w:numPr>
        <w:spacing w:after="0" w:line="276" w:lineRule="auto"/>
        <w:ind w:left="1701" w:right="140" w:hanging="357"/>
        <w:rPr>
          <w:rFonts w:eastAsia="Calibri" w:cs="Calibri"/>
        </w:rPr>
      </w:pPr>
      <w:proofErr w:type="spellStart"/>
      <w:r w:rsidRPr="00E61328">
        <w:rPr>
          <w:rFonts w:eastAsia="Calibri" w:cs="Calibri"/>
        </w:rPr>
        <w:t>Screeningaudiometri</w:t>
      </w:r>
      <w:proofErr w:type="spellEnd"/>
      <w:r w:rsidR="000C3C52">
        <w:rPr>
          <w:rFonts w:eastAsia="Calibri" w:cs="Calibri"/>
        </w:rPr>
        <w:t>.</w:t>
      </w:r>
    </w:p>
    <w:p w14:paraId="39908ABF" w14:textId="1DD5C1EE" w:rsidR="002B7288" w:rsidRDefault="002B7288" w:rsidP="006C3168">
      <w:pPr>
        <w:pStyle w:val="Rubrik2"/>
        <w:spacing w:line="276" w:lineRule="auto"/>
        <w:ind w:right="140"/>
        <w:rPr>
          <w:rFonts w:ascii="Calibri" w:eastAsia="Calibri" w:hAnsi="Calibri" w:cs="Calibri"/>
          <w:b/>
          <w:bCs w:val="0"/>
          <w:sz w:val="32"/>
          <w:szCs w:val="32"/>
        </w:rPr>
      </w:pPr>
      <w:bookmarkStart w:id="38" w:name="_Toc213072230"/>
      <w:r w:rsidRPr="002B7288">
        <w:t>Tonsillit, återkommande</w:t>
      </w:r>
      <w:bookmarkEnd w:id="38"/>
    </w:p>
    <w:p w14:paraId="7D6429CB" w14:textId="77777777" w:rsidR="002B7288" w:rsidRPr="002B7288" w:rsidRDefault="002B7288" w:rsidP="006C3168">
      <w:pPr>
        <w:spacing w:line="276" w:lineRule="auto"/>
        <w:ind w:right="140"/>
        <w:rPr>
          <w:rFonts w:eastAsia="Calibri" w:cs="Calibri"/>
          <w:color w:val="000000" w:themeColor="text1"/>
        </w:rPr>
      </w:pPr>
      <w:r w:rsidRPr="002B7288">
        <w:rPr>
          <w:rFonts w:eastAsia="Calibri" w:cs="Calibri"/>
          <w:color w:val="000000" w:themeColor="text1"/>
        </w:rPr>
        <w:t>Tonsillit är en av flera orsaker till halsont med eller utan feber.</w:t>
      </w:r>
    </w:p>
    <w:p w14:paraId="06A44FC1" w14:textId="77777777" w:rsidR="002B7288" w:rsidRDefault="002B7288" w:rsidP="006C3168">
      <w:pPr>
        <w:pStyle w:val="MellanrubrikVGR"/>
        <w:spacing w:line="276" w:lineRule="auto"/>
        <w:ind w:right="140"/>
        <w:rPr>
          <w:rFonts w:eastAsia="Calibri"/>
        </w:rPr>
      </w:pPr>
      <w:r w:rsidRPr="2AC4B84E">
        <w:rPr>
          <w:rFonts w:eastAsia="Calibri"/>
        </w:rPr>
        <w:t>Handläggning i primärvården</w:t>
      </w:r>
    </w:p>
    <w:p w14:paraId="269384F7" w14:textId="24831104" w:rsidR="000B615C" w:rsidRDefault="002B7288" w:rsidP="006C3168">
      <w:pPr>
        <w:spacing w:line="276" w:lineRule="auto"/>
        <w:ind w:right="140"/>
        <w:rPr>
          <w:rFonts w:eastAsia="Calibri" w:cs="Calibri"/>
          <w:color w:val="000000" w:themeColor="text1"/>
        </w:rPr>
      </w:pPr>
      <w:r w:rsidRPr="002B7288">
        <w:rPr>
          <w:rFonts w:eastAsia="Calibri" w:cs="Calibri"/>
          <w:color w:val="000000" w:themeColor="text1"/>
        </w:rPr>
        <w:t>Anamnes</w:t>
      </w:r>
      <w:r w:rsidR="00273654">
        <w:rPr>
          <w:rFonts w:eastAsia="Calibri" w:cs="Calibri"/>
          <w:color w:val="000000" w:themeColor="text1"/>
        </w:rPr>
        <w:t xml:space="preserve"> och s</w:t>
      </w:r>
      <w:r w:rsidRPr="002B7288">
        <w:rPr>
          <w:rFonts w:eastAsia="Calibri" w:cs="Calibri"/>
          <w:color w:val="000000" w:themeColor="text1"/>
        </w:rPr>
        <w:t>tatus</w:t>
      </w:r>
      <w:r w:rsidR="00546872">
        <w:rPr>
          <w:rFonts w:eastAsia="Calibri" w:cs="Calibri"/>
          <w:color w:val="000000" w:themeColor="text1"/>
        </w:rPr>
        <w:t xml:space="preserve"> </w:t>
      </w:r>
      <w:r w:rsidR="00273654">
        <w:rPr>
          <w:rFonts w:eastAsia="Calibri" w:cs="Calibri"/>
          <w:color w:val="000000" w:themeColor="text1"/>
        </w:rPr>
        <w:t>inklusive svar på de fyra</w:t>
      </w:r>
      <w:r w:rsidR="00546872">
        <w:rPr>
          <w:rFonts w:eastAsia="Calibri" w:cs="Calibri"/>
          <w:color w:val="000000" w:themeColor="text1"/>
        </w:rPr>
        <w:t xml:space="preserve"> </w:t>
      </w:r>
      <w:proofErr w:type="spellStart"/>
      <w:r w:rsidR="00546872">
        <w:rPr>
          <w:rFonts w:eastAsia="Calibri" w:cs="Calibri"/>
          <w:color w:val="000000" w:themeColor="text1"/>
        </w:rPr>
        <w:t>c</w:t>
      </w:r>
      <w:r w:rsidRPr="002B7288">
        <w:rPr>
          <w:rFonts w:eastAsia="Calibri" w:cs="Calibri"/>
          <w:color w:val="000000" w:themeColor="text1"/>
        </w:rPr>
        <w:t>entorkriterierna</w:t>
      </w:r>
      <w:proofErr w:type="spellEnd"/>
      <w:r w:rsidRPr="002B7288">
        <w:rPr>
          <w:rFonts w:eastAsia="Calibri" w:cs="Calibri"/>
          <w:color w:val="000000" w:themeColor="text1"/>
        </w:rPr>
        <w:t xml:space="preserve">. Eventuellt snabbtest om minst </w:t>
      </w:r>
      <w:r w:rsidR="00E02AA8">
        <w:rPr>
          <w:rFonts w:eastAsia="Calibri" w:cs="Calibri"/>
          <w:color w:val="000000" w:themeColor="text1"/>
        </w:rPr>
        <w:t>tre</w:t>
      </w:r>
      <w:r w:rsidRPr="002B7288">
        <w:rPr>
          <w:rFonts w:eastAsia="Calibri" w:cs="Calibri"/>
          <w:color w:val="000000" w:themeColor="text1"/>
        </w:rPr>
        <w:t xml:space="preserve"> </w:t>
      </w:r>
      <w:proofErr w:type="spellStart"/>
      <w:r w:rsidRPr="002B7288">
        <w:rPr>
          <w:rFonts w:eastAsia="Calibri" w:cs="Calibri"/>
          <w:color w:val="000000" w:themeColor="text1"/>
        </w:rPr>
        <w:t>centorkriterier</w:t>
      </w:r>
      <w:proofErr w:type="spellEnd"/>
      <w:r w:rsidRPr="002B7288">
        <w:rPr>
          <w:rFonts w:eastAsia="Calibri" w:cs="Calibri"/>
          <w:color w:val="000000" w:themeColor="text1"/>
        </w:rPr>
        <w:t xml:space="preserve"> är uppfyllda. </w:t>
      </w:r>
    </w:p>
    <w:p w14:paraId="68944E17" w14:textId="5EE9B373" w:rsidR="002B7288" w:rsidRPr="002B7288" w:rsidRDefault="002B7288" w:rsidP="006C3168">
      <w:pPr>
        <w:spacing w:line="276" w:lineRule="auto"/>
        <w:ind w:right="140"/>
        <w:rPr>
          <w:rFonts w:eastAsia="Calibri" w:cs="Calibri"/>
          <w:color w:val="000000" w:themeColor="text1"/>
        </w:rPr>
      </w:pPr>
      <w:r w:rsidRPr="002B7288">
        <w:rPr>
          <w:rFonts w:eastAsia="Calibri" w:cs="Calibri"/>
          <w:color w:val="000000" w:themeColor="text1"/>
        </w:rPr>
        <w:t xml:space="preserve">Utvidgad odling. Behandling enligt </w:t>
      </w:r>
      <w:r w:rsidR="00273654">
        <w:rPr>
          <w:rFonts w:eastAsia="Calibri" w:cs="Calibri"/>
          <w:color w:val="000000" w:themeColor="text1"/>
        </w:rPr>
        <w:t>REK-listan</w:t>
      </w:r>
      <w:r w:rsidRPr="002B7288">
        <w:rPr>
          <w:rFonts w:eastAsia="Calibri" w:cs="Calibri"/>
          <w:color w:val="000000" w:themeColor="text1"/>
        </w:rPr>
        <w:t xml:space="preserve">. Eventuellt </w:t>
      </w:r>
      <w:proofErr w:type="spellStart"/>
      <w:r w:rsidR="000B615C">
        <w:rPr>
          <w:rFonts w:eastAsia="Calibri" w:cs="Calibri"/>
          <w:color w:val="000000" w:themeColor="text1"/>
        </w:rPr>
        <w:t>k</w:t>
      </w:r>
      <w:r w:rsidRPr="002B7288">
        <w:rPr>
          <w:rFonts w:eastAsia="Calibri" w:cs="Calibri"/>
          <w:color w:val="000000" w:themeColor="text1"/>
        </w:rPr>
        <w:t>indamycin</w:t>
      </w:r>
      <w:proofErr w:type="spellEnd"/>
      <w:r w:rsidRPr="002B7288">
        <w:rPr>
          <w:rFonts w:eastAsia="Calibri" w:cs="Calibri"/>
          <w:color w:val="000000" w:themeColor="text1"/>
        </w:rPr>
        <w:t>/</w:t>
      </w:r>
      <w:proofErr w:type="spellStart"/>
      <w:r w:rsidRPr="002B7288">
        <w:rPr>
          <w:rFonts w:eastAsia="Calibri" w:cs="Calibri"/>
          <w:color w:val="000000" w:themeColor="text1"/>
        </w:rPr>
        <w:t>cefadroxil</w:t>
      </w:r>
      <w:proofErr w:type="spellEnd"/>
      <w:r w:rsidRPr="002B7288">
        <w:rPr>
          <w:rFonts w:eastAsia="Calibri" w:cs="Calibri"/>
          <w:color w:val="000000" w:themeColor="text1"/>
        </w:rPr>
        <w:t xml:space="preserve"> vid tidiga recidiv.</w:t>
      </w:r>
    </w:p>
    <w:p w14:paraId="1C84C44A" w14:textId="4DF20974" w:rsidR="002B7288" w:rsidRPr="002B7288" w:rsidRDefault="001A377E" w:rsidP="006C3168">
      <w:pPr>
        <w:spacing w:line="276" w:lineRule="auto"/>
        <w:ind w:right="140"/>
        <w:rPr>
          <w:rFonts w:eastAsia="Calibri" w:cs="Calibri"/>
          <w:color w:val="000000" w:themeColor="text1"/>
        </w:rPr>
      </w:pPr>
      <w:r>
        <w:rPr>
          <w:rFonts w:eastAsia="Calibri" w:cs="Calibri"/>
          <w:color w:val="000000" w:themeColor="text1"/>
        </w:rPr>
        <w:t>Vid t</w:t>
      </w:r>
      <w:r w:rsidR="002B7288" w:rsidRPr="002B7288">
        <w:rPr>
          <w:rFonts w:eastAsia="Calibri" w:cs="Calibri"/>
          <w:color w:val="000000" w:themeColor="text1"/>
        </w:rPr>
        <w:t>erapisvikt</w:t>
      </w:r>
      <w:r w:rsidR="00CD084B">
        <w:rPr>
          <w:rFonts w:eastAsia="Calibri" w:cs="Calibri"/>
          <w:color w:val="000000" w:themeColor="text1"/>
        </w:rPr>
        <w:t xml:space="preserve"> överväg dia</w:t>
      </w:r>
      <w:r w:rsidR="002E0CDD">
        <w:rPr>
          <w:rFonts w:eastAsia="Calibri" w:cs="Calibri"/>
          <w:color w:val="000000" w:themeColor="text1"/>
        </w:rPr>
        <w:t>g</w:t>
      </w:r>
      <w:r w:rsidR="00CD084B">
        <w:rPr>
          <w:rFonts w:eastAsia="Calibri" w:cs="Calibri"/>
          <w:color w:val="000000" w:themeColor="text1"/>
        </w:rPr>
        <w:t xml:space="preserve">nosen. </w:t>
      </w:r>
      <w:r w:rsidR="002B7288" w:rsidRPr="002B7288">
        <w:rPr>
          <w:rFonts w:eastAsia="Calibri" w:cs="Calibri"/>
          <w:color w:val="000000" w:themeColor="text1"/>
        </w:rPr>
        <w:t xml:space="preserve">Antibiotikabehandling enligt nationella riktlinjer </w:t>
      </w:r>
      <w:r w:rsidR="00F0073A">
        <w:rPr>
          <w:rFonts w:eastAsia="Calibri" w:cs="Calibri"/>
          <w:color w:val="000000" w:themeColor="text1"/>
        </w:rPr>
        <w:t>ska</w:t>
      </w:r>
      <w:r w:rsidR="002B7288" w:rsidRPr="002B7288">
        <w:rPr>
          <w:rFonts w:eastAsia="Calibri" w:cs="Calibri"/>
          <w:color w:val="000000" w:themeColor="text1"/>
        </w:rPr>
        <w:t xml:space="preserve"> ha givits.</w:t>
      </w:r>
    </w:p>
    <w:p w14:paraId="2C6B0EFF" w14:textId="77777777" w:rsidR="002B7288" w:rsidRPr="00EF57A0" w:rsidRDefault="002B7288" w:rsidP="006C3168">
      <w:pPr>
        <w:pStyle w:val="MellanrubrikVGR"/>
        <w:spacing w:line="276" w:lineRule="auto"/>
        <w:ind w:right="140"/>
        <w:rPr>
          <w:rFonts w:eastAsia="Calibri"/>
        </w:rPr>
      </w:pPr>
      <w:r w:rsidRPr="00EF57A0">
        <w:rPr>
          <w:rFonts w:eastAsia="Calibri"/>
        </w:rPr>
        <w:t>Remiss till ÖNH</w:t>
      </w:r>
    </w:p>
    <w:p w14:paraId="222B0463" w14:textId="6018332D" w:rsidR="002B7288" w:rsidRPr="002B7288" w:rsidRDefault="002B7288" w:rsidP="006C3168">
      <w:pPr>
        <w:spacing w:line="276" w:lineRule="auto"/>
        <w:ind w:right="140"/>
        <w:rPr>
          <w:rFonts w:eastAsia="Calibri" w:cs="Calibri"/>
          <w:color w:val="000000" w:themeColor="text1"/>
        </w:rPr>
      </w:pPr>
      <w:r w:rsidRPr="002B7288">
        <w:rPr>
          <w:rFonts w:eastAsia="Calibri" w:cs="Calibri"/>
          <w:color w:val="000000" w:themeColor="text1"/>
        </w:rPr>
        <w:t>Vid &gt;3</w:t>
      </w:r>
      <w:r w:rsidRPr="00353ACF">
        <w:rPr>
          <w:rFonts w:eastAsia="Calibri" w:cs="Calibri"/>
          <w:color w:val="000000" w:themeColor="text1"/>
        </w:rPr>
        <w:t xml:space="preserve"> </w:t>
      </w:r>
      <w:r w:rsidR="00596B58">
        <w:rPr>
          <w:rFonts w:eastAsia="Calibri" w:cs="Calibri"/>
          <w:color w:val="000000" w:themeColor="text1"/>
        </w:rPr>
        <w:t xml:space="preserve">läkarbedömda </w:t>
      </w:r>
      <w:r w:rsidRPr="002B7288">
        <w:rPr>
          <w:rFonts w:eastAsia="Calibri" w:cs="Calibri"/>
          <w:color w:val="000000" w:themeColor="text1"/>
        </w:rPr>
        <w:t>tonsilliter per år under &gt;2 år som påverkar patientens livskvalitet eller systemisk sjukdom som förvärras av tonsillit.</w:t>
      </w:r>
    </w:p>
    <w:p w14:paraId="675402D5" w14:textId="27AEB349" w:rsidR="002B7288" w:rsidRPr="002B7288" w:rsidRDefault="002B7288" w:rsidP="006C3168">
      <w:pPr>
        <w:spacing w:line="276" w:lineRule="auto"/>
        <w:ind w:right="140"/>
        <w:rPr>
          <w:rFonts w:eastAsia="Calibri" w:cs="Calibri"/>
          <w:color w:val="000000" w:themeColor="text1"/>
        </w:rPr>
      </w:pPr>
      <w:r w:rsidRPr="002B7288">
        <w:rPr>
          <w:rFonts w:eastAsia="Calibri" w:cs="Calibri"/>
          <w:color w:val="000000" w:themeColor="text1"/>
        </w:rPr>
        <w:lastRenderedPageBreak/>
        <w:t xml:space="preserve">Be gärna patienten att fotografera/filma svalget </w:t>
      </w:r>
      <w:r w:rsidR="00B94C63">
        <w:rPr>
          <w:rFonts w:eastAsia="Calibri" w:cs="Calibri"/>
          <w:color w:val="000000" w:themeColor="text1"/>
        </w:rPr>
        <w:t xml:space="preserve">i de fall hen </w:t>
      </w:r>
      <w:r w:rsidR="00CD084B">
        <w:rPr>
          <w:rFonts w:eastAsia="Calibri" w:cs="Calibri"/>
          <w:color w:val="000000" w:themeColor="text1"/>
        </w:rPr>
        <w:t>misstänk</w:t>
      </w:r>
      <w:r w:rsidR="00B94C63">
        <w:rPr>
          <w:rFonts w:eastAsia="Calibri" w:cs="Calibri"/>
          <w:color w:val="000000" w:themeColor="text1"/>
        </w:rPr>
        <w:t>er</w:t>
      </w:r>
      <w:r w:rsidR="00CD084B">
        <w:rPr>
          <w:rFonts w:eastAsia="Calibri" w:cs="Calibri"/>
          <w:color w:val="000000" w:themeColor="text1"/>
        </w:rPr>
        <w:t xml:space="preserve"> tonsillit</w:t>
      </w:r>
      <w:r w:rsidR="00123DCD">
        <w:rPr>
          <w:rFonts w:eastAsia="Calibri" w:cs="Calibri"/>
          <w:color w:val="000000" w:themeColor="text1"/>
        </w:rPr>
        <w:t xml:space="preserve">. Detta underlättar bedömning </w:t>
      </w:r>
      <w:r w:rsidR="009B4CC9">
        <w:rPr>
          <w:rFonts w:eastAsia="Calibri" w:cs="Calibri"/>
          <w:color w:val="000000" w:themeColor="text1"/>
        </w:rPr>
        <w:t xml:space="preserve">av </w:t>
      </w:r>
      <w:r w:rsidRPr="002B7288">
        <w:rPr>
          <w:rFonts w:eastAsia="Calibri" w:cs="Calibri"/>
          <w:color w:val="000000" w:themeColor="text1"/>
        </w:rPr>
        <w:t>infektionsepisoderna.</w:t>
      </w:r>
    </w:p>
    <w:p w14:paraId="282D8FC1" w14:textId="31202B4E" w:rsidR="009B4CC9" w:rsidRDefault="00B16BF5" w:rsidP="006C3168">
      <w:pPr>
        <w:pStyle w:val="MellanrubrikVGR"/>
        <w:spacing w:line="276" w:lineRule="auto"/>
        <w:ind w:right="140"/>
        <w:rPr>
          <w:rFonts w:eastAsia="Calibri"/>
        </w:rPr>
      </w:pPr>
      <w:r>
        <w:rPr>
          <w:rFonts w:eastAsia="Calibri"/>
        </w:rPr>
        <w:t>Remissinnehåll</w:t>
      </w:r>
    </w:p>
    <w:p w14:paraId="741C80E9" w14:textId="255780A7" w:rsidR="009B4CC9" w:rsidRPr="00106123" w:rsidRDefault="00CC6038" w:rsidP="006C3168">
      <w:pPr>
        <w:pStyle w:val="Liststycke"/>
        <w:numPr>
          <w:ilvl w:val="0"/>
          <w:numId w:val="78"/>
        </w:numPr>
        <w:spacing w:line="276" w:lineRule="auto"/>
        <w:ind w:right="140"/>
        <w:rPr>
          <w:rFonts w:eastAsia="Calibri" w:cs="Calibri"/>
          <w:color w:val="000000" w:themeColor="text1"/>
        </w:rPr>
      </w:pPr>
      <w:r>
        <w:rPr>
          <w:rFonts w:eastAsia="Calibri" w:cs="Calibri"/>
          <w:color w:val="000000" w:themeColor="text1"/>
        </w:rPr>
        <w:t>Ö</w:t>
      </w:r>
      <w:r w:rsidR="001D58BF" w:rsidRPr="00106123">
        <w:rPr>
          <w:rFonts w:eastAsia="Calibri" w:cs="Calibri"/>
          <w:color w:val="000000" w:themeColor="text1"/>
        </w:rPr>
        <w:t>vriga sjukdomar</w:t>
      </w:r>
      <w:r>
        <w:rPr>
          <w:rFonts w:eastAsia="Calibri" w:cs="Calibri"/>
          <w:color w:val="000000" w:themeColor="text1"/>
        </w:rPr>
        <w:t>.</w:t>
      </w:r>
    </w:p>
    <w:p w14:paraId="48FFBFB9" w14:textId="1702FC9D" w:rsidR="002B7288" w:rsidRPr="00106123" w:rsidRDefault="00CC6038" w:rsidP="006C3168">
      <w:pPr>
        <w:pStyle w:val="Liststycke"/>
        <w:numPr>
          <w:ilvl w:val="0"/>
          <w:numId w:val="78"/>
        </w:numPr>
        <w:spacing w:line="276" w:lineRule="auto"/>
        <w:ind w:right="140"/>
        <w:rPr>
          <w:rFonts w:eastAsia="Calibri" w:cs="Calibri"/>
          <w:color w:val="000000" w:themeColor="text1"/>
        </w:rPr>
      </w:pPr>
      <w:r>
        <w:rPr>
          <w:rFonts w:eastAsia="Calibri" w:cs="Calibri"/>
          <w:color w:val="000000" w:themeColor="text1"/>
        </w:rPr>
        <w:t>R</w:t>
      </w:r>
      <w:r w:rsidR="002B7288" w:rsidRPr="00106123">
        <w:rPr>
          <w:rFonts w:eastAsia="Calibri" w:cs="Calibri"/>
          <w:color w:val="000000" w:themeColor="text1"/>
        </w:rPr>
        <w:t>ökning</w:t>
      </w:r>
      <w:r>
        <w:rPr>
          <w:rFonts w:eastAsia="Calibri" w:cs="Calibri"/>
          <w:color w:val="000000" w:themeColor="text1"/>
        </w:rPr>
        <w:t>.</w:t>
      </w:r>
    </w:p>
    <w:p w14:paraId="28DA95B6" w14:textId="77777777" w:rsidR="002B7288" w:rsidRDefault="002B7288" w:rsidP="006C3168">
      <w:pPr>
        <w:pStyle w:val="Rubrik2"/>
        <w:spacing w:line="276" w:lineRule="auto"/>
        <w:ind w:right="140"/>
      </w:pPr>
      <w:bookmarkStart w:id="39" w:name="_Toc213072231"/>
      <w:r w:rsidRPr="002B7288">
        <w:t>Trumhinneperforation</w:t>
      </w:r>
      <w:bookmarkEnd w:id="39"/>
    </w:p>
    <w:p w14:paraId="0DC8CEE1" w14:textId="0CE9E455" w:rsidR="00CA023D" w:rsidRPr="00CA023D" w:rsidRDefault="00CA023D" w:rsidP="00CA023D">
      <w:r>
        <w:t xml:space="preserve">Kan ske </w:t>
      </w:r>
    </w:p>
    <w:p w14:paraId="6CB0C9D8" w14:textId="4824DB00" w:rsidR="00F43457" w:rsidRPr="00F43457" w:rsidRDefault="00CA023D" w:rsidP="006C3168">
      <w:pPr>
        <w:pStyle w:val="Liststycke"/>
        <w:numPr>
          <w:ilvl w:val="0"/>
          <w:numId w:val="84"/>
        </w:numPr>
        <w:spacing w:line="276" w:lineRule="auto"/>
        <w:ind w:right="140"/>
        <w:rPr>
          <w:rFonts w:eastAsia="Aptos" w:cs="Aptos"/>
          <w:color w:val="000000" w:themeColor="text1"/>
        </w:rPr>
      </w:pPr>
      <w:r>
        <w:rPr>
          <w:rFonts w:eastAsia="Aptos" w:cs="Aptos"/>
          <w:color w:val="000000" w:themeColor="text1"/>
        </w:rPr>
        <w:t>d</w:t>
      </w:r>
      <w:r w:rsidR="002B7288" w:rsidRPr="00F43457">
        <w:rPr>
          <w:rFonts w:eastAsia="Aptos" w:cs="Aptos"/>
          <w:color w:val="000000" w:themeColor="text1"/>
        </w:rPr>
        <w:t>irekt (</w:t>
      </w:r>
      <w:r w:rsidR="00F43457" w:rsidRPr="00F43457">
        <w:rPr>
          <w:rFonts w:eastAsia="Aptos" w:cs="Aptos"/>
          <w:color w:val="000000" w:themeColor="text1"/>
        </w:rPr>
        <w:t>med exempelvis</w:t>
      </w:r>
      <w:r w:rsidR="002B7288" w:rsidRPr="00F43457">
        <w:rPr>
          <w:rFonts w:eastAsia="Aptos" w:cs="Aptos"/>
          <w:color w:val="000000" w:themeColor="text1"/>
        </w:rPr>
        <w:t xml:space="preserve"> tops) eller indirekt (</w:t>
      </w:r>
      <w:r w:rsidR="00F43457" w:rsidRPr="00F43457">
        <w:rPr>
          <w:rFonts w:eastAsia="Aptos" w:cs="Aptos"/>
          <w:color w:val="000000" w:themeColor="text1"/>
        </w:rPr>
        <w:t xml:space="preserve">vid exempelvis </w:t>
      </w:r>
      <w:proofErr w:type="spellStart"/>
      <w:r w:rsidR="002B7288" w:rsidRPr="00F43457">
        <w:rPr>
          <w:rFonts w:eastAsia="Aptos" w:cs="Aptos"/>
          <w:color w:val="000000" w:themeColor="text1"/>
        </w:rPr>
        <w:t>barotrauma</w:t>
      </w:r>
      <w:proofErr w:type="spellEnd"/>
      <w:r w:rsidR="002B7288" w:rsidRPr="00F43457">
        <w:rPr>
          <w:rFonts w:eastAsia="Aptos" w:cs="Aptos"/>
          <w:color w:val="000000" w:themeColor="text1"/>
        </w:rPr>
        <w:t>) trauma mot trumhinna</w:t>
      </w:r>
    </w:p>
    <w:p w14:paraId="53A53A13" w14:textId="5B2B70D2" w:rsidR="00F43457" w:rsidRPr="00F43457" w:rsidRDefault="00CA023D" w:rsidP="006C3168">
      <w:pPr>
        <w:pStyle w:val="Liststycke"/>
        <w:numPr>
          <w:ilvl w:val="0"/>
          <w:numId w:val="84"/>
        </w:numPr>
        <w:spacing w:line="276" w:lineRule="auto"/>
        <w:ind w:right="140"/>
        <w:rPr>
          <w:rFonts w:eastAsia="Aptos" w:cs="Aptos"/>
          <w:color w:val="000000" w:themeColor="text1"/>
        </w:rPr>
      </w:pPr>
      <w:r>
        <w:rPr>
          <w:rFonts w:eastAsia="Aptos" w:cs="Aptos"/>
          <w:color w:val="000000" w:themeColor="text1"/>
        </w:rPr>
        <w:t>i</w:t>
      </w:r>
      <w:r w:rsidR="002B7288" w:rsidRPr="00F43457">
        <w:rPr>
          <w:rFonts w:eastAsia="Aptos" w:cs="Aptos"/>
          <w:color w:val="000000" w:themeColor="text1"/>
        </w:rPr>
        <w:t xml:space="preserve"> samband med otit</w:t>
      </w:r>
    </w:p>
    <w:p w14:paraId="0ACE1663" w14:textId="314793C0" w:rsidR="002B7288" w:rsidRPr="00F43457" w:rsidRDefault="00CA023D" w:rsidP="006C3168">
      <w:pPr>
        <w:pStyle w:val="Liststycke"/>
        <w:numPr>
          <w:ilvl w:val="0"/>
          <w:numId w:val="84"/>
        </w:numPr>
        <w:spacing w:line="276" w:lineRule="auto"/>
        <w:ind w:right="140"/>
        <w:rPr>
          <w:rFonts w:eastAsia="Aptos" w:cs="Aptos"/>
          <w:color w:val="000000" w:themeColor="text1"/>
        </w:rPr>
      </w:pPr>
      <w:r>
        <w:rPr>
          <w:rFonts w:eastAsia="Aptos" w:cs="Aptos"/>
          <w:color w:val="000000" w:themeColor="text1"/>
        </w:rPr>
        <w:t>e</w:t>
      </w:r>
      <w:r w:rsidR="002B7288" w:rsidRPr="00F43457">
        <w:rPr>
          <w:rFonts w:eastAsia="Aptos" w:cs="Aptos"/>
          <w:color w:val="000000" w:themeColor="text1"/>
        </w:rPr>
        <w:t>fter rörbehandling.</w:t>
      </w:r>
    </w:p>
    <w:p w14:paraId="1F3D95D4" w14:textId="77777777" w:rsidR="002B7288" w:rsidRDefault="002B7288" w:rsidP="006C3168">
      <w:pPr>
        <w:pStyle w:val="MellanrubrikVGR"/>
        <w:spacing w:line="276" w:lineRule="auto"/>
        <w:ind w:right="140"/>
        <w:rPr>
          <w:rFonts w:eastAsia="Aptos"/>
        </w:rPr>
      </w:pPr>
      <w:r w:rsidRPr="75D23043">
        <w:rPr>
          <w:rFonts w:eastAsia="Aptos"/>
        </w:rPr>
        <w:t>Handläggning inom primärvården</w:t>
      </w:r>
    </w:p>
    <w:p w14:paraId="512282A0" w14:textId="77777777" w:rsidR="002B7288" w:rsidRPr="009734A4" w:rsidRDefault="002B7288" w:rsidP="006C3168">
      <w:pPr>
        <w:pStyle w:val="Liststycke"/>
        <w:numPr>
          <w:ilvl w:val="0"/>
          <w:numId w:val="79"/>
        </w:numPr>
        <w:spacing w:line="276" w:lineRule="auto"/>
        <w:ind w:right="140"/>
        <w:rPr>
          <w:rFonts w:eastAsia="Aptos" w:cs="Aptos"/>
          <w:color w:val="000000" w:themeColor="text1"/>
        </w:rPr>
      </w:pPr>
      <w:proofErr w:type="spellStart"/>
      <w:r w:rsidRPr="009734A4">
        <w:rPr>
          <w:rFonts w:eastAsia="Aptos" w:cs="Aptos"/>
          <w:color w:val="000000" w:themeColor="text1"/>
        </w:rPr>
        <w:t>Öronstatus</w:t>
      </w:r>
      <w:proofErr w:type="spellEnd"/>
      <w:r w:rsidRPr="009734A4">
        <w:rPr>
          <w:rFonts w:eastAsia="Aptos" w:cs="Aptos"/>
          <w:color w:val="000000" w:themeColor="text1"/>
        </w:rPr>
        <w:t xml:space="preserve"> samt hörselundersökning (tonaudiogram, Weber/Rinnes). Om Weber och Rinnes talar för ledningshinder och patienten inte har yrsel eller misstänkt </w:t>
      </w:r>
      <w:proofErr w:type="spellStart"/>
      <w:r w:rsidRPr="009734A4">
        <w:rPr>
          <w:rFonts w:eastAsia="Aptos" w:cs="Aptos"/>
          <w:color w:val="000000" w:themeColor="text1"/>
        </w:rPr>
        <w:t>sensorineural</w:t>
      </w:r>
      <w:proofErr w:type="spellEnd"/>
      <w:r w:rsidRPr="009734A4">
        <w:rPr>
          <w:rFonts w:eastAsia="Aptos" w:cs="Aptos"/>
          <w:color w:val="000000" w:themeColor="text1"/>
        </w:rPr>
        <w:t xml:space="preserve"> HNS kan patienten skötas inom primärvården.</w:t>
      </w:r>
    </w:p>
    <w:p w14:paraId="4140BC9B" w14:textId="36FD83C9" w:rsidR="002B7288" w:rsidRPr="008C7970" w:rsidRDefault="002B7288" w:rsidP="006C3168">
      <w:pPr>
        <w:pStyle w:val="Liststycke"/>
        <w:numPr>
          <w:ilvl w:val="0"/>
          <w:numId w:val="79"/>
        </w:numPr>
        <w:spacing w:line="276" w:lineRule="auto"/>
        <w:ind w:right="140"/>
        <w:rPr>
          <w:rFonts w:eastAsia="Aptos" w:cs="Aptos"/>
          <w:color w:val="000000" w:themeColor="text1"/>
        </w:rPr>
      </w:pPr>
      <w:r w:rsidRPr="009734A4">
        <w:rPr>
          <w:rFonts w:eastAsia="Aptos" w:cs="Aptos"/>
          <w:color w:val="000000" w:themeColor="text1"/>
        </w:rPr>
        <w:t xml:space="preserve">Vid sekretion eller smutsigt sår ställningstagande till behandling med </w:t>
      </w:r>
      <w:r w:rsidR="007160F9">
        <w:rPr>
          <w:rFonts w:eastAsia="Calibri" w:cs="Calibri"/>
        </w:rPr>
        <w:t xml:space="preserve">hydrokortison (grupp 1) och </w:t>
      </w:r>
      <w:proofErr w:type="spellStart"/>
      <w:r w:rsidR="007160F9">
        <w:rPr>
          <w:rFonts w:eastAsia="Calibri" w:cs="Calibri"/>
        </w:rPr>
        <w:t>oxitetracyklin</w:t>
      </w:r>
      <w:proofErr w:type="spellEnd"/>
      <w:r w:rsidRPr="008C7970">
        <w:rPr>
          <w:rFonts w:eastAsia="Aptos" w:cs="Aptos"/>
          <w:color w:val="FF0000"/>
        </w:rPr>
        <w:t>.</w:t>
      </w:r>
    </w:p>
    <w:p w14:paraId="26F315AF" w14:textId="77777777" w:rsidR="00077DD7" w:rsidRDefault="002B7288" w:rsidP="006C3168">
      <w:pPr>
        <w:pStyle w:val="Liststycke"/>
        <w:numPr>
          <w:ilvl w:val="0"/>
          <w:numId w:val="79"/>
        </w:numPr>
        <w:spacing w:line="276" w:lineRule="auto"/>
        <w:ind w:right="140"/>
        <w:rPr>
          <w:rFonts w:eastAsia="Aptos" w:cs="Aptos"/>
          <w:color w:val="000000" w:themeColor="text1"/>
        </w:rPr>
      </w:pPr>
      <w:r w:rsidRPr="008C7970">
        <w:rPr>
          <w:rFonts w:eastAsia="Aptos" w:cs="Aptos"/>
          <w:color w:val="000000" w:themeColor="text1"/>
        </w:rPr>
        <w:t>Vid trumhinneperforation i samband med otit – sedvanlig behandling och uppföljning via primärvård.</w:t>
      </w:r>
    </w:p>
    <w:p w14:paraId="3738CC01" w14:textId="77777777" w:rsidR="00BE4075" w:rsidRDefault="00077DD7" w:rsidP="006C3168">
      <w:pPr>
        <w:pStyle w:val="Liststycke"/>
        <w:numPr>
          <w:ilvl w:val="0"/>
          <w:numId w:val="79"/>
        </w:numPr>
        <w:spacing w:line="276" w:lineRule="auto"/>
        <w:ind w:right="140"/>
        <w:rPr>
          <w:rFonts w:eastAsia="Aptos" w:cs="Aptos"/>
          <w:color w:val="000000" w:themeColor="text1"/>
        </w:rPr>
      </w:pPr>
      <w:r w:rsidRPr="00077DD7">
        <w:rPr>
          <w:rFonts w:eastAsia="Aptos" w:cs="Aptos"/>
          <w:color w:val="000000" w:themeColor="text1"/>
        </w:rPr>
        <w:t xml:space="preserve">Uppföljning av </w:t>
      </w:r>
      <w:r>
        <w:rPr>
          <w:rFonts w:eastAsia="Aptos" w:cs="Aptos"/>
          <w:color w:val="000000" w:themeColor="text1"/>
        </w:rPr>
        <w:t xml:space="preserve">patienter med </w:t>
      </w:r>
      <w:r w:rsidRPr="00077DD7">
        <w:rPr>
          <w:rFonts w:eastAsia="Aptos" w:cs="Aptos"/>
          <w:color w:val="000000" w:themeColor="text1"/>
        </w:rPr>
        <w:t xml:space="preserve">enbart traumatisk trumhinneperforation utan yrsel eller </w:t>
      </w:r>
      <w:proofErr w:type="spellStart"/>
      <w:r w:rsidRPr="00077DD7">
        <w:rPr>
          <w:rFonts w:eastAsia="Aptos" w:cs="Aptos"/>
          <w:color w:val="000000" w:themeColor="text1"/>
        </w:rPr>
        <w:t>sensorineural</w:t>
      </w:r>
      <w:proofErr w:type="spellEnd"/>
      <w:r w:rsidRPr="00077DD7">
        <w:rPr>
          <w:rFonts w:eastAsia="Aptos" w:cs="Aptos"/>
          <w:color w:val="000000" w:themeColor="text1"/>
        </w:rPr>
        <w:t xml:space="preserve"> hörselnedsättning efter 1–2 månader.</w:t>
      </w:r>
    </w:p>
    <w:p w14:paraId="595EC955" w14:textId="3BD6B70A" w:rsidR="00077DD7" w:rsidRPr="008C7970" w:rsidRDefault="00077DD7" w:rsidP="006C3168">
      <w:pPr>
        <w:pStyle w:val="Liststycke"/>
        <w:numPr>
          <w:ilvl w:val="1"/>
          <w:numId w:val="79"/>
        </w:numPr>
        <w:spacing w:line="276" w:lineRule="auto"/>
        <w:ind w:right="140"/>
        <w:rPr>
          <w:rFonts w:eastAsia="Aptos" w:cs="Aptos"/>
          <w:color w:val="000000" w:themeColor="text1"/>
        </w:rPr>
      </w:pPr>
      <w:r w:rsidRPr="00BE4075">
        <w:rPr>
          <w:rFonts w:eastAsia="Aptos" w:cs="Aptos"/>
          <w:color w:val="000000" w:themeColor="text1"/>
        </w:rPr>
        <w:t>Om kvarstående trumhinneperforation efter 3 månader: remiss till ÖNH klinik.</w:t>
      </w:r>
    </w:p>
    <w:p w14:paraId="1A4FDFCD" w14:textId="77777777" w:rsidR="002B7288" w:rsidRDefault="002B7288" w:rsidP="006C3168">
      <w:pPr>
        <w:pStyle w:val="MellanrubrikVGR"/>
        <w:spacing w:line="276" w:lineRule="auto"/>
        <w:ind w:right="140"/>
        <w:rPr>
          <w:rFonts w:eastAsia="Aptos"/>
        </w:rPr>
      </w:pPr>
      <w:r w:rsidRPr="75D23043">
        <w:rPr>
          <w:rFonts w:eastAsia="Aptos"/>
        </w:rPr>
        <w:t>Remiss till ÖNH</w:t>
      </w:r>
    </w:p>
    <w:p w14:paraId="674177A5" w14:textId="02768CC4" w:rsidR="0092483D" w:rsidRDefault="0092483D" w:rsidP="006C3168">
      <w:pPr>
        <w:spacing w:line="276" w:lineRule="auto"/>
        <w:ind w:right="140"/>
        <w:rPr>
          <w:rFonts w:eastAsia="Aptos" w:cs="Aptos"/>
          <w:color w:val="000000" w:themeColor="text1"/>
        </w:rPr>
      </w:pPr>
      <w:r>
        <w:rPr>
          <w:rFonts w:eastAsia="Aptos" w:cs="Aptos"/>
          <w:color w:val="000000" w:themeColor="text1"/>
        </w:rPr>
        <w:t>Akutremiss</w:t>
      </w:r>
    </w:p>
    <w:p w14:paraId="0619DAA7" w14:textId="15A69719" w:rsidR="007804AF" w:rsidRDefault="002B7288" w:rsidP="006C3168">
      <w:pPr>
        <w:spacing w:line="276" w:lineRule="auto"/>
        <w:rPr>
          <w:rFonts w:eastAsia="Aptos"/>
        </w:rPr>
      </w:pPr>
      <w:r w:rsidRPr="002B7288">
        <w:rPr>
          <w:rFonts w:eastAsia="Aptos"/>
        </w:rPr>
        <w:t xml:space="preserve">Vid trumhinneperforation samt yrsel och/eller </w:t>
      </w:r>
      <w:proofErr w:type="spellStart"/>
      <w:r w:rsidRPr="002B7288">
        <w:rPr>
          <w:rFonts w:eastAsia="Aptos"/>
        </w:rPr>
        <w:t>sensorineural</w:t>
      </w:r>
      <w:proofErr w:type="spellEnd"/>
      <w:r w:rsidRPr="002B7288">
        <w:rPr>
          <w:rFonts w:eastAsia="Aptos"/>
        </w:rPr>
        <w:t xml:space="preserve"> hörselnedsättning. Eventuellt telefonkontakt med ÖNH jour om akut bedömning önskas.</w:t>
      </w:r>
    </w:p>
    <w:p w14:paraId="0C45F3F4" w14:textId="6255869B" w:rsidR="002B7288" w:rsidRDefault="00C91071" w:rsidP="006C3168">
      <w:pPr>
        <w:pStyle w:val="MellanrubrikVGR"/>
        <w:spacing w:line="276" w:lineRule="auto"/>
        <w:ind w:right="140"/>
        <w:rPr>
          <w:rFonts w:eastAsia="Aptos"/>
        </w:rPr>
      </w:pPr>
      <w:r>
        <w:rPr>
          <w:rFonts w:eastAsia="Aptos"/>
        </w:rPr>
        <w:t>Remissinnehåll</w:t>
      </w:r>
    </w:p>
    <w:p w14:paraId="1F55B3F4" w14:textId="6708753C" w:rsidR="00077DD7" w:rsidRPr="00077DD7" w:rsidRDefault="002B7288" w:rsidP="006C3168">
      <w:pPr>
        <w:pStyle w:val="Liststycke"/>
        <w:numPr>
          <w:ilvl w:val="0"/>
          <w:numId w:val="80"/>
        </w:numPr>
        <w:spacing w:line="276" w:lineRule="auto"/>
        <w:ind w:right="140"/>
        <w:rPr>
          <w:rFonts w:eastAsia="Aptos" w:cs="Aptos"/>
          <w:color w:val="000000" w:themeColor="text1"/>
        </w:rPr>
      </w:pPr>
      <w:r w:rsidRPr="00077DD7">
        <w:rPr>
          <w:rFonts w:eastAsia="Aptos" w:cs="Aptos"/>
          <w:color w:val="000000" w:themeColor="text1"/>
        </w:rPr>
        <w:t>Typ av trumhinneperforation (</w:t>
      </w:r>
      <w:proofErr w:type="spellStart"/>
      <w:r w:rsidRPr="00077DD7">
        <w:rPr>
          <w:rFonts w:eastAsia="Aptos" w:cs="Aptos"/>
          <w:color w:val="000000" w:themeColor="text1"/>
        </w:rPr>
        <w:t>barotrauma</w:t>
      </w:r>
      <w:proofErr w:type="spellEnd"/>
      <w:r w:rsidRPr="00077DD7">
        <w:rPr>
          <w:rFonts w:eastAsia="Aptos" w:cs="Aptos"/>
          <w:color w:val="000000" w:themeColor="text1"/>
        </w:rPr>
        <w:t>, topsskada, skada p</w:t>
      </w:r>
      <w:r w:rsidR="00077DD7" w:rsidRPr="00077DD7">
        <w:rPr>
          <w:rFonts w:eastAsia="Aptos" w:cs="Aptos"/>
          <w:color w:val="000000" w:themeColor="text1"/>
        </w:rPr>
        <w:t xml:space="preserve">å grund av </w:t>
      </w:r>
      <w:r w:rsidRPr="00077DD7">
        <w:rPr>
          <w:rFonts w:eastAsia="Aptos" w:cs="Aptos"/>
          <w:color w:val="000000" w:themeColor="text1"/>
        </w:rPr>
        <w:t>vasst föremål)</w:t>
      </w:r>
      <w:r w:rsidR="00B064DC">
        <w:rPr>
          <w:rFonts w:eastAsia="Aptos" w:cs="Aptos"/>
          <w:color w:val="000000" w:themeColor="text1"/>
        </w:rPr>
        <w:t>.</w:t>
      </w:r>
    </w:p>
    <w:p w14:paraId="3A05D104" w14:textId="390F64C7" w:rsidR="00077DD7" w:rsidRPr="00077DD7" w:rsidRDefault="00077DD7" w:rsidP="006C3168">
      <w:pPr>
        <w:pStyle w:val="Liststycke"/>
        <w:numPr>
          <w:ilvl w:val="0"/>
          <w:numId w:val="80"/>
        </w:numPr>
        <w:spacing w:line="276" w:lineRule="auto"/>
        <w:ind w:right="140"/>
        <w:rPr>
          <w:rFonts w:eastAsia="Aptos" w:cs="Aptos"/>
          <w:color w:val="000000" w:themeColor="text1"/>
        </w:rPr>
      </w:pPr>
      <w:r w:rsidRPr="00077DD7">
        <w:rPr>
          <w:rFonts w:eastAsia="Aptos" w:cs="Aptos"/>
          <w:color w:val="000000" w:themeColor="text1"/>
        </w:rPr>
        <w:t>S</w:t>
      </w:r>
      <w:r w:rsidR="002B7288" w:rsidRPr="00077DD7">
        <w:rPr>
          <w:rFonts w:eastAsia="Aptos" w:cs="Aptos"/>
          <w:color w:val="000000" w:themeColor="text1"/>
        </w:rPr>
        <w:t>torlek och läge på perforationen</w:t>
      </w:r>
      <w:r w:rsidR="00B064DC">
        <w:rPr>
          <w:rFonts w:eastAsia="Aptos" w:cs="Aptos"/>
          <w:color w:val="000000" w:themeColor="text1"/>
        </w:rPr>
        <w:t>.</w:t>
      </w:r>
    </w:p>
    <w:p w14:paraId="18E82C54" w14:textId="17FD3593" w:rsidR="00077DD7" w:rsidRPr="00077DD7" w:rsidRDefault="00077DD7" w:rsidP="006C3168">
      <w:pPr>
        <w:pStyle w:val="Liststycke"/>
        <w:numPr>
          <w:ilvl w:val="0"/>
          <w:numId w:val="80"/>
        </w:numPr>
        <w:spacing w:line="276" w:lineRule="auto"/>
        <w:ind w:right="140"/>
        <w:rPr>
          <w:rFonts w:eastAsia="Aptos" w:cs="Aptos"/>
          <w:color w:val="000000" w:themeColor="text1"/>
        </w:rPr>
      </w:pPr>
      <w:r w:rsidRPr="00077DD7">
        <w:rPr>
          <w:rFonts w:eastAsia="Aptos" w:cs="Aptos"/>
          <w:color w:val="000000" w:themeColor="text1"/>
        </w:rPr>
        <w:t>E</w:t>
      </w:r>
      <w:r w:rsidR="002B7288" w:rsidRPr="00077DD7">
        <w:rPr>
          <w:rFonts w:eastAsia="Aptos" w:cs="Aptos"/>
          <w:color w:val="000000" w:themeColor="text1"/>
        </w:rPr>
        <w:t>ventuella yrselsymtom</w:t>
      </w:r>
      <w:r w:rsidR="00B064DC">
        <w:rPr>
          <w:rFonts w:eastAsia="Aptos" w:cs="Aptos"/>
          <w:color w:val="000000" w:themeColor="text1"/>
        </w:rPr>
        <w:t>.</w:t>
      </w:r>
    </w:p>
    <w:p w14:paraId="72ACA171" w14:textId="7EC7B960" w:rsidR="002B7288" w:rsidRPr="00077DD7" w:rsidRDefault="00077DD7" w:rsidP="006C3168">
      <w:pPr>
        <w:pStyle w:val="Liststycke"/>
        <w:numPr>
          <w:ilvl w:val="0"/>
          <w:numId w:val="80"/>
        </w:numPr>
        <w:spacing w:line="276" w:lineRule="auto"/>
        <w:ind w:right="140"/>
        <w:rPr>
          <w:rFonts w:eastAsia="Aptos" w:cs="Aptos"/>
          <w:color w:val="000000" w:themeColor="text1"/>
        </w:rPr>
      </w:pPr>
      <w:r w:rsidRPr="00077DD7">
        <w:rPr>
          <w:rFonts w:eastAsia="Aptos" w:cs="Aptos"/>
          <w:color w:val="000000" w:themeColor="text1"/>
        </w:rPr>
        <w:t>T</w:t>
      </w:r>
      <w:r w:rsidR="002B7288" w:rsidRPr="00077DD7">
        <w:rPr>
          <w:rFonts w:eastAsia="Aptos" w:cs="Aptos"/>
          <w:color w:val="000000" w:themeColor="text1"/>
        </w:rPr>
        <w:t>onaudiogram</w:t>
      </w:r>
      <w:r w:rsidR="00B064DC">
        <w:rPr>
          <w:rFonts w:eastAsia="Aptos" w:cs="Aptos"/>
          <w:color w:val="000000" w:themeColor="text1"/>
        </w:rPr>
        <w:t>.</w:t>
      </w:r>
    </w:p>
    <w:p w14:paraId="25CE7420" w14:textId="7582A3B5" w:rsidR="002B7288" w:rsidRPr="002B7288" w:rsidRDefault="002B7288" w:rsidP="006C3168">
      <w:pPr>
        <w:pStyle w:val="Rubrik2"/>
        <w:spacing w:line="276" w:lineRule="auto"/>
        <w:ind w:right="140"/>
      </w:pPr>
      <w:bookmarkStart w:id="40" w:name="_Toc213072232"/>
      <w:r w:rsidRPr="002B7288">
        <w:lastRenderedPageBreak/>
        <w:t>Vaxpropp</w:t>
      </w:r>
      <w:bookmarkEnd w:id="40"/>
      <w:r w:rsidRPr="002B7288">
        <w:t>  </w:t>
      </w:r>
    </w:p>
    <w:p w14:paraId="320856D7" w14:textId="4C9C8CBF" w:rsidR="002B7288" w:rsidRPr="00EF57A0" w:rsidRDefault="002B7288" w:rsidP="006C3168">
      <w:pPr>
        <w:spacing w:line="276" w:lineRule="auto"/>
        <w:ind w:right="140"/>
        <w:rPr>
          <w:rFonts w:eastAsia="Calibri" w:cs="Calibri"/>
          <w:color w:val="000000" w:themeColor="text1"/>
        </w:rPr>
      </w:pPr>
      <w:r w:rsidRPr="00EF57A0">
        <w:rPr>
          <w:rFonts w:eastAsia="Calibri" w:cs="Calibri"/>
          <w:color w:val="000000" w:themeColor="text1"/>
        </w:rPr>
        <w:t xml:space="preserve">Vax bildas i körtlar i yttre delen av hörselgången. Hur mycket som bildas är </w:t>
      </w:r>
      <w:r w:rsidR="00CA1515">
        <w:rPr>
          <w:rFonts w:eastAsia="Calibri" w:cs="Calibri"/>
          <w:color w:val="000000" w:themeColor="text1"/>
        </w:rPr>
        <w:t>mycket</w:t>
      </w:r>
      <w:r w:rsidRPr="00EF57A0">
        <w:rPr>
          <w:rFonts w:eastAsia="Calibri" w:cs="Calibri"/>
          <w:color w:val="000000" w:themeColor="text1"/>
        </w:rPr>
        <w:t xml:space="preserve"> varierande. Användning av </w:t>
      </w:r>
      <w:proofErr w:type="spellStart"/>
      <w:r w:rsidRPr="00EF57A0">
        <w:rPr>
          <w:rFonts w:eastAsia="Calibri" w:cs="Calibri"/>
          <w:color w:val="000000" w:themeColor="text1"/>
        </w:rPr>
        <w:t>öronpinnar</w:t>
      </w:r>
      <w:proofErr w:type="spellEnd"/>
      <w:r w:rsidRPr="00EF57A0">
        <w:rPr>
          <w:rFonts w:eastAsia="Calibri" w:cs="Calibri"/>
          <w:color w:val="000000" w:themeColor="text1"/>
        </w:rPr>
        <w:t xml:space="preserve"> (”tops”) packar vaxet in mot trumhinnan. Därtill riskerar man att skada hörselgångshuden med extern otit som följd. Det klassiska ”inget mindre än armbågen i örat” gäller fortfarande.  </w:t>
      </w:r>
    </w:p>
    <w:p w14:paraId="04F842C3" w14:textId="77777777" w:rsidR="002B7288" w:rsidRPr="00EF57A0" w:rsidRDefault="002B7288" w:rsidP="006C3168">
      <w:pPr>
        <w:pStyle w:val="MellanrubrikVGR"/>
        <w:spacing w:line="276" w:lineRule="auto"/>
        <w:ind w:right="140"/>
        <w:rPr>
          <w:rFonts w:eastAsia="Calibri"/>
        </w:rPr>
      </w:pPr>
      <w:r w:rsidRPr="00EF57A0">
        <w:rPr>
          <w:rFonts w:eastAsia="Calibri"/>
        </w:rPr>
        <w:t>Handläggning inom primärvården:  </w:t>
      </w:r>
    </w:p>
    <w:p w14:paraId="1EF62F21" w14:textId="072092D9" w:rsidR="002B7288" w:rsidRPr="00EF57A0" w:rsidRDefault="002B7288" w:rsidP="006C3168">
      <w:pPr>
        <w:spacing w:line="276" w:lineRule="auto"/>
        <w:ind w:right="140"/>
        <w:rPr>
          <w:rFonts w:eastAsia="Calibri" w:cs="Calibri"/>
          <w:color w:val="000000" w:themeColor="text1"/>
        </w:rPr>
      </w:pPr>
      <w:r w:rsidRPr="00EF57A0">
        <w:rPr>
          <w:rFonts w:eastAsia="Calibri" w:cs="Calibri"/>
          <w:color w:val="000000" w:themeColor="text1"/>
        </w:rPr>
        <w:t>Rengör med sug och plockningsinstrument m</w:t>
      </w:r>
      <w:r w:rsidR="00D33ED2">
        <w:rPr>
          <w:rFonts w:eastAsia="Calibri" w:cs="Calibri"/>
          <w:color w:val="000000" w:themeColor="text1"/>
        </w:rPr>
        <w:t>ed hjälp av</w:t>
      </w:r>
      <w:r w:rsidRPr="00EF57A0">
        <w:rPr>
          <w:rFonts w:eastAsia="Calibri" w:cs="Calibri"/>
          <w:color w:val="000000" w:themeColor="text1"/>
        </w:rPr>
        <w:t xml:space="preserve"> </w:t>
      </w:r>
      <w:proofErr w:type="spellStart"/>
      <w:r w:rsidRPr="00EF57A0">
        <w:rPr>
          <w:rFonts w:eastAsia="Calibri" w:cs="Calibri"/>
          <w:color w:val="000000" w:themeColor="text1"/>
        </w:rPr>
        <w:t>öronmikroskop</w:t>
      </w:r>
      <w:proofErr w:type="spellEnd"/>
      <w:r w:rsidRPr="00EF57A0">
        <w:rPr>
          <w:rFonts w:eastAsia="Calibri" w:cs="Calibri"/>
          <w:color w:val="000000" w:themeColor="text1"/>
        </w:rPr>
        <w:t xml:space="preserve"> – ev</w:t>
      </w:r>
      <w:r w:rsidR="00774965">
        <w:rPr>
          <w:rFonts w:eastAsia="Calibri" w:cs="Calibri"/>
          <w:color w:val="000000" w:themeColor="text1"/>
        </w:rPr>
        <w:t>entuellt</w:t>
      </w:r>
      <w:r w:rsidRPr="00EF57A0">
        <w:rPr>
          <w:rFonts w:eastAsia="Calibri" w:cs="Calibri"/>
          <w:color w:val="000000" w:themeColor="text1"/>
        </w:rPr>
        <w:t xml:space="preserve"> efter förbehandling med </w:t>
      </w:r>
      <w:r w:rsidR="007804AF">
        <w:rPr>
          <w:rFonts w:eastAsia="Calibri" w:cs="Calibri"/>
        </w:rPr>
        <w:t xml:space="preserve">hydrokortison (grupp 1) och </w:t>
      </w:r>
      <w:proofErr w:type="spellStart"/>
      <w:r w:rsidR="007804AF">
        <w:rPr>
          <w:rFonts w:eastAsia="Calibri" w:cs="Calibri"/>
        </w:rPr>
        <w:t>oxitetracyklin</w:t>
      </w:r>
      <w:proofErr w:type="spellEnd"/>
      <w:r w:rsidRPr="00FA141D">
        <w:rPr>
          <w:rFonts w:eastAsia="Calibri" w:cs="Calibri"/>
          <w:color w:val="FF0000"/>
        </w:rPr>
        <w:t xml:space="preserve"> </w:t>
      </w:r>
      <w:r w:rsidRPr="00745119">
        <w:rPr>
          <w:rFonts w:eastAsia="Calibri" w:cs="Calibri"/>
        </w:rPr>
        <w:t xml:space="preserve">eller </w:t>
      </w:r>
      <w:r w:rsidR="003F2957" w:rsidRPr="00745119">
        <w:rPr>
          <w:rFonts w:eastAsia="Calibri" w:cs="Calibri"/>
        </w:rPr>
        <w:t xml:space="preserve">oljebaserad produkt avsedd för </w:t>
      </w:r>
      <w:r w:rsidR="00745119" w:rsidRPr="00745119">
        <w:rPr>
          <w:rFonts w:eastAsia="Calibri" w:cs="Calibri"/>
        </w:rPr>
        <w:t>att avlägsna öronvax</w:t>
      </w:r>
      <w:r w:rsidR="00D33ED2" w:rsidRPr="00745119">
        <w:rPr>
          <w:rFonts w:eastAsia="Calibri" w:cs="Calibri"/>
        </w:rPr>
        <w:t>.</w:t>
      </w:r>
    </w:p>
    <w:p w14:paraId="47FFEE54" w14:textId="6BF2F297" w:rsidR="00FA141D" w:rsidRDefault="0014687B" w:rsidP="006C3168">
      <w:pPr>
        <w:spacing w:line="276" w:lineRule="auto"/>
        <w:ind w:right="140"/>
        <w:rPr>
          <w:rFonts w:eastAsia="Calibri" w:cs="Calibri"/>
          <w:color w:val="000000" w:themeColor="text1"/>
        </w:rPr>
      </w:pPr>
      <w:r>
        <w:rPr>
          <w:rFonts w:eastAsia="Calibri" w:cs="Calibri"/>
          <w:color w:val="000000" w:themeColor="text1"/>
        </w:rPr>
        <w:t>S</w:t>
      </w:r>
      <w:r w:rsidR="002B7288" w:rsidRPr="00EF57A0">
        <w:rPr>
          <w:rFonts w:eastAsia="Calibri" w:cs="Calibri"/>
          <w:color w:val="000000" w:themeColor="text1"/>
        </w:rPr>
        <w:t>pol</w:t>
      </w:r>
      <w:r>
        <w:rPr>
          <w:rFonts w:eastAsia="Calibri" w:cs="Calibri"/>
          <w:color w:val="000000" w:themeColor="text1"/>
        </w:rPr>
        <w:t xml:space="preserve">a </w:t>
      </w:r>
      <w:r w:rsidR="002B7288" w:rsidRPr="00EF57A0">
        <w:rPr>
          <w:rFonts w:eastAsia="Calibri" w:cs="Calibri"/>
          <w:color w:val="000000" w:themeColor="text1"/>
        </w:rPr>
        <w:t xml:space="preserve">endast friska öron. </w:t>
      </w:r>
      <w:r>
        <w:rPr>
          <w:rFonts w:eastAsia="Calibri" w:cs="Calibri"/>
          <w:color w:val="000000" w:themeColor="text1"/>
        </w:rPr>
        <w:t>Undvik spolning</w:t>
      </w:r>
      <w:r w:rsidR="002B7288" w:rsidRPr="00EF57A0">
        <w:rPr>
          <w:rFonts w:eastAsia="Calibri" w:cs="Calibri"/>
          <w:color w:val="000000" w:themeColor="text1"/>
        </w:rPr>
        <w:t xml:space="preserve"> vid </w:t>
      </w:r>
    </w:p>
    <w:p w14:paraId="2E89236C" w14:textId="77777777" w:rsidR="00C62092" w:rsidRPr="00C62092" w:rsidRDefault="002B7288" w:rsidP="006C3168">
      <w:pPr>
        <w:pStyle w:val="Liststycke"/>
        <w:numPr>
          <w:ilvl w:val="0"/>
          <w:numId w:val="81"/>
        </w:numPr>
        <w:spacing w:line="276" w:lineRule="auto"/>
        <w:ind w:right="140"/>
        <w:rPr>
          <w:rFonts w:eastAsia="Calibri" w:cs="Calibri"/>
          <w:color w:val="000000" w:themeColor="text1"/>
        </w:rPr>
      </w:pPr>
      <w:r w:rsidRPr="00C62092">
        <w:rPr>
          <w:rFonts w:eastAsia="Calibri" w:cs="Calibri"/>
          <w:color w:val="000000" w:themeColor="text1"/>
        </w:rPr>
        <w:t>tidigare opererat öra</w:t>
      </w:r>
    </w:p>
    <w:p w14:paraId="2B4823C4" w14:textId="77777777" w:rsidR="00C62092" w:rsidRPr="00C62092" w:rsidRDefault="002B7288" w:rsidP="006C3168">
      <w:pPr>
        <w:pStyle w:val="Liststycke"/>
        <w:numPr>
          <w:ilvl w:val="0"/>
          <w:numId w:val="81"/>
        </w:numPr>
        <w:spacing w:line="276" w:lineRule="auto"/>
        <w:ind w:right="140"/>
        <w:rPr>
          <w:rFonts w:eastAsia="Calibri" w:cs="Calibri"/>
          <w:color w:val="000000" w:themeColor="text1"/>
        </w:rPr>
      </w:pPr>
      <w:r w:rsidRPr="00C62092">
        <w:rPr>
          <w:rFonts w:eastAsia="Calibri" w:cs="Calibri"/>
          <w:color w:val="000000" w:themeColor="text1"/>
        </w:rPr>
        <w:t>rör</w:t>
      </w:r>
    </w:p>
    <w:p w14:paraId="02265FE3" w14:textId="77777777" w:rsidR="00C62092" w:rsidRPr="00C62092" w:rsidRDefault="002B7288" w:rsidP="006C3168">
      <w:pPr>
        <w:pStyle w:val="Liststycke"/>
        <w:numPr>
          <w:ilvl w:val="0"/>
          <w:numId w:val="81"/>
        </w:numPr>
        <w:spacing w:line="276" w:lineRule="auto"/>
        <w:ind w:right="140"/>
        <w:rPr>
          <w:rFonts w:eastAsia="Calibri" w:cs="Calibri"/>
          <w:color w:val="000000" w:themeColor="text1"/>
        </w:rPr>
      </w:pPr>
      <w:r w:rsidRPr="00C62092">
        <w:rPr>
          <w:rFonts w:eastAsia="Calibri" w:cs="Calibri"/>
          <w:color w:val="000000" w:themeColor="text1"/>
        </w:rPr>
        <w:t>trumhinneperforation</w:t>
      </w:r>
    </w:p>
    <w:p w14:paraId="657AB7A3" w14:textId="7B979B1B" w:rsidR="002B7288" w:rsidRPr="00C62092" w:rsidRDefault="002B7288" w:rsidP="006C3168">
      <w:pPr>
        <w:pStyle w:val="Liststycke"/>
        <w:numPr>
          <w:ilvl w:val="0"/>
          <w:numId w:val="81"/>
        </w:numPr>
        <w:spacing w:line="276" w:lineRule="auto"/>
        <w:ind w:right="140"/>
        <w:rPr>
          <w:rFonts w:eastAsia="Calibri" w:cs="Calibri"/>
          <w:color w:val="000000" w:themeColor="text1"/>
        </w:rPr>
      </w:pPr>
      <w:r w:rsidRPr="00C62092">
        <w:rPr>
          <w:rFonts w:eastAsia="Calibri" w:cs="Calibri"/>
          <w:color w:val="000000" w:themeColor="text1"/>
        </w:rPr>
        <w:t>hörselgångsinflammation eller tidigare upprepade hörselgångsinflammationer.  </w:t>
      </w:r>
    </w:p>
    <w:p w14:paraId="1DBC0C9B" w14:textId="085AFF70" w:rsidR="00774965" w:rsidRPr="00774965" w:rsidRDefault="00774965" w:rsidP="006C3168">
      <w:pPr>
        <w:spacing w:line="276" w:lineRule="auto"/>
        <w:ind w:right="140"/>
        <w:rPr>
          <w:rFonts w:eastAsia="Calibri" w:cs="Calibri"/>
          <w:color w:val="000000" w:themeColor="text1"/>
        </w:rPr>
      </w:pPr>
      <w:r>
        <w:rPr>
          <w:rFonts w:eastAsia="Calibri" w:cs="Calibri"/>
          <w:color w:val="000000" w:themeColor="text1"/>
        </w:rPr>
        <w:t>Ge e</w:t>
      </w:r>
      <w:r w:rsidRPr="00774965">
        <w:rPr>
          <w:rFonts w:eastAsia="Calibri" w:cs="Calibri"/>
          <w:color w:val="000000" w:themeColor="text1"/>
        </w:rPr>
        <w:t>genvård</w:t>
      </w:r>
      <w:r>
        <w:rPr>
          <w:rFonts w:eastAsia="Calibri" w:cs="Calibri"/>
          <w:color w:val="000000" w:themeColor="text1"/>
        </w:rPr>
        <w:t xml:space="preserve">sråd </w:t>
      </w:r>
      <w:r w:rsidR="00D33ED2">
        <w:rPr>
          <w:rFonts w:eastAsia="Calibri" w:cs="Calibri"/>
          <w:color w:val="000000" w:themeColor="text1"/>
        </w:rPr>
        <w:t xml:space="preserve">om </w:t>
      </w:r>
      <w:r w:rsidRPr="00774965">
        <w:rPr>
          <w:rFonts w:eastAsia="Calibri" w:cs="Calibri"/>
          <w:color w:val="000000" w:themeColor="text1"/>
        </w:rPr>
        <w:t>receptfria produkter från apoteket för uppmjukning av vax. </w:t>
      </w:r>
    </w:p>
    <w:p w14:paraId="2FE3E054" w14:textId="77777777" w:rsidR="002B7288" w:rsidRPr="00EF57A0" w:rsidRDefault="002B7288" w:rsidP="006C3168">
      <w:pPr>
        <w:pStyle w:val="MellanrubrikVGR"/>
        <w:spacing w:line="276" w:lineRule="auto"/>
        <w:ind w:right="140"/>
        <w:rPr>
          <w:rFonts w:eastAsia="Calibri"/>
        </w:rPr>
      </w:pPr>
      <w:r w:rsidRPr="00EF57A0">
        <w:rPr>
          <w:rFonts w:eastAsia="Calibri"/>
        </w:rPr>
        <w:t>Remiss till ÖNH:  </w:t>
      </w:r>
    </w:p>
    <w:p w14:paraId="5421B082" w14:textId="77777777" w:rsidR="002B7288" w:rsidRPr="00EF57A0" w:rsidRDefault="002B7288" w:rsidP="006C3168">
      <w:pPr>
        <w:pStyle w:val="Liststycke"/>
        <w:numPr>
          <w:ilvl w:val="0"/>
          <w:numId w:val="13"/>
        </w:numPr>
        <w:spacing w:after="0" w:line="276" w:lineRule="auto"/>
        <w:ind w:left="1701" w:right="140" w:hanging="357"/>
        <w:rPr>
          <w:rFonts w:eastAsia="Calibri" w:cs="Calibri"/>
          <w:color w:val="000000" w:themeColor="text1"/>
        </w:rPr>
      </w:pPr>
      <w:r w:rsidRPr="00EF57A0">
        <w:rPr>
          <w:rFonts w:eastAsia="Calibri" w:cs="Calibri"/>
          <w:color w:val="000000" w:themeColor="text1"/>
        </w:rPr>
        <w:t>Vid misslyckande trots förbehandling med vaxlösande. </w:t>
      </w:r>
    </w:p>
    <w:p w14:paraId="2B7D5BB2" w14:textId="6AA2B2B5" w:rsidR="002B7288" w:rsidRPr="00EF57A0" w:rsidRDefault="002B7288" w:rsidP="006C3168">
      <w:pPr>
        <w:pStyle w:val="Liststycke"/>
        <w:numPr>
          <w:ilvl w:val="0"/>
          <w:numId w:val="12"/>
        </w:numPr>
        <w:spacing w:after="0" w:line="276" w:lineRule="auto"/>
        <w:ind w:left="1701" w:right="140" w:hanging="357"/>
        <w:rPr>
          <w:rFonts w:eastAsia="Calibri" w:cs="Calibri"/>
          <w:color w:val="000000" w:themeColor="text1"/>
        </w:rPr>
      </w:pPr>
      <w:r w:rsidRPr="00EF57A0">
        <w:rPr>
          <w:rFonts w:eastAsia="Calibri" w:cs="Calibri"/>
          <w:color w:val="000000" w:themeColor="text1"/>
        </w:rPr>
        <w:t xml:space="preserve">Vid genomgången kirurgi om ÖNH-läkare </w:t>
      </w:r>
      <w:r w:rsidR="0032263E">
        <w:rPr>
          <w:rFonts w:eastAsia="Calibri" w:cs="Calibri"/>
          <w:color w:val="000000" w:themeColor="text1"/>
        </w:rPr>
        <w:t xml:space="preserve">inte </w:t>
      </w:r>
      <w:r w:rsidRPr="00EF57A0">
        <w:rPr>
          <w:rFonts w:eastAsia="Calibri" w:cs="Calibri"/>
          <w:color w:val="000000" w:themeColor="text1"/>
        </w:rPr>
        <w:t>meddelat annat.  </w:t>
      </w:r>
    </w:p>
    <w:p w14:paraId="033387CC" w14:textId="063B450A" w:rsidR="002B7288" w:rsidRPr="00EF57A0" w:rsidRDefault="002B7288" w:rsidP="006C3168">
      <w:pPr>
        <w:pStyle w:val="Liststycke"/>
        <w:numPr>
          <w:ilvl w:val="0"/>
          <w:numId w:val="11"/>
        </w:numPr>
        <w:spacing w:line="276" w:lineRule="auto"/>
        <w:ind w:left="1701" w:right="140" w:hanging="357"/>
        <w:rPr>
          <w:rFonts w:eastAsia="Calibri" w:cs="Calibri"/>
          <w:color w:val="000000" w:themeColor="text1"/>
        </w:rPr>
      </w:pPr>
      <w:r w:rsidRPr="00EF57A0">
        <w:rPr>
          <w:rFonts w:eastAsia="Calibri" w:cs="Calibri"/>
          <w:color w:val="000000" w:themeColor="text1"/>
        </w:rPr>
        <w:t>Vid kvarstående hörselnedsättning trots rengöring (</w:t>
      </w:r>
      <w:r w:rsidR="0032263E">
        <w:rPr>
          <w:rFonts w:eastAsia="Calibri" w:cs="Calibri"/>
          <w:color w:val="000000" w:themeColor="text1"/>
        </w:rPr>
        <w:t xml:space="preserve">överväg </w:t>
      </w:r>
      <w:r w:rsidRPr="00EF57A0">
        <w:rPr>
          <w:rFonts w:eastAsia="Calibri" w:cs="Calibri"/>
          <w:color w:val="000000" w:themeColor="text1"/>
        </w:rPr>
        <w:t>plötslig hörselnedsättning)</w:t>
      </w:r>
      <w:r w:rsidR="0032263E">
        <w:rPr>
          <w:rFonts w:eastAsia="Calibri" w:cs="Calibri"/>
          <w:color w:val="000000" w:themeColor="text1"/>
        </w:rPr>
        <w:t>.</w:t>
      </w:r>
    </w:p>
    <w:p w14:paraId="491211E8" w14:textId="77777777" w:rsidR="00676450" w:rsidRDefault="00676450" w:rsidP="006C3168">
      <w:pPr>
        <w:pStyle w:val="MellanrubrikVGR"/>
        <w:spacing w:line="276" w:lineRule="auto"/>
        <w:rPr>
          <w:rFonts w:eastAsia="Calibri"/>
        </w:rPr>
      </w:pPr>
      <w:r>
        <w:rPr>
          <w:rFonts w:eastAsia="Calibri"/>
        </w:rPr>
        <w:t>Remissinnehåll</w:t>
      </w:r>
    </w:p>
    <w:p w14:paraId="3776489A" w14:textId="68D7646A" w:rsidR="00676450" w:rsidRPr="002B60DE" w:rsidRDefault="00676450" w:rsidP="006C3168">
      <w:pPr>
        <w:pStyle w:val="Liststycke"/>
        <w:numPr>
          <w:ilvl w:val="0"/>
          <w:numId w:val="85"/>
        </w:numPr>
        <w:spacing w:line="276" w:lineRule="auto"/>
        <w:ind w:right="140"/>
        <w:rPr>
          <w:rFonts w:eastAsia="Calibri" w:cs="Calibri"/>
          <w:color w:val="000000" w:themeColor="text1"/>
        </w:rPr>
      </w:pPr>
      <w:r w:rsidRPr="002B60DE">
        <w:rPr>
          <w:rFonts w:eastAsia="Calibri" w:cs="Calibri"/>
          <w:color w:val="000000" w:themeColor="text1"/>
        </w:rPr>
        <w:t>Eventuella</w:t>
      </w:r>
      <w:r w:rsidR="002B7288" w:rsidRPr="002B60DE">
        <w:rPr>
          <w:rFonts w:eastAsia="Calibri" w:cs="Calibri"/>
          <w:color w:val="000000" w:themeColor="text1"/>
        </w:rPr>
        <w:t xml:space="preserve"> tidigare öronskador eller öronoperationer</w:t>
      </w:r>
      <w:r w:rsidR="002B60DE">
        <w:rPr>
          <w:rFonts w:eastAsia="Calibri" w:cs="Calibri"/>
          <w:color w:val="000000" w:themeColor="text1"/>
        </w:rPr>
        <w:t>.</w:t>
      </w:r>
    </w:p>
    <w:p w14:paraId="247B0BC8" w14:textId="4FD2DA13" w:rsidR="00676450" w:rsidRPr="002B60DE" w:rsidRDefault="002B60DE" w:rsidP="006C3168">
      <w:pPr>
        <w:pStyle w:val="Liststycke"/>
        <w:numPr>
          <w:ilvl w:val="0"/>
          <w:numId w:val="85"/>
        </w:numPr>
        <w:spacing w:line="276" w:lineRule="auto"/>
        <w:ind w:right="140"/>
        <w:rPr>
          <w:rFonts w:eastAsia="Calibri" w:cs="Calibri"/>
          <w:color w:val="000000" w:themeColor="text1"/>
        </w:rPr>
      </w:pPr>
      <w:r>
        <w:rPr>
          <w:rFonts w:eastAsia="Calibri" w:cs="Calibri"/>
          <w:color w:val="000000" w:themeColor="text1"/>
        </w:rPr>
        <w:t>Har patienten</w:t>
      </w:r>
      <w:r w:rsidR="002B7288" w:rsidRPr="002B60DE">
        <w:rPr>
          <w:rFonts w:eastAsia="Calibri" w:cs="Calibri"/>
          <w:color w:val="000000" w:themeColor="text1"/>
        </w:rPr>
        <w:t xml:space="preserve"> hörapparat</w:t>
      </w:r>
      <w:r>
        <w:rPr>
          <w:rFonts w:eastAsia="Calibri" w:cs="Calibri"/>
          <w:color w:val="000000" w:themeColor="text1"/>
        </w:rPr>
        <w:t>.</w:t>
      </w:r>
    </w:p>
    <w:p w14:paraId="6AED3F33" w14:textId="4926B6DF" w:rsidR="002B7288" w:rsidRPr="002B60DE" w:rsidRDefault="002B60DE" w:rsidP="006C3168">
      <w:pPr>
        <w:pStyle w:val="Liststycke"/>
        <w:numPr>
          <w:ilvl w:val="0"/>
          <w:numId w:val="85"/>
        </w:numPr>
        <w:spacing w:line="276" w:lineRule="auto"/>
        <w:ind w:right="140"/>
        <w:rPr>
          <w:rFonts w:ascii="Calibri" w:eastAsia="Calibri" w:hAnsi="Calibri" w:cs="Calibri"/>
          <w:color w:val="000000" w:themeColor="text1"/>
          <w:sz w:val="22"/>
          <w:szCs w:val="22"/>
        </w:rPr>
      </w:pPr>
      <w:r>
        <w:rPr>
          <w:rFonts w:eastAsia="Calibri" w:cs="Calibri"/>
          <w:color w:val="000000" w:themeColor="text1"/>
        </w:rPr>
        <w:t>F</w:t>
      </w:r>
      <w:r w:rsidR="002B7288" w:rsidRPr="002B60DE">
        <w:rPr>
          <w:rFonts w:eastAsia="Calibri" w:cs="Calibri"/>
          <w:color w:val="000000" w:themeColor="text1"/>
        </w:rPr>
        <w:t>öreligger en hörselpåverka</w:t>
      </w:r>
      <w:r w:rsidR="00676450" w:rsidRPr="002B60DE">
        <w:rPr>
          <w:rFonts w:eastAsia="Calibri" w:cs="Calibri"/>
          <w:color w:val="000000" w:themeColor="text1"/>
        </w:rPr>
        <w:t>n</w:t>
      </w:r>
      <w:r w:rsidR="002B7288" w:rsidRPr="002B60DE">
        <w:rPr>
          <w:rFonts w:ascii="Calibri" w:eastAsia="Calibri" w:hAnsi="Calibri" w:cs="Calibri"/>
          <w:color w:val="000000" w:themeColor="text1"/>
          <w:sz w:val="22"/>
          <w:szCs w:val="22"/>
        </w:rPr>
        <w:t>. </w:t>
      </w:r>
    </w:p>
    <w:p w14:paraId="224E4E89" w14:textId="77777777" w:rsidR="00BB44DC" w:rsidRPr="00E27105" w:rsidRDefault="00BB44DC" w:rsidP="006C3168">
      <w:pPr>
        <w:pStyle w:val="Rubrik2"/>
        <w:spacing w:line="276" w:lineRule="auto"/>
        <w:ind w:right="140"/>
      </w:pPr>
      <w:bookmarkStart w:id="41" w:name="_Toc206590517"/>
      <w:bookmarkStart w:id="42" w:name="_Toc213072233"/>
      <w:r w:rsidRPr="00E27105">
        <w:t>Yrsel</w:t>
      </w:r>
      <w:bookmarkEnd w:id="41"/>
      <w:bookmarkEnd w:id="42"/>
    </w:p>
    <w:p w14:paraId="10EE1E4B" w14:textId="4A153B3F" w:rsidR="00BB44DC" w:rsidRPr="00EF57A0" w:rsidRDefault="0BF64954" w:rsidP="006C3168">
      <w:pPr>
        <w:spacing w:line="276" w:lineRule="auto"/>
        <w:ind w:right="140"/>
        <w:rPr>
          <w:rFonts w:eastAsia="Calibri" w:cs="Calibri"/>
          <w:color w:val="000000" w:themeColor="text2"/>
        </w:rPr>
      </w:pPr>
      <w:r w:rsidRPr="0F10EAE4">
        <w:rPr>
          <w:rFonts w:eastAsia="Calibri" w:cs="Calibri"/>
          <w:color w:val="000000" w:themeColor="text2"/>
        </w:rPr>
        <w:t>Yrsel är ett vanligt och ibland komplext symtom som har stor påverkan på både individens välmående och samhällsekonomin.</w:t>
      </w:r>
      <w:r w:rsidRPr="0F10EAE4">
        <w:rPr>
          <w:rFonts w:eastAsia="Calibri" w:cs="Calibri"/>
          <w:color w:val="C00000"/>
        </w:rPr>
        <w:t xml:space="preserve"> </w:t>
      </w:r>
    </w:p>
    <w:p w14:paraId="57D07A7A" w14:textId="5C972755" w:rsidR="00BB44DC" w:rsidRPr="00EF57A0" w:rsidRDefault="0BF64954" w:rsidP="006C3168">
      <w:pPr>
        <w:spacing w:line="276" w:lineRule="auto"/>
        <w:ind w:right="140"/>
        <w:rPr>
          <w:rFonts w:eastAsia="Calibri" w:cs="Calibri"/>
          <w:color w:val="000000" w:themeColor="text1"/>
        </w:rPr>
      </w:pPr>
      <w:r w:rsidRPr="0F10EAE4">
        <w:rPr>
          <w:rFonts w:eastAsia="Calibri" w:cs="Calibri"/>
          <w:color w:val="000000" w:themeColor="text2"/>
        </w:rPr>
        <w:t xml:space="preserve">Yrsel orsakas i hälften av fallen av någon av följande tillstånd: kristallsjuka (BPPV), </w:t>
      </w:r>
      <w:proofErr w:type="spellStart"/>
      <w:r w:rsidRPr="0F10EAE4">
        <w:rPr>
          <w:rFonts w:eastAsia="Calibri" w:cs="Calibri"/>
          <w:color w:val="000000" w:themeColor="text2"/>
        </w:rPr>
        <w:t>vestibularisneurit</w:t>
      </w:r>
      <w:proofErr w:type="spellEnd"/>
      <w:r w:rsidRPr="0F10EAE4">
        <w:rPr>
          <w:rFonts w:eastAsia="Calibri" w:cs="Calibri"/>
          <w:color w:val="000000" w:themeColor="text2"/>
        </w:rPr>
        <w:t xml:space="preserve">, </w:t>
      </w:r>
      <w:proofErr w:type="spellStart"/>
      <w:r w:rsidRPr="0F10EAE4">
        <w:rPr>
          <w:rFonts w:eastAsia="Calibri" w:cs="Calibri"/>
          <w:color w:val="000000" w:themeColor="text2"/>
        </w:rPr>
        <w:t>Ménières</w:t>
      </w:r>
      <w:proofErr w:type="spellEnd"/>
      <w:r w:rsidRPr="0F10EAE4">
        <w:rPr>
          <w:rFonts w:eastAsia="Calibri" w:cs="Calibri"/>
          <w:color w:val="000000" w:themeColor="text2"/>
        </w:rPr>
        <w:t xml:space="preserve"> sjukdom och migränyrsel (</w:t>
      </w:r>
      <w:proofErr w:type="spellStart"/>
      <w:r w:rsidR="00446F9E">
        <w:rPr>
          <w:rFonts w:eastAsia="Calibri" w:cs="Calibri"/>
          <w:color w:val="000000" w:themeColor="text2"/>
        </w:rPr>
        <w:t>v</w:t>
      </w:r>
      <w:r w:rsidRPr="0F10EAE4">
        <w:rPr>
          <w:rFonts w:eastAsia="Calibri" w:cs="Calibri"/>
          <w:color w:val="000000" w:themeColor="text2"/>
        </w:rPr>
        <w:t>estibulär</w:t>
      </w:r>
      <w:proofErr w:type="spellEnd"/>
      <w:r w:rsidRPr="0F10EAE4">
        <w:rPr>
          <w:rFonts w:eastAsia="Calibri" w:cs="Calibri"/>
          <w:color w:val="000000" w:themeColor="text2"/>
        </w:rPr>
        <w:t xml:space="preserve"> migrän). I</w:t>
      </w:r>
      <w:r w:rsidR="00A07C6D">
        <w:rPr>
          <w:rFonts w:eastAsia="Calibri" w:cs="Calibri"/>
          <w:color w:val="000000" w:themeColor="text2"/>
        </w:rPr>
        <w:t xml:space="preserve"> en fjärdedel</w:t>
      </w:r>
      <w:r w:rsidRPr="0F10EAE4">
        <w:rPr>
          <w:rFonts w:eastAsia="Calibri" w:cs="Calibri"/>
          <w:color w:val="000000" w:themeColor="text2"/>
        </w:rPr>
        <w:t xml:space="preserve"> av fallen finns någon psykologisk, psykiatrisk eller funktionell orsak, där den vanligaste enskilda diagnosen är Persisterande </w:t>
      </w:r>
      <w:proofErr w:type="spellStart"/>
      <w:r w:rsidRPr="0F10EAE4">
        <w:rPr>
          <w:rFonts w:eastAsia="Calibri" w:cs="Calibri"/>
          <w:color w:val="000000" w:themeColor="text2"/>
        </w:rPr>
        <w:t>Postural</w:t>
      </w:r>
      <w:proofErr w:type="spellEnd"/>
      <w:r w:rsidRPr="0F10EAE4">
        <w:rPr>
          <w:rFonts w:eastAsia="Calibri" w:cs="Calibri"/>
          <w:color w:val="000000" w:themeColor="text2"/>
        </w:rPr>
        <w:t xml:space="preserve"> Perceptuell Yrsel (PPPY). Den sista</w:t>
      </w:r>
      <w:r w:rsidR="00A07C6D">
        <w:rPr>
          <w:rFonts w:eastAsia="Calibri" w:cs="Calibri"/>
          <w:color w:val="000000" w:themeColor="text2"/>
        </w:rPr>
        <w:t xml:space="preserve"> fjärdedelen</w:t>
      </w:r>
      <w:r w:rsidRPr="0F10EAE4">
        <w:rPr>
          <w:rFonts w:eastAsia="Calibri" w:cs="Calibri"/>
          <w:color w:val="000000" w:themeColor="text2"/>
        </w:rPr>
        <w:t xml:space="preserve"> av yrsel orsakas av andra medicinska tillstånd (</w:t>
      </w:r>
      <w:proofErr w:type="gramStart"/>
      <w:r w:rsidR="00C13833">
        <w:rPr>
          <w:rFonts w:eastAsia="Calibri" w:cs="Calibri"/>
          <w:color w:val="000000" w:themeColor="text2"/>
        </w:rPr>
        <w:t xml:space="preserve">t </w:t>
      </w:r>
      <w:r w:rsidR="00C13833">
        <w:rPr>
          <w:rFonts w:eastAsia="Calibri" w:cs="Calibri"/>
          <w:color w:val="000000" w:themeColor="text2"/>
        </w:rPr>
        <w:lastRenderedPageBreak/>
        <w:t>ex</w:t>
      </w:r>
      <w:proofErr w:type="gramEnd"/>
      <w:r w:rsidR="00C13833">
        <w:rPr>
          <w:rFonts w:eastAsia="Calibri" w:cs="Calibri"/>
          <w:color w:val="000000" w:themeColor="text2"/>
        </w:rPr>
        <w:t xml:space="preserve"> </w:t>
      </w:r>
      <w:r w:rsidRPr="0F10EAE4">
        <w:rPr>
          <w:rFonts w:eastAsia="Calibri" w:cs="Calibri"/>
          <w:color w:val="000000" w:themeColor="text2"/>
        </w:rPr>
        <w:t xml:space="preserve">stroke, neurologisk sjukdom, hjärtsjukdom, läkemedelsbiverkningar). </w:t>
      </w:r>
    </w:p>
    <w:p w14:paraId="27387317" w14:textId="77777777" w:rsidR="00C13833" w:rsidRDefault="0BF64954" w:rsidP="006C3168">
      <w:pPr>
        <w:spacing w:after="0" w:line="276" w:lineRule="auto"/>
        <w:ind w:right="140"/>
        <w:rPr>
          <w:rFonts w:eastAsia="Calibri" w:cs="Calibri"/>
          <w:color w:val="000000" w:themeColor="text2"/>
        </w:rPr>
      </w:pPr>
      <w:r w:rsidRPr="0F10EAE4">
        <w:rPr>
          <w:rFonts w:eastAsia="Calibri" w:cs="Calibri"/>
          <w:color w:val="000000" w:themeColor="text2"/>
        </w:rPr>
        <w:t>Det finns alltså ett mycket stort antal sjukdomar som kan ge symtomet yrsel</w:t>
      </w:r>
      <w:r w:rsidR="28D04917" w:rsidRPr="0F10EAE4">
        <w:rPr>
          <w:rFonts w:eastAsia="Calibri" w:cs="Calibri"/>
          <w:color w:val="000000" w:themeColor="text2"/>
        </w:rPr>
        <w:t xml:space="preserve"> –</w:t>
      </w:r>
      <w:r w:rsidR="28D04917" w:rsidRPr="0F10EAE4">
        <w:rPr>
          <w:rFonts w:eastAsia="Calibri" w:cs="Calibri"/>
          <w:color w:val="0070C0"/>
        </w:rPr>
        <w:t xml:space="preserve"> </w:t>
      </w:r>
      <w:r w:rsidR="28D04917" w:rsidRPr="00AD0448">
        <w:rPr>
          <w:rFonts w:eastAsia="Calibri" w:cs="Calibri"/>
        </w:rPr>
        <w:t>och än fler som kan ge balans</w:t>
      </w:r>
      <w:r w:rsidR="00AD0448">
        <w:rPr>
          <w:rFonts w:eastAsia="Calibri" w:cs="Calibri"/>
        </w:rPr>
        <w:t>p</w:t>
      </w:r>
      <w:r w:rsidR="28D04917" w:rsidRPr="00AD0448">
        <w:rPr>
          <w:rFonts w:eastAsia="Calibri" w:cs="Calibri"/>
        </w:rPr>
        <w:t>roblem</w:t>
      </w:r>
      <w:r w:rsidR="28D04917" w:rsidRPr="0F10EAE4">
        <w:rPr>
          <w:rFonts w:eastAsia="Calibri" w:cs="Calibri"/>
          <w:color w:val="0070C0"/>
        </w:rPr>
        <w:t>.</w:t>
      </w:r>
      <w:r w:rsidR="1034E848" w:rsidRPr="0F10EAE4">
        <w:rPr>
          <w:rFonts w:eastAsia="Calibri" w:cs="Calibri"/>
          <w:color w:val="0070C0"/>
        </w:rPr>
        <w:t xml:space="preserve"> </w:t>
      </w:r>
      <w:r w:rsidR="28D04917" w:rsidRPr="0F10EAE4">
        <w:rPr>
          <w:rFonts w:eastAsia="Calibri" w:cs="Calibri"/>
        </w:rPr>
        <w:t>E</w:t>
      </w:r>
      <w:r w:rsidRPr="0F10EAE4">
        <w:rPr>
          <w:rFonts w:eastAsia="Calibri" w:cs="Calibri"/>
          <w:color w:val="000000" w:themeColor="text2"/>
        </w:rPr>
        <w:t xml:space="preserve">n del är </w:t>
      </w:r>
      <w:proofErr w:type="spellStart"/>
      <w:r w:rsidRPr="0F10EAE4">
        <w:rPr>
          <w:rFonts w:eastAsia="Calibri" w:cs="Calibri"/>
          <w:color w:val="000000" w:themeColor="text2"/>
        </w:rPr>
        <w:t>urakuta</w:t>
      </w:r>
      <w:proofErr w:type="spellEnd"/>
      <w:r w:rsidRPr="0F10EAE4">
        <w:rPr>
          <w:rFonts w:eastAsia="Calibri" w:cs="Calibri"/>
          <w:color w:val="000000" w:themeColor="text2"/>
        </w:rPr>
        <w:t>, potentiellt livshotande, medan de flesta är godartade.</w:t>
      </w:r>
      <w:r w:rsidR="00AD0448">
        <w:rPr>
          <w:rFonts w:eastAsia="Calibri" w:cs="Calibri"/>
          <w:color w:val="000000" w:themeColor="text2"/>
        </w:rPr>
        <w:t xml:space="preserve"> </w:t>
      </w:r>
    </w:p>
    <w:p w14:paraId="79F05AE1" w14:textId="2DCCDC9E" w:rsidR="00BB44DC" w:rsidRPr="0070224B" w:rsidRDefault="0BF64954" w:rsidP="00C13833">
      <w:pPr>
        <w:pStyle w:val="MellanrubrikVGR"/>
        <w:rPr>
          <w:rFonts w:eastAsia="Calibri"/>
        </w:rPr>
      </w:pPr>
      <w:r w:rsidRPr="0F10EAE4">
        <w:rPr>
          <w:rFonts w:eastAsia="Calibri"/>
        </w:rPr>
        <w:t>Handläggning i primärvården</w:t>
      </w:r>
    </w:p>
    <w:p w14:paraId="14DB5D5B" w14:textId="33541388" w:rsidR="00BB44DC" w:rsidRPr="00E27105" w:rsidRDefault="00BB44DC" w:rsidP="006C3168">
      <w:pPr>
        <w:pStyle w:val="MellanrubrikVGR"/>
        <w:spacing w:before="120" w:line="276" w:lineRule="auto"/>
        <w:ind w:right="140"/>
        <w:rPr>
          <w:rFonts w:eastAsia="Calibri"/>
        </w:rPr>
      </w:pPr>
      <w:r w:rsidRPr="00E27105">
        <w:rPr>
          <w:rFonts w:eastAsia="Calibri"/>
        </w:rPr>
        <w:t>Diagnostik</w:t>
      </w:r>
    </w:p>
    <w:p w14:paraId="3E992A06" w14:textId="3F5F00EC" w:rsidR="00BB44DC" w:rsidRPr="0036366B" w:rsidRDefault="00BB44DC" w:rsidP="006C3168">
      <w:pPr>
        <w:spacing w:after="0" w:line="276" w:lineRule="auto"/>
        <w:ind w:left="993" w:right="140"/>
        <w:rPr>
          <w:rFonts w:eastAsia="Calibri" w:cs="Calibri"/>
          <w:color w:val="000000" w:themeColor="text1"/>
        </w:rPr>
      </w:pPr>
      <w:r w:rsidRPr="0036366B">
        <w:rPr>
          <w:rFonts w:eastAsia="Calibri" w:cs="Calibri"/>
          <w:b/>
          <w:bCs/>
          <w:color w:val="000000" w:themeColor="text1"/>
        </w:rPr>
        <w:t>Initial utredning och bedömning</w:t>
      </w:r>
    </w:p>
    <w:p w14:paraId="14EE0A57" w14:textId="46DEAA8C" w:rsidR="00BB44DC" w:rsidRPr="0036366B" w:rsidRDefault="00BB44DC" w:rsidP="006C3168">
      <w:pPr>
        <w:pStyle w:val="Liststycke"/>
        <w:numPr>
          <w:ilvl w:val="0"/>
          <w:numId w:val="93"/>
        </w:numPr>
        <w:spacing w:after="0" w:line="276" w:lineRule="auto"/>
        <w:ind w:left="1560" w:right="140" w:hanging="284"/>
        <w:rPr>
          <w:rFonts w:eastAsia="Calibri" w:cs="Calibri"/>
          <w:color w:val="000000" w:themeColor="text1"/>
        </w:rPr>
      </w:pPr>
      <w:r w:rsidRPr="5DEB58BB">
        <w:rPr>
          <w:rFonts w:eastAsia="Calibri" w:cs="Calibri"/>
          <w:color w:val="000000" w:themeColor="text2"/>
        </w:rPr>
        <w:t>Identifiera potentiellt livshotande orsaker till yrsel</w:t>
      </w:r>
      <w:r w:rsidR="179B81BF" w:rsidRPr="5DEB58BB">
        <w:rPr>
          <w:rFonts w:eastAsia="Calibri" w:cs="Calibri"/>
          <w:color w:val="000000" w:themeColor="text2"/>
        </w:rPr>
        <w:t>,</w:t>
      </w:r>
      <w:r w:rsidRPr="5DEB58BB">
        <w:rPr>
          <w:rFonts w:eastAsia="Calibri" w:cs="Calibri"/>
          <w:color w:val="000000" w:themeColor="text2"/>
        </w:rPr>
        <w:t xml:space="preserve"> </w:t>
      </w:r>
      <w:proofErr w:type="gramStart"/>
      <w:r w:rsidRPr="5DEB58BB">
        <w:rPr>
          <w:rFonts w:eastAsia="Calibri" w:cs="Calibri"/>
          <w:color w:val="000000" w:themeColor="text2"/>
        </w:rPr>
        <w:t>t</w:t>
      </w:r>
      <w:r w:rsidR="00A07C6D" w:rsidRPr="5DEB58BB">
        <w:rPr>
          <w:rFonts w:eastAsia="Calibri" w:cs="Calibri"/>
          <w:color w:val="000000" w:themeColor="text2"/>
        </w:rPr>
        <w:t xml:space="preserve"> </w:t>
      </w:r>
      <w:r w:rsidRPr="5DEB58BB">
        <w:rPr>
          <w:rFonts w:eastAsia="Calibri" w:cs="Calibri"/>
          <w:color w:val="000000" w:themeColor="text2"/>
        </w:rPr>
        <w:t>ex</w:t>
      </w:r>
      <w:proofErr w:type="gramEnd"/>
      <w:r w:rsidRPr="5DEB58BB">
        <w:rPr>
          <w:rFonts w:eastAsia="Calibri" w:cs="Calibri"/>
          <w:color w:val="000000" w:themeColor="text2"/>
        </w:rPr>
        <w:t xml:space="preserve"> </w:t>
      </w:r>
      <w:r w:rsidR="3159DAA9" w:rsidRPr="5DEB58BB">
        <w:rPr>
          <w:rFonts w:eastAsia="Calibri" w:cs="Calibri"/>
          <w:color w:val="000000" w:themeColor="text2"/>
        </w:rPr>
        <w:t>a</w:t>
      </w:r>
      <w:r w:rsidRPr="5DEB58BB">
        <w:rPr>
          <w:rFonts w:eastAsia="Calibri" w:cs="Calibri"/>
          <w:color w:val="000000" w:themeColor="text2"/>
        </w:rPr>
        <w:t>kut yrsel tillsammans med akuta symtom från örat (smärta, otit eller hörselnedsättning)</w:t>
      </w:r>
      <w:r w:rsidR="35EB18A1" w:rsidRPr="5DEB58BB">
        <w:rPr>
          <w:rFonts w:eastAsia="Calibri" w:cs="Calibri"/>
          <w:color w:val="000000" w:themeColor="text2"/>
        </w:rPr>
        <w:t>,</w:t>
      </w:r>
      <w:r w:rsidRPr="5DEB58BB">
        <w:rPr>
          <w:rFonts w:eastAsia="Calibri" w:cs="Calibri"/>
          <w:color w:val="000000" w:themeColor="text2"/>
        </w:rPr>
        <w:t xml:space="preserve"> stroke eller hjärtproblem och remittera akut vid behov. En grundregel är att Akut </w:t>
      </w:r>
      <w:proofErr w:type="spellStart"/>
      <w:r w:rsidRPr="5DEB58BB">
        <w:rPr>
          <w:rFonts w:eastAsia="Calibri" w:cs="Calibri"/>
          <w:color w:val="000000" w:themeColor="text2"/>
        </w:rPr>
        <w:t>Vestibulärt</w:t>
      </w:r>
      <w:proofErr w:type="spellEnd"/>
      <w:r w:rsidRPr="5DEB58BB">
        <w:rPr>
          <w:rFonts w:eastAsia="Calibri" w:cs="Calibri"/>
          <w:color w:val="000000" w:themeColor="text2"/>
        </w:rPr>
        <w:t xml:space="preserve"> Syndrom (AVS; akut ihållande </w:t>
      </w:r>
      <w:proofErr w:type="spellStart"/>
      <w:r w:rsidRPr="5DEB58BB">
        <w:rPr>
          <w:rFonts w:eastAsia="Calibri" w:cs="Calibri"/>
          <w:color w:val="000000" w:themeColor="text2"/>
        </w:rPr>
        <w:t>rotatorisk</w:t>
      </w:r>
      <w:proofErr w:type="spellEnd"/>
      <w:r w:rsidRPr="5DEB58BB">
        <w:rPr>
          <w:rFonts w:eastAsia="Calibri" w:cs="Calibri"/>
          <w:color w:val="000000" w:themeColor="text2"/>
        </w:rPr>
        <w:t xml:space="preserve"> yrsel &lt; 3 dygn. Illamående, kräkningar, vanligen spontannystagmus, balanssvårigheter med svårigheter att gå/stå och intolerans mot huvudrörelser) ska handläggas inom akutsjukvården på sjukhus, eftersom 1/10 av fallen beror på stroke. </w:t>
      </w:r>
    </w:p>
    <w:p w14:paraId="0B0F5D23" w14:textId="244C8910" w:rsidR="00BB44DC" w:rsidRPr="0036366B" w:rsidRDefault="00BB44DC" w:rsidP="006C3168">
      <w:pPr>
        <w:pStyle w:val="Liststycke"/>
        <w:numPr>
          <w:ilvl w:val="0"/>
          <w:numId w:val="93"/>
        </w:numPr>
        <w:spacing w:after="0" w:line="276" w:lineRule="auto"/>
        <w:ind w:left="1560" w:right="140" w:hanging="284"/>
        <w:rPr>
          <w:rFonts w:eastAsia="Calibri" w:cs="Calibri"/>
          <w:color w:val="000000" w:themeColor="text1"/>
        </w:rPr>
      </w:pPr>
      <w:r w:rsidRPr="0036366B">
        <w:rPr>
          <w:rFonts w:eastAsia="Calibri" w:cs="Calibri"/>
          <w:color w:val="000000" w:themeColor="text1"/>
        </w:rPr>
        <w:t xml:space="preserve">Grundläggande anamnes och klinisk undersökning för att identifiera vanliga orsaker till yrsel, såsom godartad lägesyrsel (BPPV), </w:t>
      </w:r>
      <w:proofErr w:type="spellStart"/>
      <w:r w:rsidRPr="0036366B">
        <w:rPr>
          <w:rFonts w:eastAsia="Calibri" w:cs="Calibri"/>
          <w:color w:val="000000" w:themeColor="text1"/>
        </w:rPr>
        <w:t>vestibulär</w:t>
      </w:r>
      <w:proofErr w:type="spellEnd"/>
      <w:r w:rsidRPr="0036366B">
        <w:rPr>
          <w:rFonts w:eastAsia="Calibri" w:cs="Calibri"/>
          <w:color w:val="000000" w:themeColor="text1"/>
        </w:rPr>
        <w:t xml:space="preserve"> migrän, läkemedelsbiverkningar eller stressrelaterade tillstånd. </w:t>
      </w:r>
      <w:r w:rsidR="00DD3BA5" w:rsidRPr="0036366B">
        <w:rPr>
          <w:rFonts w:eastAsia="Calibri" w:cs="Calibri"/>
          <w:color w:val="000000" w:themeColor="text1"/>
        </w:rPr>
        <w:t xml:space="preserve">Ange om </w:t>
      </w:r>
      <w:r w:rsidRPr="0036366B">
        <w:rPr>
          <w:rFonts w:eastAsia="Calibri" w:cs="Calibri"/>
          <w:color w:val="000000" w:themeColor="text1"/>
        </w:rPr>
        <w:t xml:space="preserve">yrseln </w:t>
      </w:r>
      <w:r w:rsidR="00DD3BA5" w:rsidRPr="0036366B">
        <w:rPr>
          <w:rFonts w:eastAsia="Calibri" w:cs="Calibri"/>
          <w:color w:val="000000" w:themeColor="text1"/>
        </w:rPr>
        <w:t xml:space="preserve">är </w:t>
      </w:r>
      <w:r w:rsidR="00AD0448" w:rsidRPr="0036366B">
        <w:rPr>
          <w:rFonts w:eastAsia="Calibri" w:cs="Calibri"/>
          <w:color w:val="000000" w:themeColor="text1"/>
        </w:rPr>
        <w:t xml:space="preserve">akut, </w:t>
      </w:r>
      <w:r w:rsidR="00DD3BA5" w:rsidRPr="0036366B">
        <w:rPr>
          <w:rFonts w:eastAsia="Calibri" w:cs="Calibri"/>
          <w:color w:val="000000" w:themeColor="text1"/>
        </w:rPr>
        <w:t xml:space="preserve">episodisk eller kronisk. </w:t>
      </w:r>
    </w:p>
    <w:p w14:paraId="6774BDA9" w14:textId="77777777" w:rsidR="00BB44DC" w:rsidRPr="0036366B" w:rsidRDefault="00BB44DC" w:rsidP="006C3168">
      <w:pPr>
        <w:pStyle w:val="Liststycke"/>
        <w:numPr>
          <w:ilvl w:val="0"/>
          <w:numId w:val="93"/>
        </w:numPr>
        <w:spacing w:line="276" w:lineRule="auto"/>
        <w:ind w:left="1560" w:right="140" w:hanging="284"/>
        <w:rPr>
          <w:rFonts w:eastAsia="Calibri" w:cs="Calibri"/>
          <w:color w:val="000000" w:themeColor="text1"/>
        </w:rPr>
      </w:pPr>
      <w:r w:rsidRPr="0036366B">
        <w:rPr>
          <w:rFonts w:eastAsia="Calibri" w:cs="Calibri"/>
          <w:color w:val="000000" w:themeColor="text1"/>
        </w:rPr>
        <w:t>Identifiera samsjuklighet som tex depression och ångest.</w:t>
      </w:r>
    </w:p>
    <w:p w14:paraId="049CF435" w14:textId="77777777" w:rsidR="00BB44DC" w:rsidRPr="00CD0263" w:rsidRDefault="00BB44DC" w:rsidP="006C3168">
      <w:pPr>
        <w:pStyle w:val="Liststycke"/>
        <w:spacing w:line="276" w:lineRule="auto"/>
        <w:ind w:left="2268" w:right="140"/>
        <w:rPr>
          <w:rFonts w:eastAsia="Calibri" w:cs="Calibri"/>
          <w:color w:val="000000" w:themeColor="text1"/>
          <w:sz w:val="6"/>
          <w:szCs w:val="6"/>
        </w:rPr>
      </w:pPr>
    </w:p>
    <w:p w14:paraId="145159BE" w14:textId="62702769" w:rsidR="00BB44DC" w:rsidRPr="0036366B" w:rsidRDefault="00BB44DC" w:rsidP="006C3168">
      <w:pPr>
        <w:spacing w:after="0" w:line="276" w:lineRule="auto"/>
        <w:ind w:left="1276" w:right="140" w:hanging="8"/>
        <w:rPr>
          <w:rFonts w:eastAsia="Calibri" w:cs="Calibri"/>
          <w:b/>
          <w:bCs/>
          <w:color w:val="000000" w:themeColor="text1"/>
        </w:rPr>
      </w:pPr>
      <w:r w:rsidRPr="0036366B">
        <w:rPr>
          <w:rFonts w:eastAsia="Calibri" w:cs="Calibri"/>
          <w:b/>
          <w:bCs/>
          <w:color w:val="000000" w:themeColor="text1"/>
        </w:rPr>
        <w:t>Differentialdiagnostik på basnivå</w:t>
      </w:r>
    </w:p>
    <w:p w14:paraId="0FEC8240" w14:textId="77777777" w:rsidR="00BB44DC" w:rsidRPr="00E27105" w:rsidRDefault="00BB44DC" w:rsidP="006C3168">
      <w:pPr>
        <w:pStyle w:val="Liststycke"/>
        <w:numPr>
          <w:ilvl w:val="0"/>
          <w:numId w:val="94"/>
        </w:numPr>
        <w:spacing w:after="0" w:line="276" w:lineRule="auto"/>
        <w:ind w:left="1560" w:right="140" w:hanging="284"/>
        <w:rPr>
          <w:rFonts w:eastAsia="Calibri" w:cs="Calibri"/>
          <w:color w:val="000000" w:themeColor="text1"/>
        </w:rPr>
      </w:pPr>
      <w:r w:rsidRPr="00E27105">
        <w:rPr>
          <w:rFonts w:eastAsia="Calibri" w:cs="Calibri"/>
          <w:color w:val="000000" w:themeColor="text1"/>
        </w:rPr>
        <w:t xml:space="preserve">Klinisk undersökning (inklusive lägestester med </w:t>
      </w:r>
      <w:proofErr w:type="spellStart"/>
      <w:r w:rsidRPr="00E27105">
        <w:rPr>
          <w:rFonts w:eastAsia="Calibri" w:cs="Calibri"/>
          <w:color w:val="000000" w:themeColor="text1"/>
        </w:rPr>
        <w:t>Frenzels</w:t>
      </w:r>
      <w:proofErr w:type="spellEnd"/>
      <w:r w:rsidRPr="00E27105">
        <w:rPr>
          <w:rFonts w:eastAsia="Calibri" w:cs="Calibri"/>
          <w:color w:val="000000" w:themeColor="text1"/>
        </w:rPr>
        <w:t xml:space="preserve"> glasögon samt </w:t>
      </w:r>
      <w:proofErr w:type="spellStart"/>
      <w:r w:rsidRPr="00E27105">
        <w:rPr>
          <w:rFonts w:eastAsia="Calibri" w:cs="Calibri"/>
          <w:color w:val="000000" w:themeColor="text1"/>
        </w:rPr>
        <w:t>ortostatisk</w:t>
      </w:r>
      <w:proofErr w:type="spellEnd"/>
      <w:r w:rsidRPr="00E27105">
        <w:rPr>
          <w:rFonts w:eastAsia="Calibri" w:cs="Calibri"/>
          <w:color w:val="000000" w:themeColor="text1"/>
        </w:rPr>
        <w:t xml:space="preserve"> blodtrycksmätning vid behov) för att identifiera patienter som kan behandlas på primärvårdsnivå. </w:t>
      </w:r>
      <w:proofErr w:type="spellStart"/>
      <w:r w:rsidRPr="00E27105">
        <w:rPr>
          <w:rFonts w:eastAsia="Calibri" w:cs="Calibri"/>
          <w:color w:val="000000" w:themeColor="text1"/>
        </w:rPr>
        <w:t>Screeningaudiometri</w:t>
      </w:r>
      <w:proofErr w:type="spellEnd"/>
      <w:r w:rsidRPr="00E27105">
        <w:rPr>
          <w:rFonts w:eastAsia="Calibri" w:cs="Calibri"/>
          <w:color w:val="000000" w:themeColor="text1"/>
        </w:rPr>
        <w:t xml:space="preserve"> </w:t>
      </w:r>
      <w:proofErr w:type="spellStart"/>
      <w:r w:rsidRPr="00E27105">
        <w:rPr>
          <w:rFonts w:eastAsia="Calibri" w:cs="Calibri"/>
          <w:color w:val="000000" w:themeColor="text1"/>
        </w:rPr>
        <w:t>vb</w:t>
      </w:r>
      <w:proofErr w:type="spellEnd"/>
      <w:r w:rsidRPr="00E27105">
        <w:rPr>
          <w:rFonts w:eastAsia="Calibri" w:cs="Calibri"/>
          <w:color w:val="000000" w:themeColor="text1"/>
        </w:rPr>
        <w:t>.</w:t>
      </w:r>
    </w:p>
    <w:p w14:paraId="7F4D9BE0" w14:textId="77777777" w:rsidR="00BB44DC" w:rsidRPr="00E27105" w:rsidRDefault="0BF64954" w:rsidP="006C3168">
      <w:pPr>
        <w:pStyle w:val="Liststycke"/>
        <w:numPr>
          <w:ilvl w:val="0"/>
          <w:numId w:val="90"/>
        </w:numPr>
        <w:spacing w:after="0" w:line="276" w:lineRule="auto"/>
        <w:ind w:left="1560" w:right="140"/>
        <w:rPr>
          <w:rFonts w:eastAsia="Calibri" w:cs="Calibri"/>
          <w:color w:val="000000" w:themeColor="text1"/>
        </w:rPr>
      </w:pPr>
      <w:r w:rsidRPr="0F10EAE4">
        <w:rPr>
          <w:rFonts w:eastAsia="Calibri" w:cs="Calibri"/>
          <w:color w:val="000000" w:themeColor="text2"/>
        </w:rPr>
        <w:t xml:space="preserve">Bedöma när remiss till specialist är nödvändig, exempelvis vid långvarig eller episodisk yrsel utan klarlagd orsak, </w:t>
      </w:r>
      <w:proofErr w:type="spellStart"/>
      <w:r w:rsidRPr="0F10EAE4">
        <w:rPr>
          <w:rFonts w:eastAsia="Calibri" w:cs="Calibri"/>
          <w:color w:val="000000" w:themeColor="text2"/>
        </w:rPr>
        <w:t>progredierande</w:t>
      </w:r>
      <w:proofErr w:type="spellEnd"/>
      <w:r w:rsidRPr="0F10EAE4">
        <w:rPr>
          <w:rFonts w:eastAsia="Calibri" w:cs="Calibri"/>
          <w:color w:val="000000" w:themeColor="text2"/>
        </w:rPr>
        <w:t xml:space="preserve"> balansstörning eller svårbehandlad BPPV. </w:t>
      </w:r>
    </w:p>
    <w:p w14:paraId="4872E534" w14:textId="677E8EFE" w:rsidR="00BB44DC" w:rsidRPr="0070224B" w:rsidRDefault="00BB44DC" w:rsidP="006C3168">
      <w:pPr>
        <w:pStyle w:val="MellanrubrikVGR"/>
        <w:spacing w:line="276" w:lineRule="auto"/>
        <w:ind w:right="140"/>
        <w:rPr>
          <w:rFonts w:eastAsia="Calibri"/>
        </w:rPr>
      </w:pPr>
      <w:r w:rsidRPr="0070224B">
        <w:rPr>
          <w:rFonts w:eastAsia="Calibri"/>
        </w:rPr>
        <w:t>Behandling</w:t>
      </w:r>
    </w:p>
    <w:p w14:paraId="7ACFD1C1" w14:textId="3CD64A14" w:rsidR="00BB44DC" w:rsidRPr="002829A1" w:rsidRDefault="00BB44DC" w:rsidP="006C3168">
      <w:pPr>
        <w:spacing w:after="0" w:line="276" w:lineRule="auto"/>
        <w:ind w:left="1276" w:right="140" w:hanging="283"/>
        <w:rPr>
          <w:rFonts w:eastAsia="Calibri" w:cs="Calibri"/>
          <w:color w:val="000000" w:themeColor="text1"/>
        </w:rPr>
      </w:pPr>
      <w:r w:rsidRPr="002829A1">
        <w:rPr>
          <w:rFonts w:eastAsia="Calibri" w:cs="Calibri"/>
          <w:b/>
          <w:bCs/>
          <w:color w:val="000000" w:themeColor="text1"/>
        </w:rPr>
        <w:t>Läkemedelsbehandling</w:t>
      </w:r>
    </w:p>
    <w:p w14:paraId="11AEDF76" w14:textId="7417E69B" w:rsidR="00BB44DC" w:rsidRPr="00E27105" w:rsidRDefault="00BB44DC" w:rsidP="006C3168">
      <w:pPr>
        <w:pStyle w:val="Liststycke"/>
        <w:numPr>
          <w:ilvl w:val="1"/>
          <w:numId w:val="92"/>
        </w:numPr>
        <w:spacing w:line="276" w:lineRule="auto"/>
        <w:ind w:left="1560" w:right="140"/>
        <w:rPr>
          <w:rFonts w:eastAsia="Calibri" w:cs="Calibri"/>
          <w:color w:val="000000" w:themeColor="text1"/>
        </w:rPr>
      </w:pPr>
      <w:r w:rsidRPr="00E27105">
        <w:rPr>
          <w:rFonts w:eastAsia="Calibri" w:cs="Calibri"/>
          <w:color w:val="000000" w:themeColor="text1"/>
        </w:rPr>
        <w:t>Ansvara för behandling av psykisk ohälsa (</w:t>
      </w:r>
      <w:proofErr w:type="gramStart"/>
      <w:r w:rsidRPr="00E27105">
        <w:rPr>
          <w:rFonts w:eastAsia="Calibri" w:cs="Calibri"/>
          <w:color w:val="000000" w:themeColor="text1"/>
        </w:rPr>
        <w:t>t</w:t>
      </w:r>
      <w:r w:rsidR="00A07C6D">
        <w:rPr>
          <w:rFonts w:eastAsia="Calibri" w:cs="Calibri"/>
          <w:color w:val="000000" w:themeColor="text1"/>
        </w:rPr>
        <w:t xml:space="preserve"> </w:t>
      </w:r>
      <w:r w:rsidRPr="00E27105">
        <w:rPr>
          <w:rFonts w:eastAsia="Calibri" w:cs="Calibri"/>
          <w:color w:val="000000" w:themeColor="text1"/>
        </w:rPr>
        <w:t>ex</w:t>
      </w:r>
      <w:proofErr w:type="gramEnd"/>
      <w:r w:rsidRPr="00E27105">
        <w:rPr>
          <w:rFonts w:eastAsia="Calibri" w:cs="Calibri"/>
          <w:color w:val="000000" w:themeColor="text1"/>
        </w:rPr>
        <w:t xml:space="preserve"> SSRI eller ångestdämpande läkemedel) vid samsjuklighet med yrsel eller vid PPPY.</w:t>
      </w:r>
    </w:p>
    <w:p w14:paraId="7CBF7F90" w14:textId="77777777" w:rsidR="00BB44DC" w:rsidRPr="00E27105" w:rsidRDefault="00BB44DC" w:rsidP="006C3168">
      <w:pPr>
        <w:pStyle w:val="Liststycke"/>
        <w:numPr>
          <w:ilvl w:val="1"/>
          <w:numId w:val="92"/>
        </w:numPr>
        <w:spacing w:after="0" w:line="276" w:lineRule="auto"/>
        <w:ind w:left="1560" w:right="140"/>
        <w:rPr>
          <w:rFonts w:eastAsia="Calibri" w:cs="Calibri"/>
          <w:color w:val="000000" w:themeColor="text1"/>
        </w:rPr>
      </w:pPr>
      <w:r w:rsidRPr="00E27105">
        <w:rPr>
          <w:rFonts w:eastAsia="Calibri" w:cs="Calibri"/>
          <w:color w:val="000000" w:themeColor="text1"/>
        </w:rPr>
        <w:t xml:space="preserve">Förskriva migränspecifik medicinering (akut och förebyggande) vid misstänkt eller diagnostiserad </w:t>
      </w:r>
      <w:proofErr w:type="spellStart"/>
      <w:r w:rsidRPr="00E27105">
        <w:rPr>
          <w:rFonts w:eastAsia="Calibri" w:cs="Calibri"/>
          <w:color w:val="000000" w:themeColor="text1"/>
        </w:rPr>
        <w:t>vestibulär</w:t>
      </w:r>
      <w:proofErr w:type="spellEnd"/>
      <w:r w:rsidRPr="00E27105">
        <w:rPr>
          <w:rFonts w:eastAsia="Calibri" w:cs="Calibri"/>
          <w:color w:val="000000" w:themeColor="text1"/>
        </w:rPr>
        <w:t xml:space="preserve"> migrän, efter vägledning från specialist vid behov.</w:t>
      </w:r>
    </w:p>
    <w:p w14:paraId="598DC560" w14:textId="77777777" w:rsidR="00BB44DC" w:rsidRDefault="00BB44DC" w:rsidP="006C3168">
      <w:pPr>
        <w:pStyle w:val="Liststycke"/>
        <w:numPr>
          <w:ilvl w:val="1"/>
          <w:numId w:val="92"/>
        </w:numPr>
        <w:spacing w:line="276" w:lineRule="auto"/>
        <w:ind w:left="1560" w:right="140"/>
        <w:rPr>
          <w:rFonts w:eastAsia="Calibri" w:cs="Calibri"/>
          <w:color w:val="000000" w:themeColor="text1"/>
        </w:rPr>
      </w:pPr>
      <w:r w:rsidRPr="00E27105">
        <w:rPr>
          <w:rFonts w:eastAsia="Calibri" w:cs="Calibri"/>
          <w:color w:val="000000" w:themeColor="text1"/>
        </w:rPr>
        <w:lastRenderedPageBreak/>
        <w:t>Justering av blodtrycksmedicinering och annan läkemedelsbehandling som bedöms relaterad till yrsel- och balansproblematiken.</w:t>
      </w:r>
    </w:p>
    <w:p w14:paraId="2ED9DCB3" w14:textId="77777777" w:rsidR="00BB44DC" w:rsidRPr="00CD0263" w:rsidRDefault="00BB44DC" w:rsidP="006C3168">
      <w:pPr>
        <w:pStyle w:val="Liststycke"/>
        <w:spacing w:line="276" w:lineRule="auto"/>
        <w:ind w:left="1560" w:right="140" w:hanging="360"/>
        <w:rPr>
          <w:rFonts w:eastAsia="Calibri" w:cs="Calibri"/>
          <w:color w:val="000000" w:themeColor="text1"/>
          <w:sz w:val="6"/>
          <w:szCs w:val="6"/>
        </w:rPr>
      </w:pPr>
    </w:p>
    <w:p w14:paraId="76F49D49" w14:textId="03E4B7F6" w:rsidR="00BB44DC" w:rsidRPr="002829A1" w:rsidRDefault="00BB44DC" w:rsidP="006C3168">
      <w:pPr>
        <w:spacing w:after="0" w:line="276" w:lineRule="auto"/>
        <w:ind w:left="1134" w:right="140" w:hanging="141"/>
        <w:rPr>
          <w:rFonts w:eastAsia="Calibri" w:cs="Calibri"/>
          <w:color w:val="000000" w:themeColor="text1"/>
        </w:rPr>
      </w:pPr>
      <w:r w:rsidRPr="002829A1">
        <w:rPr>
          <w:rFonts w:eastAsia="Calibri" w:cs="Calibri"/>
          <w:b/>
          <w:bCs/>
          <w:color w:val="000000" w:themeColor="text1"/>
        </w:rPr>
        <w:t>Fysioterapi och rehabilitering</w:t>
      </w:r>
    </w:p>
    <w:p w14:paraId="2142E6B1" w14:textId="22BB0F2F" w:rsidR="00BB44DC" w:rsidRPr="00E27105" w:rsidRDefault="00BB44DC" w:rsidP="006C3168">
      <w:pPr>
        <w:pStyle w:val="Liststycke"/>
        <w:numPr>
          <w:ilvl w:val="1"/>
          <w:numId w:val="91"/>
        </w:numPr>
        <w:spacing w:after="0" w:line="276" w:lineRule="auto"/>
        <w:ind w:left="1701" w:right="140"/>
        <w:rPr>
          <w:rFonts w:eastAsia="Calibri" w:cs="Calibri"/>
          <w:color w:val="000000" w:themeColor="text1"/>
        </w:rPr>
      </w:pPr>
      <w:r w:rsidRPr="5DEB58BB">
        <w:rPr>
          <w:rFonts w:eastAsia="Calibri" w:cs="Calibri"/>
          <w:color w:val="000000" w:themeColor="text2"/>
        </w:rPr>
        <w:t>Ansvara för genomförande av fysioterapi som första linjens behandling för yrsel och balansstörningar. OBS</w:t>
      </w:r>
      <w:r w:rsidR="6E30301A" w:rsidRPr="5DEB58BB">
        <w:rPr>
          <w:rFonts w:eastAsia="Calibri" w:cs="Calibri"/>
          <w:color w:val="000000" w:themeColor="text2"/>
        </w:rPr>
        <w:t>!</w:t>
      </w:r>
      <w:r w:rsidRPr="5DEB58BB">
        <w:rPr>
          <w:rFonts w:eastAsia="Calibri" w:cs="Calibri"/>
          <w:color w:val="000000" w:themeColor="text2"/>
        </w:rPr>
        <w:t xml:space="preserve"> </w:t>
      </w:r>
      <w:r w:rsidR="09E88CD1" w:rsidRPr="5DEB58BB">
        <w:rPr>
          <w:rFonts w:eastAsia="Calibri" w:cs="Calibri"/>
          <w:color w:val="000000" w:themeColor="text2"/>
        </w:rPr>
        <w:t>S</w:t>
      </w:r>
      <w:r w:rsidRPr="5DEB58BB">
        <w:rPr>
          <w:rFonts w:eastAsia="Calibri" w:cs="Calibri"/>
          <w:color w:val="000000" w:themeColor="text2"/>
        </w:rPr>
        <w:t>amtliga vårdcentraler bör kunna diagnosti</w:t>
      </w:r>
      <w:r w:rsidR="00992C2E" w:rsidRPr="5DEB58BB">
        <w:rPr>
          <w:rFonts w:eastAsia="Calibri" w:cs="Calibri"/>
          <w:color w:val="000000" w:themeColor="text2"/>
        </w:rPr>
        <w:t>s</w:t>
      </w:r>
      <w:r w:rsidRPr="5DEB58BB">
        <w:rPr>
          <w:rFonts w:eastAsia="Calibri" w:cs="Calibri"/>
          <w:color w:val="000000" w:themeColor="text2"/>
        </w:rPr>
        <w:t>era och utan fördröjning initiera behandling av BPPV i bakre båggången</w:t>
      </w:r>
      <w:r w:rsidR="007C6C7B" w:rsidRPr="5DEB58BB">
        <w:rPr>
          <w:rFonts w:eastAsia="Calibri" w:cs="Calibri"/>
          <w:color w:val="000000" w:themeColor="text2"/>
        </w:rPr>
        <w:t>.</w:t>
      </w:r>
    </w:p>
    <w:p w14:paraId="1E98E0CE" w14:textId="4B32D79E" w:rsidR="00BB44DC" w:rsidRPr="00E27105" w:rsidRDefault="007C6C7B" w:rsidP="006C3168">
      <w:pPr>
        <w:pStyle w:val="Liststycke"/>
        <w:numPr>
          <w:ilvl w:val="1"/>
          <w:numId w:val="91"/>
        </w:numPr>
        <w:spacing w:after="0" w:line="276" w:lineRule="auto"/>
        <w:ind w:left="1701" w:right="140"/>
        <w:rPr>
          <w:rFonts w:eastAsia="Calibri" w:cs="Calibri"/>
          <w:color w:val="000000" w:themeColor="text1"/>
        </w:rPr>
      </w:pPr>
      <w:r>
        <w:rPr>
          <w:rFonts w:eastAsia="Calibri" w:cs="Calibri"/>
          <w:color w:val="000000" w:themeColor="text1"/>
        </w:rPr>
        <w:t>Säkerställ</w:t>
      </w:r>
      <w:r w:rsidR="00BB44DC" w:rsidRPr="00E27105">
        <w:rPr>
          <w:rFonts w:eastAsia="Calibri" w:cs="Calibri"/>
          <w:color w:val="000000" w:themeColor="text1"/>
        </w:rPr>
        <w:t xml:space="preserve"> att patienter </w:t>
      </w:r>
      <w:r>
        <w:rPr>
          <w:rFonts w:eastAsia="Calibri" w:cs="Calibri"/>
          <w:color w:val="000000" w:themeColor="text1"/>
        </w:rPr>
        <w:t xml:space="preserve">fått </w:t>
      </w:r>
      <w:r w:rsidR="00BB44DC" w:rsidRPr="00E27105">
        <w:rPr>
          <w:rFonts w:eastAsia="Calibri" w:cs="Calibri"/>
          <w:color w:val="000000" w:themeColor="text1"/>
        </w:rPr>
        <w:t>adekvata hjälpmedel via arbetsterapeut eller fysioterapeut för att undvika fallskador och möjliggöra så hög grad av autonomi som möjligt.</w:t>
      </w:r>
    </w:p>
    <w:p w14:paraId="69F503C5" w14:textId="77777777" w:rsidR="00BB44DC" w:rsidRDefault="00BB44DC" w:rsidP="006C3168">
      <w:pPr>
        <w:pStyle w:val="Liststycke"/>
        <w:numPr>
          <w:ilvl w:val="1"/>
          <w:numId w:val="91"/>
        </w:numPr>
        <w:spacing w:after="0" w:line="276" w:lineRule="auto"/>
        <w:ind w:left="1701" w:right="140"/>
        <w:rPr>
          <w:rFonts w:eastAsia="Calibri" w:cs="Calibri"/>
          <w:color w:val="000000" w:themeColor="text1"/>
        </w:rPr>
      </w:pPr>
      <w:r w:rsidRPr="00E27105">
        <w:rPr>
          <w:rFonts w:eastAsia="Calibri" w:cs="Calibri"/>
          <w:color w:val="000000" w:themeColor="text1"/>
        </w:rPr>
        <w:t>Uppföljning av behandlingsresultat och vid behov hänvisning till specialist för avancerad rehabilitering.</w:t>
      </w:r>
    </w:p>
    <w:p w14:paraId="779E7A99" w14:textId="77777777" w:rsidR="00BB44DC" w:rsidRPr="00CD0263" w:rsidRDefault="00BB44DC" w:rsidP="006C3168">
      <w:pPr>
        <w:pStyle w:val="Liststycke"/>
        <w:spacing w:after="0" w:line="276" w:lineRule="auto"/>
        <w:ind w:left="993" w:right="140"/>
        <w:rPr>
          <w:rFonts w:eastAsia="Calibri" w:cs="Calibri"/>
          <w:color w:val="000000" w:themeColor="text1"/>
          <w:sz w:val="6"/>
          <w:szCs w:val="6"/>
        </w:rPr>
      </w:pPr>
    </w:p>
    <w:p w14:paraId="15D23E37" w14:textId="77777777" w:rsidR="00BB44DC" w:rsidRPr="002829A1" w:rsidRDefault="00BB44DC" w:rsidP="006C3168">
      <w:pPr>
        <w:spacing w:after="0" w:line="276" w:lineRule="auto"/>
        <w:ind w:left="993" w:right="140"/>
        <w:rPr>
          <w:rFonts w:eastAsia="Calibri" w:cs="Calibri"/>
          <w:color w:val="000000" w:themeColor="text1"/>
        </w:rPr>
      </w:pPr>
      <w:r w:rsidRPr="002829A1">
        <w:rPr>
          <w:rFonts w:eastAsia="Calibri" w:cs="Calibri"/>
          <w:b/>
          <w:bCs/>
          <w:color w:val="000000" w:themeColor="text1"/>
        </w:rPr>
        <w:t>Sjukskrivning</w:t>
      </w:r>
    </w:p>
    <w:p w14:paraId="3DA9768F" w14:textId="6AB92B1C" w:rsidR="00BB44DC" w:rsidRPr="0036366B" w:rsidRDefault="00BB44DC" w:rsidP="006C3168">
      <w:pPr>
        <w:spacing w:after="0" w:line="276" w:lineRule="auto"/>
        <w:ind w:left="993" w:right="140"/>
        <w:rPr>
          <w:rFonts w:eastAsia="Calibri" w:cs="Calibri"/>
          <w:color w:val="000000" w:themeColor="text1"/>
        </w:rPr>
      </w:pPr>
      <w:r w:rsidRPr="5DEB58BB">
        <w:rPr>
          <w:rFonts w:eastAsia="Calibri" w:cs="Calibri"/>
          <w:color w:val="000000" w:themeColor="text2"/>
        </w:rPr>
        <w:t xml:space="preserve">Ansvar att bedöma </w:t>
      </w:r>
      <w:r w:rsidR="3762D748" w:rsidRPr="5DEB58BB">
        <w:rPr>
          <w:rFonts w:eastAsia="Calibri" w:cs="Calibri"/>
          <w:color w:val="000000" w:themeColor="text2"/>
        </w:rPr>
        <w:t xml:space="preserve">att </w:t>
      </w:r>
      <w:r w:rsidRPr="5DEB58BB">
        <w:rPr>
          <w:rFonts w:eastAsia="Calibri" w:cs="Calibri"/>
          <w:color w:val="000000" w:themeColor="text2"/>
        </w:rPr>
        <w:t>sjukskrivning följer vårdnivå.</w:t>
      </w:r>
    </w:p>
    <w:p w14:paraId="293616BB" w14:textId="77777777" w:rsidR="00BB44DC" w:rsidRPr="0070224B" w:rsidRDefault="00BB44DC" w:rsidP="006C3168">
      <w:pPr>
        <w:pStyle w:val="MellanrubrikVGR"/>
        <w:spacing w:line="276" w:lineRule="auto"/>
        <w:ind w:left="993" w:right="140"/>
        <w:rPr>
          <w:rFonts w:eastAsia="Calibri"/>
        </w:rPr>
      </w:pPr>
      <w:r w:rsidRPr="0070224B">
        <w:rPr>
          <w:rFonts w:eastAsia="Calibri"/>
        </w:rPr>
        <w:t>Remiss</w:t>
      </w:r>
    </w:p>
    <w:p w14:paraId="1B12C20D" w14:textId="7AFB41DD" w:rsidR="00BB44DC" w:rsidRPr="00716772" w:rsidRDefault="00BB44DC" w:rsidP="006C3168">
      <w:pPr>
        <w:spacing w:line="276" w:lineRule="auto"/>
        <w:ind w:left="993" w:right="140"/>
        <w:rPr>
          <w:rFonts w:eastAsia="Calibri" w:cs="Calibri"/>
          <w:color w:val="000000" w:themeColor="text1"/>
        </w:rPr>
      </w:pPr>
      <w:r w:rsidRPr="0036366B">
        <w:rPr>
          <w:rFonts w:eastAsia="Calibri" w:cs="Calibri"/>
          <w:color w:val="000000" w:themeColor="text1"/>
        </w:rPr>
        <w:t xml:space="preserve">Akut </w:t>
      </w:r>
      <w:r w:rsidRPr="00716772">
        <w:rPr>
          <w:rFonts w:eastAsia="Calibri" w:cs="Calibri"/>
          <w:color w:val="000000" w:themeColor="text1"/>
        </w:rPr>
        <w:t>remiss</w:t>
      </w:r>
    </w:p>
    <w:p w14:paraId="39AB3674" w14:textId="77777777" w:rsidR="00BB44DC" w:rsidRDefault="00BB44DC" w:rsidP="006C3168">
      <w:pPr>
        <w:pStyle w:val="Liststycke"/>
        <w:numPr>
          <w:ilvl w:val="0"/>
          <w:numId w:val="15"/>
        </w:numPr>
        <w:spacing w:line="276" w:lineRule="auto"/>
        <w:ind w:right="140"/>
        <w:rPr>
          <w:rFonts w:eastAsia="Calibri" w:cs="Calibri"/>
          <w:color w:val="000000" w:themeColor="text1"/>
        </w:rPr>
      </w:pPr>
      <w:r w:rsidRPr="000F5362">
        <w:rPr>
          <w:rFonts w:eastAsia="Calibri" w:cs="Calibri"/>
          <w:color w:val="000000" w:themeColor="text1"/>
        </w:rPr>
        <w:t xml:space="preserve">Till medicinsk akutmottagning vid akut </w:t>
      </w:r>
      <w:proofErr w:type="spellStart"/>
      <w:r w:rsidRPr="000F5362">
        <w:rPr>
          <w:rFonts w:eastAsia="Calibri" w:cs="Calibri"/>
          <w:color w:val="000000" w:themeColor="text1"/>
        </w:rPr>
        <w:t>vestibulärt</w:t>
      </w:r>
      <w:proofErr w:type="spellEnd"/>
      <w:r w:rsidRPr="000F5362">
        <w:rPr>
          <w:rFonts w:eastAsia="Calibri" w:cs="Calibri"/>
          <w:color w:val="000000" w:themeColor="text1"/>
        </w:rPr>
        <w:t xml:space="preserve"> syndrom eller yrsel med samtidiga neurologiska bortfall. </w:t>
      </w:r>
    </w:p>
    <w:p w14:paraId="7854CFC9" w14:textId="77777777" w:rsidR="00BB44DC" w:rsidRPr="000F5362" w:rsidRDefault="00BB44DC" w:rsidP="006C3168">
      <w:pPr>
        <w:pStyle w:val="Liststycke"/>
        <w:numPr>
          <w:ilvl w:val="0"/>
          <w:numId w:val="15"/>
        </w:numPr>
        <w:spacing w:line="276" w:lineRule="auto"/>
        <w:ind w:right="140"/>
        <w:rPr>
          <w:rFonts w:eastAsia="Calibri" w:cs="Calibri"/>
          <w:color w:val="000000" w:themeColor="text1"/>
        </w:rPr>
      </w:pPr>
      <w:r w:rsidRPr="000F5362">
        <w:rPr>
          <w:rFonts w:eastAsia="Calibri" w:cs="Calibri"/>
          <w:color w:val="000000" w:themeColor="text1"/>
        </w:rPr>
        <w:t>Till ÖNH-mottagning eller akutmottagning (beroende på patientens allmäntillstånd) vid samtidig öronvärk/otit.</w:t>
      </w:r>
    </w:p>
    <w:p w14:paraId="135CBAFF" w14:textId="77777777" w:rsidR="0036366B" w:rsidRDefault="0036366B" w:rsidP="006C3168">
      <w:pPr>
        <w:spacing w:after="0" w:line="276" w:lineRule="auto"/>
        <w:ind w:right="140"/>
        <w:rPr>
          <w:rFonts w:eastAsia="Calibri" w:cs="Calibri"/>
          <w:color w:val="000000" w:themeColor="text1"/>
        </w:rPr>
      </w:pPr>
    </w:p>
    <w:p w14:paraId="2F0B7147" w14:textId="22A204C6" w:rsidR="5DEB58BB" w:rsidRDefault="5DEB58BB" w:rsidP="5DEB58BB">
      <w:pPr>
        <w:spacing w:after="0" w:line="276" w:lineRule="auto"/>
        <w:ind w:right="140"/>
        <w:rPr>
          <w:rFonts w:eastAsia="Calibri" w:cs="Calibri"/>
          <w:color w:val="000000" w:themeColor="text2"/>
        </w:rPr>
      </w:pPr>
    </w:p>
    <w:p w14:paraId="1E6ACE80" w14:textId="69F0C804" w:rsidR="5DEB58BB" w:rsidRDefault="5DEB58BB" w:rsidP="5DEB58BB">
      <w:pPr>
        <w:spacing w:after="0" w:line="276" w:lineRule="auto"/>
        <w:ind w:right="140"/>
        <w:rPr>
          <w:rFonts w:eastAsia="Calibri" w:cs="Calibri"/>
          <w:color w:val="000000" w:themeColor="text2"/>
        </w:rPr>
      </w:pPr>
    </w:p>
    <w:p w14:paraId="68B45571" w14:textId="11201E05" w:rsidR="00BB44DC" w:rsidRPr="00716772" w:rsidRDefault="00BB44DC" w:rsidP="006C3168">
      <w:pPr>
        <w:spacing w:after="0" w:line="276" w:lineRule="auto"/>
        <w:ind w:right="140"/>
        <w:rPr>
          <w:rFonts w:eastAsia="Calibri" w:cs="Calibri"/>
          <w:color w:val="000000" w:themeColor="text1"/>
        </w:rPr>
      </w:pPr>
      <w:proofErr w:type="spellStart"/>
      <w:r w:rsidRPr="00716772">
        <w:rPr>
          <w:rFonts w:eastAsia="Calibri" w:cs="Calibri"/>
          <w:color w:val="000000" w:themeColor="text1"/>
        </w:rPr>
        <w:t>Elektiv</w:t>
      </w:r>
      <w:proofErr w:type="spellEnd"/>
      <w:r w:rsidRPr="00716772">
        <w:rPr>
          <w:rFonts w:eastAsia="Calibri" w:cs="Calibri"/>
          <w:color w:val="000000" w:themeColor="text1"/>
        </w:rPr>
        <w:t xml:space="preserve"> remiss  </w:t>
      </w:r>
    </w:p>
    <w:p w14:paraId="693EC0F7" w14:textId="7CEC63CE" w:rsidR="00BB44DC" w:rsidRPr="00716772" w:rsidRDefault="00BB44DC" w:rsidP="006C3168">
      <w:pPr>
        <w:pStyle w:val="Liststycke"/>
        <w:numPr>
          <w:ilvl w:val="0"/>
          <w:numId w:val="14"/>
        </w:numPr>
        <w:spacing w:line="276" w:lineRule="auto"/>
        <w:ind w:right="140"/>
        <w:rPr>
          <w:rFonts w:eastAsia="Calibri" w:cs="Calibri"/>
          <w:color w:val="000000" w:themeColor="text1"/>
        </w:rPr>
      </w:pPr>
      <w:r w:rsidRPr="5DEB58BB">
        <w:rPr>
          <w:rFonts w:eastAsia="Calibri" w:cs="Calibri"/>
          <w:color w:val="000000" w:themeColor="text2"/>
        </w:rPr>
        <w:t>Episodisk eller kronisk yrsel utan klarlagd etiologisk orsak</w:t>
      </w:r>
      <w:r w:rsidR="0B73DFB0" w:rsidRPr="5DEB58BB">
        <w:rPr>
          <w:rFonts w:eastAsia="Calibri" w:cs="Calibri"/>
          <w:color w:val="000000" w:themeColor="text2"/>
        </w:rPr>
        <w:t xml:space="preserve"> trots utredning enligt ovan.</w:t>
      </w:r>
    </w:p>
    <w:p w14:paraId="277DB9AB" w14:textId="77777777" w:rsidR="00BB44DC" w:rsidRPr="00716772" w:rsidRDefault="00BB44DC" w:rsidP="006C3168">
      <w:pPr>
        <w:pStyle w:val="Liststycke"/>
        <w:numPr>
          <w:ilvl w:val="0"/>
          <w:numId w:val="14"/>
        </w:numPr>
        <w:spacing w:line="276" w:lineRule="auto"/>
        <w:ind w:right="140"/>
        <w:rPr>
          <w:rFonts w:eastAsia="Calibri" w:cs="Calibri"/>
          <w:color w:val="000000" w:themeColor="text1"/>
        </w:rPr>
      </w:pPr>
      <w:r w:rsidRPr="00716772">
        <w:rPr>
          <w:rFonts w:eastAsia="Calibri" w:cs="Calibri"/>
          <w:color w:val="000000" w:themeColor="text1"/>
        </w:rPr>
        <w:t xml:space="preserve">BPPV som inte svarar på sedvanlig behandling. </w:t>
      </w:r>
    </w:p>
    <w:p w14:paraId="1D48AB37" w14:textId="77777777" w:rsidR="00BB44DC" w:rsidRPr="0070224B" w:rsidRDefault="00BB44DC" w:rsidP="006C3168">
      <w:pPr>
        <w:pStyle w:val="MellanrubrikVGR"/>
        <w:spacing w:line="276" w:lineRule="auto"/>
        <w:ind w:right="140"/>
        <w:rPr>
          <w:rFonts w:eastAsia="Calibri"/>
        </w:rPr>
      </w:pPr>
      <w:r w:rsidRPr="2AC4B84E">
        <w:rPr>
          <w:rFonts w:eastAsia="Calibri"/>
        </w:rPr>
        <w:t>I remissen</w:t>
      </w:r>
    </w:p>
    <w:p w14:paraId="28CB38C8" w14:textId="3A134A67" w:rsidR="00A57652" w:rsidRPr="00650C7B" w:rsidRDefault="00BB44DC" w:rsidP="006C3168">
      <w:pPr>
        <w:spacing w:line="276" w:lineRule="auto"/>
        <w:ind w:left="993" w:right="140" w:hanging="8"/>
        <w:rPr>
          <w:rFonts w:eastAsia="Calibri" w:cs="Calibri"/>
          <w:color w:val="000000" w:themeColor="text1"/>
        </w:rPr>
      </w:pPr>
      <w:r w:rsidRPr="00650C7B">
        <w:rPr>
          <w:rFonts w:eastAsia="Calibri" w:cs="Calibri"/>
          <w:color w:val="000000" w:themeColor="text1"/>
        </w:rPr>
        <w:t>Anamnes</w:t>
      </w:r>
    </w:p>
    <w:p w14:paraId="3B7E0D47" w14:textId="2A35058C" w:rsidR="00A57652" w:rsidRPr="00650C7B" w:rsidRDefault="00BB44DC" w:rsidP="006C3168">
      <w:pPr>
        <w:pStyle w:val="Liststycke"/>
        <w:numPr>
          <w:ilvl w:val="0"/>
          <w:numId w:val="95"/>
        </w:numPr>
        <w:spacing w:line="276" w:lineRule="auto"/>
        <w:ind w:left="1701" w:right="140"/>
        <w:rPr>
          <w:rFonts w:eastAsia="Calibri" w:cs="Calibri"/>
          <w:color w:val="000000" w:themeColor="text1"/>
        </w:rPr>
      </w:pPr>
      <w:r w:rsidRPr="3EAADD71">
        <w:rPr>
          <w:rFonts w:eastAsia="Calibri" w:cs="Calibri"/>
          <w:color w:val="000000" w:themeColor="text2"/>
        </w:rPr>
        <w:t>Akut-episodisk-kronisk</w:t>
      </w:r>
      <w:r w:rsidR="00A57652" w:rsidRPr="3EAADD71">
        <w:rPr>
          <w:rFonts w:eastAsia="Calibri" w:cs="Calibri"/>
          <w:color w:val="000000" w:themeColor="text2"/>
        </w:rPr>
        <w:t xml:space="preserve">, </w:t>
      </w:r>
      <w:r w:rsidR="007C6C7B" w:rsidRPr="3EAADD71">
        <w:rPr>
          <w:rFonts w:eastAsia="Calibri" w:cs="Calibri"/>
          <w:color w:val="000000" w:themeColor="text2"/>
        </w:rPr>
        <w:t>b</w:t>
      </w:r>
      <w:r w:rsidRPr="3EAADD71">
        <w:rPr>
          <w:rFonts w:eastAsia="Calibri" w:cs="Calibri"/>
          <w:color w:val="000000" w:themeColor="text2"/>
        </w:rPr>
        <w:t>landbild</w:t>
      </w:r>
      <w:r w:rsidR="00A57652" w:rsidRPr="3EAADD71">
        <w:rPr>
          <w:rFonts w:eastAsia="Calibri" w:cs="Calibri"/>
          <w:color w:val="000000" w:themeColor="text2"/>
        </w:rPr>
        <w:t>.</w:t>
      </w:r>
    </w:p>
    <w:p w14:paraId="70A8B5F8" w14:textId="26911185" w:rsidR="00A57652" w:rsidRPr="00650C7B" w:rsidRDefault="00BB44DC" w:rsidP="006C3168">
      <w:pPr>
        <w:pStyle w:val="Liststycke"/>
        <w:numPr>
          <w:ilvl w:val="0"/>
          <w:numId w:val="95"/>
        </w:numPr>
        <w:spacing w:line="276" w:lineRule="auto"/>
        <w:ind w:left="1701" w:right="140"/>
        <w:rPr>
          <w:rFonts w:eastAsia="Calibri" w:cs="Calibri"/>
          <w:color w:val="000000" w:themeColor="text1"/>
        </w:rPr>
      </w:pPr>
      <w:r w:rsidRPr="00650C7B">
        <w:rPr>
          <w:rFonts w:eastAsia="Calibri" w:cs="Calibri"/>
          <w:color w:val="000000" w:themeColor="text1"/>
        </w:rPr>
        <w:t>Debut, duration</w:t>
      </w:r>
      <w:r w:rsidR="007C6C7B">
        <w:rPr>
          <w:rFonts w:eastAsia="Calibri" w:cs="Calibri"/>
          <w:color w:val="000000" w:themeColor="text1"/>
        </w:rPr>
        <w:t>.</w:t>
      </w:r>
    </w:p>
    <w:p w14:paraId="769F7827" w14:textId="77777777" w:rsidR="002829A1" w:rsidRPr="00650C7B" w:rsidRDefault="00BB44DC" w:rsidP="006C3168">
      <w:pPr>
        <w:pStyle w:val="Liststycke"/>
        <w:numPr>
          <w:ilvl w:val="0"/>
          <w:numId w:val="95"/>
        </w:numPr>
        <w:spacing w:line="276" w:lineRule="auto"/>
        <w:ind w:left="1701" w:right="140"/>
        <w:rPr>
          <w:rFonts w:eastAsia="Calibri" w:cs="Calibri"/>
          <w:color w:val="000000" w:themeColor="text1"/>
        </w:rPr>
      </w:pPr>
      <w:r w:rsidRPr="00650C7B">
        <w:rPr>
          <w:rFonts w:eastAsia="Calibri" w:cs="Calibri"/>
          <w:color w:val="000000" w:themeColor="text1"/>
        </w:rPr>
        <w:t>Om yrselattacker, hur ter dessa sig, vad utlöses de av, hur långa är de (sekunder-minuter-timmar-dagar)</w:t>
      </w:r>
      <w:r w:rsidR="002829A1" w:rsidRPr="00650C7B">
        <w:rPr>
          <w:rFonts w:eastAsia="Calibri" w:cs="Calibri"/>
          <w:color w:val="000000" w:themeColor="text1"/>
        </w:rPr>
        <w:t>.</w:t>
      </w:r>
    </w:p>
    <w:p w14:paraId="4ADADB7D" w14:textId="2659F4B5" w:rsidR="00BB44DC" w:rsidRPr="00650C7B" w:rsidRDefault="00BB44DC" w:rsidP="006C3168">
      <w:pPr>
        <w:pStyle w:val="Liststycke"/>
        <w:numPr>
          <w:ilvl w:val="0"/>
          <w:numId w:val="95"/>
        </w:numPr>
        <w:spacing w:line="276" w:lineRule="auto"/>
        <w:ind w:left="1701" w:right="140"/>
        <w:rPr>
          <w:rFonts w:eastAsia="Calibri" w:cs="Calibri"/>
          <w:color w:val="000000" w:themeColor="text1"/>
        </w:rPr>
      </w:pPr>
      <w:r w:rsidRPr="00650C7B">
        <w:rPr>
          <w:rFonts w:eastAsia="Calibri" w:cs="Calibri"/>
          <w:color w:val="000000" w:themeColor="text1"/>
        </w:rPr>
        <w:t>Associerade symtom (tex hörselnedsättning, lockkänsla, tinnitus, huvudvärk)</w:t>
      </w:r>
      <w:r w:rsidR="007C6C7B">
        <w:rPr>
          <w:rFonts w:eastAsia="Calibri" w:cs="Calibri"/>
          <w:color w:val="000000" w:themeColor="text1"/>
        </w:rPr>
        <w:t>.</w:t>
      </w:r>
    </w:p>
    <w:p w14:paraId="49232C44" w14:textId="4CB5873C" w:rsidR="00BB44DC" w:rsidRPr="00650C7B" w:rsidRDefault="00BB44DC" w:rsidP="006C3168">
      <w:pPr>
        <w:pStyle w:val="Liststycke"/>
        <w:numPr>
          <w:ilvl w:val="0"/>
          <w:numId w:val="95"/>
        </w:numPr>
        <w:spacing w:line="276" w:lineRule="auto"/>
        <w:ind w:left="1701" w:right="140"/>
        <w:rPr>
          <w:rFonts w:eastAsia="Calibri" w:cs="Calibri"/>
          <w:color w:val="000000" w:themeColor="text1"/>
        </w:rPr>
      </w:pPr>
      <w:r w:rsidRPr="00650C7B">
        <w:rPr>
          <w:rFonts w:eastAsia="Calibri" w:cs="Calibri"/>
          <w:color w:val="000000" w:themeColor="text1"/>
        </w:rPr>
        <w:t>Andra sjukdomar (migrän, riskfaktorer för hjärt-kärlsjukdom, psykiatriska diagnoser, relevant läkemedelsbehandling)</w:t>
      </w:r>
      <w:r w:rsidR="002829A1" w:rsidRPr="00650C7B">
        <w:rPr>
          <w:rFonts w:eastAsia="Calibri" w:cs="Calibri"/>
          <w:color w:val="000000" w:themeColor="text1"/>
        </w:rPr>
        <w:t>.</w:t>
      </w:r>
    </w:p>
    <w:p w14:paraId="29FF2411" w14:textId="640D91FA" w:rsidR="002829A1" w:rsidRPr="00650C7B" w:rsidRDefault="00BB44DC" w:rsidP="006C3168">
      <w:pPr>
        <w:pStyle w:val="Liststycke"/>
        <w:numPr>
          <w:ilvl w:val="0"/>
          <w:numId w:val="95"/>
        </w:numPr>
        <w:spacing w:line="276" w:lineRule="auto"/>
        <w:ind w:left="1701" w:right="140"/>
        <w:rPr>
          <w:rFonts w:eastAsia="Calibri" w:cs="Calibri"/>
          <w:color w:val="000000" w:themeColor="text1"/>
        </w:rPr>
      </w:pPr>
      <w:r w:rsidRPr="00650C7B">
        <w:rPr>
          <w:rFonts w:eastAsia="Calibri" w:cs="Calibri"/>
          <w:color w:val="000000" w:themeColor="text1"/>
        </w:rPr>
        <w:t>Hur omfattande är besvären</w:t>
      </w:r>
      <w:r w:rsidR="007C6C7B">
        <w:rPr>
          <w:rFonts w:eastAsia="Calibri" w:cs="Calibri"/>
          <w:color w:val="000000" w:themeColor="text1"/>
        </w:rPr>
        <w:t>.</w:t>
      </w:r>
    </w:p>
    <w:p w14:paraId="65660F15" w14:textId="77A615EF" w:rsidR="00BB44DC" w:rsidRPr="00650C7B" w:rsidRDefault="00BB44DC" w:rsidP="006C3168">
      <w:pPr>
        <w:pStyle w:val="Liststycke"/>
        <w:numPr>
          <w:ilvl w:val="0"/>
          <w:numId w:val="95"/>
        </w:numPr>
        <w:spacing w:line="276" w:lineRule="auto"/>
        <w:ind w:left="1701" w:right="140"/>
        <w:rPr>
          <w:rFonts w:eastAsia="Calibri" w:cs="Calibri"/>
          <w:color w:val="000000" w:themeColor="text1"/>
        </w:rPr>
      </w:pPr>
      <w:r w:rsidRPr="00650C7B">
        <w:rPr>
          <w:rFonts w:eastAsia="Calibri" w:cs="Calibri"/>
          <w:color w:val="000000" w:themeColor="text1"/>
        </w:rPr>
        <w:t>Är patienten sjukskriven för sin yrsel</w:t>
      </w:r>
      <w:r w:rsidR="007C6C7B">
        <w:rPr>
          <w:rFonts w:eastAsia="Calibri" w:cs="Calibri"/>
          <w:color w:val="000000" w:themeColor="text1"/>
        </w:rPr>
        <w:t>.</w:t>
      </w:r>
    </w:p>
    <w:p w14:paraId="7D1DF6E1" w14:textId="39A4642A" w:rsidR="002829A1" w:rsidRPr="00650C7B" w:rsidRDefault="00BB44DC" w:rsidP="006C3168">
      <w:pPr>
        <w:pStyle w:val="Liststycke"/>
        <w:numPr>
          <w:ilvl w:val="0"/>
          <w:numId w:val="95"/>
        </w:numPr>
        <w:spacing w:line="276" w:lineRule="auto"/>
        <w:ind w:left="1701" w:right="140"/>
        <w:rPr>
          <w:rFonts w:eastAsia="Calibri" w:cs="Calibri"/>
          <w:color w:val="000000" w:themeColor="text1"/>
        </w:rPr>
      </w:pPr>
      <w:r w:rsidRPr="00650C7B">
        <w:rPr>
          <w:rFonts w:eastAsia="Calibri" w:cs="Calibri"/>
          <w:color w:val="000000" w:themeColor="text1"/>
        </w:rPr>
        <w:t>Resultat av genomförda utredningar och behandlingar</w:t>
      </w:r>
      <w:r w:rsidR="007C6C7B">
        <w:rPr>
          <w:rFonts w:eastAsia="Calibri" w:cs="Calibri"/>
          <w:color w:val="000000" w:themeColor="text1"/>
        </w:rPr>
        <w:t>.</w:t>
      </w:r>
    </w:p>
    <w:p w14:paraId="4669F7F5" w14:textId="77777777" w:rsidR="002829A1" w:rsidRPr="00650C7B" w:rsidRDefault="00BB44DC" w:rsidP="006C3168">
      <w:pPr>
        <w:spacing w:line="276" w:lineRule="auto"/>
        <w:ind w:right="140"/>
        <w:rPr>
          <w:rFonts w:eastAsia="Calibri" w:cs="Calibri"/>
          <w:color w:val="000000" w:themeColor="text1"/>
        </w:rPr>
      </w:pPr>
      <w:r w:rsidRPr="00650C7B">
        <w:rPr>
          <w:rFonts w:eastAsia="Calibri" w:cs="Calibri"/>
          <w:color w:val="000000" w:themeColor="text1"/>
        </w:rPr>
        <w:lastRenderedPageBreak/>
        <w:t>Status</w:t>
      </w:r>
    </w:p>
    <w:p w14:paraId="222AE189" w14:textId="0FBAE6F9" w:rsidR="00255A78" w:rsidRDefault="00BB44DC" w:rsidP="006274A6">
      <w:pPr>
        <w:spacing w:line="276" w:lineRule="auto"/>
        <w:ind w:right="140"/>
        <w:rPr>
          <w:rFonts w:eastAsia="Calibri" w:cs="Calibri"/>
          <w:color w:val="000000" w:themeColor="text1"/>
        </w:rPr>
      </w:pPr>
      <w:r w:rsidRPr="006274A6">
        <w:rPr>
          <w:rFonts w:eastAsia="Calibri" w:cs="Calibri"/>
          <w:color w:val="000000" w:themeColor="text1"/>
        </w:rPr>
        <w:t>Neurologiskt status (</w:t>
      </w:r>
      <w:proofErr w:type="spellStart"/>
      <w:r w:rsidRPr="006274A6">
        <w:rPr>
          <w:rFonts w:eastAsia="Calibri" w:cs="Calibri"/>
          <w:color w:val="000000" w:themeColor="text1"/>
        </w:rPr>
        <w:t>inkl</w:t>
      </w:r>
      <w:proofErr w:type="spellEnd"/>
      <w:r w:rsidRPr="006274A6">
        <w:rPr>
          <w:rFonts w:eastAsia="Calibri" w:cs="Calibri"/>
          <w:color w:val="000000" w:themeColor="text1"/>
        </w:rPr>
        <w:t xml:space="preserve"> resultat av </w:t>
      </w:r>
      <w:proofErr w:type="spellStart"/>
      <w:r w:rsidRPr="006274A6">
        <w:rPr>
          <w:rFonts w:eastAsia="Calibri" w:cs="Calibri"/>
          <w:color w:val="000000" w:themeColor="text1"/>
        </w:rPr>
        <w:t>Dix-Hallpikes</w:t>
      </w:r>
      <w:proofErr w:type="spellEnd"/>
      <w:r w:rsidRPr="006274A6">
        <w:rPr>
          <w:rFonts w:eastAsia="Calibri" w:cs="Calibri"/>
          <w:color w:val="000000" w:themeColor="text1"/>
        </w:rPr>
        <w:t xml:space="preserve"> test med </w:t>
      </w:r>
      <w:proofErr w:type="spellStart"/>
      <w:r w:rsidRPr="006274A6">
        <w:rPr>
          <w:rFonts w:eastAsia="Calibri" w:cs="Calibri"/>
          <w:color w:val="000000" w:themeColor="text1"/>
        </w:rPr>
        <w:t>Frenzels</w:t>
      </w:r>
      <w:proofErr w:type="spellEnd"/>
      <w:r w:rsidRPr="006274A6">
        <w:rPr>
          <w:rFonts w:eastAsia="Calibri" w:cs="Calibri"/>
          <w:color w:val="000000" w:themeColor="text1"/>
        </w:rPr>
        <w:t xml:space="preserve"> glasögon), </w:t>
      </w:r>
      <w:proofErr w:type="spellStart"/>
      <w:r w:rsidRPr="006274A6">
        <w:rPr>
          <w:rFonts w:eastAsia="Calibri" w:cs="Calibri"/>
          <w:color w:val="000000" w:themeColor="text1"/>
        </w:rPr>
        <w:t>öronstatus</w:t>
      </w:r>
      <w:proofErr w:type="spellEnd"/>
      <w:r w:rsidRPr="006274A6">
        <w:rPr>
          <w:rFonts w:eastAsia="Calibri" w:cs="Calibri"/>
          <w:color w:val="000000" w:themeColor="text1"/>
        </w:rPr>
        <w:t>, eventuellt hörseltest (</w:t>
      </w:r>
      <w:proofErr w:type="spellStart"/>
      <w:r w:rsidRPr="006274A6">
        <w:rPr>
          <w:rFonts w:eastAsia="Calibri" w:cs="Calibri"/>
          <w:color w:val="000000" w:themeColor="text1"/>
        </w:rPr>
        <w:t>elektiv</w:t>
      </w:r>
      <w:proofErr w:type="spellEnd"/>
      <w:r w:rsidRPr="006274A6">
        <w:rPr>
          <w:rFonts w:eastAsia="Calibri" w:cs="Calibri"/>
          <w:color w:val="000000" w:themeColor="text1"/>
        </w:rPr>
        <w:t xml:space="preserve"> remiss).</w:t>
      </w:r>
      <w:bookmarkEnd w:id="1"/>
    </w:p>
    <w:p w14:paraId="1A14B01D" w14:textId="77777777" w:rsidR="00B42F0D" w:rsidRPr="006274A6" w:rsidRDefault="00B42F0D" w:rsidP="006274A6">
      <w:pPr>
        <w:spacing w:line="276" w:lineRule="auto"/>
        <w:ind w:right="140"/>
        <w:rPr>
          <w:rFonts w:eastAsia="Calibri" w:cs="Calibri"/>
          <w:color w:val="000000" w:themeColor="text1"/>
        </w:rPr>
      </w:pPr>
    </w:p>
    <w:p w14:paraId="798B0DD3" w14:textId="4F9714AE" w:rsidR="00255A78" w:rsidRDefault="00255A78" w:rsidP="00255A78">
      <w:pPr>
        <w:pStyle w:val="Rubrik2"/>
      </w:pPr>
      <w:bookmarkStart w:id="43" w:name="_Toc213072234"/>
      <w:r>
        <w:t>Innehållsansvarig</w:t>
      </w:r>
      <w:bookmarkEnd w:id="43"/>
    </w:p>
    <w:p w14:paraId="3583D1B6" w14:textId="6E507673" w:rsidR="00255A78" w:rsidRPr="00077DD7" w:rsidRDefault="00255A78" w:rsidP="006C3168">
      <w:pPr>
        <w:spacing w:line="276" w:lineRule="auto"/>
        <w:ind w:right="140"/>
        <w:rPr>
          <w:rFonts w:eastAsia="Calibri" w:cs="Calibri"/>
          <w:color w:val="000000" w:themeColor="text1"/>
        </w:rPr>
      </w:pPr>
      <w:r>
        <w:rPr>
          <w:rFonts w:eastAsia="Calibri" w:cs="Calibri"/>
          <w:color w:val="000000" w:themeColor="text1"/>
        </w:rPr>
        <w:t>Samordningsråd öron-näsa-hals</w:t>
      </w:r>
      <w:r w:rsidR="00FC7C40">
        <w:rPr>
          <w:rFonts w:eastAsia="Calibri" w:cs="Calibri"/>
          <w:color w:val="000000" w:themeColor="text1"/>
        </w:rPr>
        <w:t>.</w:t>
      </w:r>
    </w:p>
    <w:sectPr w:rsidR="00255A78" w:rsidRPr="00077DD7" w:rsidSect="00766AEB">
      <w:headerReference w:type="default" r:id="rId14"/>
      <w:footerReference w:type="even" r:id="rId15"/>
      <w:footerReference w:type="default" r:id="rId16"/>
      <w:headerReference w:type="first" r:id="rId17"/>
      <w:footerReference w:type="first" r:id="rId18"/>
      <w:type w:val="continuous"/>
      <w:pgSz w:w="11900" w:h="16840"/>
      <w:pgMar w:top="0" w:right="2261"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86F64E" w14:textId="77777777" w:rsidR="006C09A0" w:rsidRDefault="006C09A0">
      <w:r>
        <w:separator/>
      </w:r>
    </w:p>
  </w:endnote>
  <w:endnote w:type="continuationSeparator" w:id="0">
    <w:p w14:paraId="1468CD90" w14:textId="77777777" w:rsidR="006C09A0" w:rsidRDefault="006C09A0">
      <w:r>
        <w:continuationSeparator/>
      </w:r>
    </w:p>
  </w:endnote>
  <w:endnote w:type="continuationNotice" w:id="1">
    <w:p w14:paraId="68713888" w14:textId="77777777" w:rsidR="006C09A0" w:rsidRDefault="006C09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B5DBEDE" w:rsidR="00C50EE5" w:rsidRPr="005004E6"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EC0A68" w:rsidRPr="005004E6">
          <w:rPr>
            <w:rFonts w:ascii="Georgia" w:hAnsi="Georgia"/>
            <w:sz w:val="24"/>
            <w:szCs w:val="24"/>
          </w:rPr>
          <w:fldChar w:fldCharType="begin"/>
        </w:r>
        <w:r w:rsidR="00EC0A68" w:rsidRPr="005004E6">
          <w:rPr>
            <w:rFonts w:ascii="Georgia" w:hAnsi="Georgia"/>
            <w:sz w:val="24"/>
            <w:szCs w:val="24"/>
          </w:rPr>
          <w:instrText>PAGE   \* MERGEFORMAT</w:instrText>
        </w:r>
        <w:r w:rsidR="00EC0A68" w:rsidRPr="005004E6">
          <w:rPr>
            <w:rFonts w:ascii="Georgia" w:hAnsi="Georgia"/>
            <w:sz w:val="24"/>
            <w:szCs w:val="24"/>
          </w:rPr>
          <w:fldChar w:fldCharType="separate"/>
        </w:r>
        <w:r w:rsidR="00EC0A68" w:rsidRPr="005004E6">
          <w:rPr>
            <w:rFonts w:ascii="Georgia" w:hAnsi="Georgia"/>
            <w:sz w:val="24"/>
            <w:szCs w:val="24"/>
          </w:rPr>
          <w:t>2</w:t>
        </w:r>
        <w:r w:rsidR="00EC0A68" w:rsidRPr="005004E6">
          <w:rPr>
            <w:rFonts w:ascii="Georgia" w:hAnsi="Georgia"/>
            <w:sz w:val="24"/>
            <w:szCs w:val="24"/>
          </w:rPr>
          <w:fldChar w:fldCharType="end"/>
        </w:r>
      </w:sdtContent>
    </w:sdt>
    <w:r w:rsidR="00E21778" w:rsidRPr="005004E6">
      <w:rPr>
        <w:rFonts w:ascii="Georgia" w:hAnsi="Georgia"/>
        <w:sz w:val="24"/>
        <w:szCs w:val="24"/>
      </w:rPr>
      <w:t xml:space="preserve"> (</w:t>
    </w:r>
    <w:r w:rsidR="00E21778" w:rsidRPr="005004E6">
      <w:rPr>
        <w:rFonts w:ascii="Georgia" w:hAnsi="Georgia"/>
        <w:sz w:val="24"/>
        <w:szCs w:val="24"/>
      </w:rPr>
      <w:fldChar w:fldCharType="begin"/>
    </w:r>
    <w:r w:rsidR="00E21778" w:rsidRPr="005004E6">
      <w:rPr>
        <w:rFonts w:ascii="Georgia" w:hAnsi="Georgia"/>
        <w:sz w:val="24"/>
        <w:szCs w:val="24"/>
      </w:rPr>
      <w:instrText xml:space="preserve"> NUMPAGES   \* MERGEFORMAT </w:instrText>
    </w:r>
    <w:r w:rsidR="00E21778" w:rsidRPr="005004E6">
      <w:rPr>
        <w:rFonts w:ascii="Georgia" w:hAnsi="Georgia"/>
        <w:sz w:val="24"/>
        <w:szCs w:val="24"/>
      </w:rPr>
      <w:fldChar w:fldCharType="separate"/>
    </w:r>
    <w:r w:rsidR="00E21778" w:rsidRPr="005004E6">
      <w:rPr>
        <w:rFonts w:ascii="Georgia" w:hAnsi="Georgia"/>
        <w:noProof/>
        <w:sz w:val="24"/>
        <w:szCs w:val="24"/>
      </w:rPr>
      <w:t>4</w:t>
    </w:r>
    <w:r w:rsidR="00E21778" w:rsidRPr="005004E6">
      <w:rPr>
        <w:rFonts w:ascii="Georgia" w:hAnsi="Georgia"/>
        <w:sz w:val="24"/>
        <w:szCs w:val="24"/>
      </w:rPr>
      <w:fldChar w:fldCharType="end"/>
    </w:r>
    <w:r w:rsidR="00E21778" w:rsidRPr="005004E6">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1C1E662" w:rsidR="00660269" w:rsidRDefault="00660269" w:rsidP="0072493B">
    <w:pPr>
      <w:pStyle w:val="Sidfot"/>
      <w:ind w:left="0"/>
      <w:jc w:val="left"/>
    </w:pPr>
    <w:r>
      <w:rPr>
        <w:noProof/>
      </w:rPr>
      <w:drawing>
        <wp:anchor distT="0" distB="0" distL="114300" distR="114300" simplePos="0" relativeHeight="251658240" behindDoc="0" locked="0" layoutInCell="1" allowOverlap="1" wp14:anchorId="1FE2B825" wp14:editId="00A170C7">
          <wp:simplePos x="0" y="0"/>
          <wp:positionH relativeFrom="column">
            <wp:posOffset>4498340</wp:posOffset>
          </wp:positionH>
          <wp:positionV relativeFrom="paragraph">
            <wp:posOffset>14646</wp:posOffset>
          </wp:positionV>
          <wp:extent cx="1916461" cy="341547"/>
          <wp:effectExtent l="0" t="0" r="0" b="1905"/>
          <wp:wrapNone/>
          <wp:docPr id="1499198474"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16461" cy="341547"/>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3CCDA6" w14:textId="77777777" w:rsidR="006C09A0" w:rsidRDefault="006C09A0"/>
  </w:footnote>
  <w:footnote w:type="continuationSeparator" w:id="0">
    <w:p w14:paraId="1F3EE42C" w14:textId="77777777" w:rsidR="006C09A0" w:rsidRDefault="006C09A0">
      <w:r>
        <w:continuationSeparator/>
      </w:r>
    </w:p>
  </w:footnote>
  <w:footnote w:type="continuationNotice" w:id="1">
    <w:p w14:paraId="639590E8" w14:textId="77777777" w:rsidR="006C09A0" w:rsidRDefault="006C09A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2"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6" type="#_x0000_t202" style="position:absolute;left:0;text-align:left;margin-left:0;margin-top:-20.45pt;width:367.5pt;height:25.5pt;z-index:25165824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6FD6AA3A" w:rsidR="008A4EB9" w:rsidRDefault="00622D5B">
    <w:pPr>
      <w:pStyle w:val="Sidhuvud"/>
    </w:pPr>
    <w:r>
      <w:rPr>
        <w:noProof/>
        <w:sz w:val="20"/>
        <w:szCs w:val="20"/>
      </w:rPr>
      <mc:AlternateContent>
        <mc:Choice Requires="wps">
          <w:drawing>
            <wp:anchor distT="0" distB="0" distL="114300" distR="114300" simplePos="0" relativeHeight="251658241" behindDoc="0" locked="0" layoutInCell="1" allowOverlap="1" wp14:anchorId="7E6E20DD" wp14:editId="64BF4ED1">
              <wp:simplePos x="0" y="0"/>
              <wp:positionH relativeFrom="margin">
                <wp:posOffset>0</wp:posOffset>
              </wp:positionH>
              <wp:positionV relativeFrom="paragraph">
                <wp:posOffset>-334645</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ruta 6" o:spid="_x0000_s1027" type="#_x0000_t202" style="position:absolute;left:0;text-align:left;margin-left:0;margin-top:-26.35pt;width:371.25pt;height:156.7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F740D"/>
    <w:multiLevelType w:val="hybridMultilevel"/>
    <w:tmpl w:val="E40C6250"/>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 w15:restartNumberingAfterBreak="0">
    <w:nsid w:val="06441A32"/>
    <w:multiLevelType w:val="hybridMultilevel"/>
    <w:tmpl w:val="567C6B6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08C07121"/>
    <w:multiLevelType w:val="hybridMultilevel"/>
    <w:tmpl w:val="793096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A0F0CE5"/>
    <w:multiLevelType w:val="hybridMultilevel"/>
    <w:tmpl w:val="DD0809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B311A04"/>
    <w:multiLevelType w:val="hybridMultilevel"/>
    <w:tmpl w:val="69CADC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C0B38B1"/>
    <w:multiLevelType w:val="hybridMultilevel"/>
    <w:tmpl w:val="C2E2CD7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0C960A3D"/>
    <w:multiLevelType w:val="hybridMultilevel"/>
    <w:tmpl w:val="DD6AA5B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0D465587"/>
    <w:multiLevelType w:val="hybridMultilevel"/>
    <w:tmpl w:val="D03882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0D8B3EF9"/>
    <w:multiLevelType w:val="hybridMultilevel"/>
    <w:tmpl w:val="2AE0343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07C0F9B"/>
    <w:multiLevelType w:val="hybridMultilevel"/>
    <w:tmpl w:val="CB7614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0AF47BF"/>
    <w:multiLevelType w:val="hybridMultilevel"/>
    <w:tmpl w:val="6FDE2808"/>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712"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0BE7033"/>
    <w:multiLevelType w:val="hybridMultilevel"/>
    <w:tmpl w:val="F9ACF6C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11C6CEC"/>
    <w:multiLevelType w:val="multilevel"/>
    <w:tmpl w:val="23281CB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1256258E"/>
    <w:multiLevelType w:val="hybridMultilevel"/>
    <w:tmpl w:val="C6F0827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2F27494"/>
    <w:multiLevelType w:val="hybridMultilevel"/>
    <w:tmpl w:val="5F54AD4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3F968F9"/>
    <w:multiLevelType w:val="hybridMultilevel"/>
    <w:tmpl w:val="E75406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45F3584"/>
    <w:multiLevelType w:val="hybridMultilevel"/>
    <w:tmpl w:val="B19881EA"/>
    <w:lvl w:ilvl="0" w:tplc="041D0001">
      <w:start w:val="1"/>
      <w:numFmt w:val="bullet"/>
      <w:lvlText w:val=""/>
      <w:lvlJc w:val="left"/>
      <w:pPr>
        <w:ind w:left="1770" w:hanging="360"/>
      </w:pPr>
      <w:rPr>
        <w:rFonts w:ascii="Symbol" w:hAnsi="Symbol" w:hint="default"/>
      </w:rPr>
    </w:lvl>
    <w:lvl w:ilvl="1" w:tplc="041D0003" w:tentative="1">
      <w:start w:val="1"/>
      <w:numFmt w:val="bullet"/>
      <w:lvlText w:val="o"/>
      <w:lvlJc w:val="left"/>
      <w:pPr>
        <w:ind w:left="2490" w:hanging="360"/>
      </w:pPr>
      <w:rPr>
        <w:rFonts w:ascii="Courier New" w:hAnsi="Courier New" w:cs="Courier New" w:hint="default"/>
      </w:rPr>
    </w:lvl>
    <w:lvl w:ilvl="2" w:tplc="041D0005" w:tentative="1">
      <w:start w:val="1"/>
      <w:numFmt w:val="bullet"/>
      <w:lvlText w:val=""/>
      <w:lvlJc w:val="left"/>
      <w:pPr>
        <w:ind w:left="3210" w:hanging="360"/>
      </w:pPr>
      <w:rPr>
        <w:rFonts w:ascii="Wingdings" w:hAnsi="Wingdings" w:hint="default"/>
      </w:rPr>
    </w:lvl>
    <w:lvl w:ilvl="3" w:tplc="041D0001" w:tentative="1">
      <w:start w:val="1"/>
      <w:numFmt w:val="bullet"/>
      <w:lvlText w:val=""/>
      <w:lvlJc w:val="left"/>
      <w:pPr>
        <w:ind w:left="3930" w:hanging="360"/>
      </w:pPr>
      <w:rPr>
        <w:rFonts w:ascii="Symbol" w:hAnsi="Symbol" w:hint="default"/>
      </w:rPr>
    </w:lvl>
    <w:lvl w:ilvl="4" w:tplc="041D0003" w:tentative="1">
      <w:start w:val="1"/>
      <w:numFmt w:val="bullet"/>
      <w:lvlText w:val="o"/>
      <w:lvlJc w:val="left"/>
      <w:pPr>
        <w:ind w:left="4650" w:hanging="360"/>
      </w:pPr>
      <w:rPr>
        <w:rFonts w:ascii="Courier New" w:hAnsi="Courier New" w:cs="Courier New" w:hint="default"/>
      </w:rPr>
    </w:lvl>
    <w:lvl w:ilvl="5" w:tplc="041D0005" w:tentative="1">
      <w:start w:val="1"/>
      <w:numFmt w:val="bullet"/>
      <w:lvlText w:val=""/>
      <w:lvlJc w:val="left"/>
      <w:pPr>
        <w:ind w:left="5370" w:hanging="360"/>
      </w:pPr>
      <w:rPr>
        <w:rFonts w:ascii="Wingdings" w:hAnsi="Wingdings" w:hint="default"/>
      </w:rPr>
    </w:lvl>
    <w:lvl w:ilvl="6" w:tplc="041D0001" w:tentative="1">
      <w:start w:val="1"/>
      <w:numFmt w:val="bullet"/>
      <w:lvlText w:val=""/>
      <w:lvlJc w:val="left"/>
      <w:pPr>
        <w:ind w:left="6090" w:hanging="360"/>
      </w:pPr>
      <w:rPr>
        <w:rFonts w:ascii="Symbol" w:hAnsi="Symbol" w:hint="default"/>
      </w:rPr>
    </w:lvl>
    <w:lvl w:ilvl="7" w:tplc="041D0003" w:tentative="1">
      <w:start w:val="1"/>
      <w:numFmt w:val="bullet"/>
      <w:lvlText w:val="o"/>
      <w:lvlJc w:val="left"/>
      <w:pPr>
        <w:ind w:left="6810" w:hanging="360"/>
      </w:pPr>
      <w:rPr>
        <w:rFonts w:ascii="Courier New" w:hAnsi="Courier New" w:cs="Courier New" w:hint="default"/>
      </w:rPr>
    </w:lvl>
    <w:lvl w:ilvl="8" w:tplc="041D0005" w:tentative="1">
      <w:start w:val="1"/>
      <w:numFmt w:val="bullet"/>
      <w:lvlText w:val=""/>
      <w:lvlJc w:val="left"/>
      <w:pPr>
        <w:ind w:left="7530" w:hanging="360"/>
      </w:pPr>
      <w:rPr>
        <w:rFonts w:ascii="Wingdings" w:hAnsi="Wingdings" w:hint="default"/>
      </w:rPr>
    </w:lvl>
  </w:abstractNum>
  <w:abstractNum w:abstractNumId="17" w15:restartNumberingAfterBreak="0">
    <w:nsid w:val="146215B4"/>
    <w:multiLevelType w:val="hybridMultilevel"/>
    <w:tmpl w:val="9AD8D25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147B677C"/>
    <w:multiLevelType w:val="hybridMultilevel"/>
    <w:tmpl w:val="B08EE85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15976590"/>
    <w:multiLevelType w:val="hybridMultilevel"/>
    <w:tmpl w:val="C91A825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168946BA"/>
    <w:multiLevelType w:val="hybridMultilevel"/>
    <w:tmpl w:val="09844F9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184ED4D5"/>
    <w:multiLevelType w:val="multilevel"/>
    <w:tmpl w:val="E11CB4B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18E3771B"/>
    <w:multiLevelType w:val="hybridMultilevel"/>
    <w:tmpl w:val="69C2A5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1B1362AF"/>
    <w:multiLevelType w:val="hybridMultilevel"/>
    <w:tmpl w:val="606EB5B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1D2E2322"/>
    <w:multiLevelType w:val="hybridMultilevel"/>
    <w:tmpl w:val="0E427C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1DB58A53"/>
    <w:multiLevelType w:val="multilevel"/>
    <w:tmpl w:val="A09E549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20D96E04"/>
    <w:multiLevelType w:val="hybridMultilevel"/>
    <w:tmpl w:val="BA409F1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20EE150B"/>
    <w:multiLevelType w:val="hybridMultilevel"/>
    <w:tmpl w:val="E8DCDF7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22BF3325"/>
    <w:multiLevelType w:val="hybridMultilevel"/>
    <w:tmpl w:val="7F30BA6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24271E43"/>
    <w:multiLevelType w:val="hybridMultilevel"/>
    <w:tmpl w:val="491C06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24655F6A"/>
    <w:multiLevelType w:val="hybridMultilevel"/>
    <w:tmpl w:val="77E40B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26483ED1"/>
    <w:multiLevelType w:val="hybridMultilevel"/>
    <w:tmpl w:val="3610626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285C06F2"/>
    <w:multiLevelType w:val="hybridMultilevel"/>
    <w:tmpl w:val="652E036A"/>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288B10DC"/>
    <w:multiLevelType w:val="hybridMultilevel"/>
    <w:tmpl w:val="008A1B7A"/>
    <w:lvl w:ilvl="0" w:tplc="041D0001">
      <w:start w:val="1"/>
      <w:numFmt w:val="bullet"/>
      <w:lvlText w:val=""/>
      <w:lvlJc w:val="left"/>
      <w:pPr>
        <w:ind w:left="1705" w:hanging="360"/>
      </w:pPr>
      <w:rPr>
        <w:rFonts w:ascii="Symbol" w:hAnsi="Symbol" w:hint="default"/>
      </w:rPr>
    </w:lvl>
    <w:lvl w:ilvl="1" w:tplc="041D0003" w:tentative="1">
      <w:start w:val="1"/>
      <w:numFmt w:val="bullet"/>
      <w:lvlText w:val="o"/>
      <w:lvlJc w:val="left"/>
      <w:pPr>
        <w:ind w:left="2425" w:hanging="360"/>
      </w:pPr>
      <w:rPr>
        <w:rFonts w:ascii="Courier New" w:hAnsi="Courier New" w:cs="Courier New" w:hint="default"/>
      </w:rPr>
    </w:lvl>
    <w:lvl w:ilvl="2" w:tplc="041D0005" w:tentative="1">
      <w:start w:val="1"/>
      <w:numFmt w:val="bullet"/>
      <w:lvlText w:val=""/>
      <w:lvlJc w:val="left"/>
      <w:pPr>
        <w:ind w:left="3145" w:hanging="360"/>
      </w:pPr>
      <w:rPr>
        <w:rFonts w:ascii="Wingdings" w:hAnsi="Wingdings" w:hint="default"/>
      </w:rPr>
    </w:lvl>
    <w:lvl w:ilvl="3" w:tplc="041D0001" w:tentative="1">
      <w:start w:val="1"/>
      <w:numFmt w:val="bullet"/>
      <w:lvlText w:val=""/>
      <w:lvlJc w:val="left"/>
      <w:pPr>
        <w:ind w:left="3865" w:hanging="360"/>
      </w:pPr>
      <w:rPr>
        <w:rFonts w:ascii="Symbol" w:hAnsi="Symbol" w:hint="default"/>
      </w:rPr>
    </w:lvl>
    <w:lvl w:ilvl="4" w:tplc="041D0003" w:tentative="1">
      <w:start w:val="1"/>
      <w:numFmt w:val="bullet"/>
      <w:lvlText w:val="o"/>
      <w:lvlJc w:val="left"/>
      <w:pPr>
        <w:ind w:left="4585" w:hanging="360"/>
      </w:pPr>
      <w:rPr>
        <w:rFonts w:ascii="Courier New" w:hAnsi="Courier New" w:cs="Courier New" w:hint="default"/>
      </w:rPr>
    </w:lvl>
    <w:lvl w:ilvl="5" w:tplc="041D0005" w:tentative="1">
      <w:start w:val="1"/>
      <w:numFmt w:val="bullet"/>
      <w:lvlText w:val=""/>
      <w:lvlJc w:val="left"/>
      <w:pPr>
        <w:ind w:left="5305" w:hanging="360"/>
      </w:pPr>
      <w:rPr>
        <w:rFonts w:ascii="Wingdings" w:hAnsi="Wingdings" w:hint="default"/>
      </w:rPr>
    </w:lvl>
    <w:lvl w:ilvl="6" w:tplc="041D0001" w:tentative="1">
      <w:start w:val="1"/>
      <w:numFmt w:val="bullet"/>
      <w:lvlText w:val=""/>
      <w:lvlJc w:val="left"/>
      <w:pPr>
        <w:ind w:left="6025" w:hanging="360"/>
      </w:pPr>
      <w:rPr>
        <w:rFonts w:ascii="Symbol" w:hAnsi="Symbol" w:hint="default"/>
      </w:rPr>
    </w:lvl>
    <w:lvl w:ilvl="7" w:tplc="041D0003" w:tentative="1">
      <w:start w:val="1"/>
      <w:numFmt w:val="bullet"/>
      <w:lvlText w:val="o"/>
      <w:lvlJc w:val="left"/>
      <w:pPr>
        <w:ind w:left="6745" w:hanging="360"/>
      </w:pPr>
      <w:rPr>
        <w:rFonts w:ascii="Courier New" w:hAnsi="Courier New" w:cs="Courier New" w:hint="default"/>
      </w:rPr>
    </w:lvl>
    <w:lvl w:ilvl="8" w:tplc="041D0005" w:tentative="1">
      <w:start w:val="1"/>
      <w:numFmt w:val="bullet"/>
      <w:lvlText w:val=""/>
      <w:lvlJc w:val="left"/>
      <w:pPr>
        <w:ind w:left="7465" w:hanging="360"/>
      </w:pPr>
      <w:rPr>
        <w:rFonts w:ascii="Wingdings" w:hAnsi="Wingdings" w:hint="default"/>
      </w:rPr>
    </w:lvl>
  </w:abstractNum>
  <w:abstractNum w:abstractNumId="35" w15:restartNumberingAfterBreak="0">
    <w:nsid w:val="2893523A"/>
    <w:multiLevelType w:val="hybridMultilevel"/>
    <w:tmpl w:val="62F6F43C"/>
    <w:lvl w:ilvl="0" w:tplc="041D0001">
      <w:start w:val="1"/>
      <w:numFmt w:val="bullet"/>
      <w:lvlText w:val=""/>
      <w:lvlJc w:val="left"/>
      <w:pPr>
        <w:ind w:left="1770" w:hanging="360"/>
      </w:pPr>
      <w:rPr>
        <w:rFonts w:ascii="Symbol" w:hAnsi="Symbol" w:hint="default"/>
      </w:rPr>
    </w:lvl>
    <w:lvl w:ilvl="1" w:tplc="041D0003" w:tentative="1">
      <w:start w:val="1"/>
      <w:numFmt w:val="bullet"/>
      <w:lvlText w:val="o"/>
      <w:lvlJc w:val="left"/>
      <w:pPr>
        <w:ind w:left="2490" w:hanging="360"/>
      </w:pPr>
      <w:rPr>
        <w:rFonts w:ascii="Courier New" w:hAnsi="Courier New" w:cs="Courier New" w:hint="default"/>
      </w:rPr>
    </w:lvl>
    <w:lvl w:ilvl="2" w:tplc="041D0005" w:tentative="1">
      <w:start w:val="1"/>
      <w:numFmt w:val="bullet"/>
      <w:lvlText w:val=""/>
      <w:lvlJc w:val="left"/>
      <w:pPr>
        <w:ind w:left="3210" w:hanging="360"/>
      </w:pPr>
      <w:rPr>
        <w:rFonts w:ascii="Wingdings" w:hAnsi="Wingdings" w:hint="default"/>
      </w:rPr>
    </w:lvl>
    <w:lvl w:ilvl="3" w:tplc="041D0001" w:tentative="1">
      <w:start w:val="1"/>
      <w:numFmt w:val="bullet"/>
      <w:lvlText w:val=""/>
      <w:lvlJc w:val="left"/>
      <w:pPr>
        <w:ind w:left="3930" w:hanging="360"/>
      </w:pPr>
      <w:rPr>
        <w:rFonts w:ascii="Symbol" w:hAnsi="Symbol" w:hint="default"/>
      </w:rPr>
    </w:lvl>
    <w:lvl w:ilvl="4" w:tplc="041D0003" w:tentative="1">
      <w:start w:val="1"/>
      <w:numFmt w:val="bullet"/>
      <w:lvlText w:val="o"/>
      <w:lvlJc w:val="left"/>
      <w:pPr>
        <w:ind w:left="4650" w:hanging="360"/>
      </w:pPr>
      <w:rPr>
        <w:rFonts w:ascii="Courier New" w:hAnsi="Courier New" w:cs="Courier New" w:hint="default"/>
      </w:rPr>
    </w:lvl>
    <w:lvl w:ilvl="5" w:tplc="041D0005" w:tentative="1">
      <w:start w:val="1"/>
      <w:numFmt w:val="bullet"/>
      <w:lvlText w:val=""/>
      <w:lvlJc w:val="left"/>
      <w:pPr>
        <w:ind w:left="5370" w:hanging="360"/>
      </w:pPr>
      <w:rPr>
        <w:rFonts w:ascii="Wingdings" w:hAnsi="Wingdings" w:hint="default"/>
      </w:rPr>
    </w:lvl>
    <w:lvl w:ilvl="6" w:tplc="041D0001" w:tentative="1">
      <w:start w:val="1"/>
      <w:numFmt w:val="bullet"/>
      <w:lvlText w:val=""/>
      <w:lvlJc w:val="left"/>
      <w:pPr>
        <w:ind w:left="6090" w:hanging="360"/>
      </w:pPr>
      <w:rPr>
        <w:rFonts w:ascii="Symbol" w:hAnsi="Symbol" w:hint="default"/>
      </w:rPr>
    </w:lvl>
    <w:lvl w:ilvl="7" w:tplc="041D0003" w:tentative="1">
      <w:start w:val="1"/>
      <w:numFmt w:val="bullet"/>
      <w:lvlText w:val="o"/>
      <w:lvlJc w:val="left"/>
      <w:pPr>
        <w:ind w:left="6810" w:hanging="360"/>
      </w:pPr>
      <w:rPr>
        <w:rFonts w:ascii="Courier New" w:hAnsi="Courier New" w:cs="Courier New" w:hint="default"/>
      </w:rPr>
    </w:lvl>
    <w:lvl w:ilvl="8" w:tplc="041D0005" w:tentative="1">
      <w:start w:val="1"/>
      <w:numFmt w:val="bullet"/>
      <w:lvlText w:val=""/>
      <w:lvlJc w:val="left"/>
      <w:pPr>
        <w:ind w:left="7530" w:hanging="360"/>
      </w:pPr>
      <w:rPr>
        <w:rFonts w:ascii="Wingdings" w:hAnsi="Wingdings" w:hint="default"/>
      </w:rPr>
    </w:lvl>
  </w:abstractNum>
  <w:abstractNum w:abstractNumId="36" w15:restartNumberingAfterBreak="0">
    <w:nsid w:val="296662BA"/>
    <w:multiLevelType w:val="hybridMultilevel"/>
    <w:tmpl w:val="9BEC2E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2B2905B1"/>
    <w:multiLevelType w:val="hybridMultilevel"/>
    <w:tmpl w:val="E98414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2BDA0CA7"/>
    <w:multiLevelType w:val="hybridMultilevel"/>
    <w:tmpl w:val="401829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2D767ED5"/>
    <w:multiLevelType w:val="multilevel"/>
    <w:tmpl w:val="69042DC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2E2F798F"/>
    <w:multiLevelType w:val="hybridMultilevel"/>
    <w:tmpl w:val="8F44AA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2FB57923"/>
    <w:multiLevelType w:val="hybridMultilevel"/>
    <w:tmpl w:val="2A2C5B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301F5CC3"/>
    <w:multiLevelType w:val="hybridMultilevel"/>
    <w:tmpl w:val="6B0404FC"/>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30206850"/>
    <w:multiLevelType w:val="hybridMultilevel"/>
    <w:tmpl w:val="4A6C8B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309B57B8"/>
    <w:multiLevelType w:val="hybridMultilevel"/>
    <w:tmpl w:val="04ACBB6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32331A09"/>
    <w:multiLevelType w:val="hybridMultilevel"/>
    <w:tmpl w:val="43964CA0"/>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325767D8"/>
    <w:multiLevelType w:val="hybridMultilevel"/>
    <w:tmpl w:val="27A2FF9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7" w15:restartNumberingAfterBreak="0">
    <w:nsid w:val="34F856F1"/>
    <w:multiLevelType w:val="hybridMultilevel"/>
    <w:tmpl w:val="550AF36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3669117D"/>
    <w:multiLevelType w:val="hybridMultilevel"/>
    <w:tmpl w:val="5A8E5D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9" w15:restartNumberingAfterBreak="0">
    <w:nsid w:val="36D37D83"/>
    <w:multiLevelType w:val="hybridMultilevel"/>
    <w:tmpl w:val="CADE564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0" w15:restartNumberingAfterBreak="0">
    <w:nsid w:val="39B2136F"/>
    <w:multiLevelType w:val="hybridMultilevel"/>
    <w:tmpl w:val="8F2AE89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1" w15:restartNumberingAfterBreak="0">
    <w:nsid w:val="3AAF7AC8"/>
    <w:multiLevelType w:val="hybridMultilevel"/>
    <w:tmpl w:val="3F146EAC"/>
    <w:lvl w:ilvl="0" w:tplc="041D0001">
      <w:start w:val="1"/>
      <w:numFmt w:val="bullet"/>
      <w:lvlText w:val=""/>
      <w:lvlJc w:val="left"/>
      <w:pPr>
        <w:ind w:left="3130" w:hanging="360"/>
      </w:pPr>
      <w:rPr>
        <w:rFonts w:ascii="Symbol" w:hAnsi="Symbol" w:hint="default"/>
      </w:rPr>
    </w:lvl>
    <w:lvl w:ilvl="1" w:tplc="041D0003" w:tentative="1">
      <w:start w:val="1"/>
      <w:numFmt w:val="bullet"/>
      <w:lvlText w:val="o"/>
      <w:lvlJc w:val="left"/>
      <w:pPr>
        <w:ind w:left="3850" w:hanging="360"/>
      </w:pPr>
      <w:rPr>
        <w:rFonts w:ascii="Courier New" w:hAnsi="Courier New" w:cs="Courier New" w:hint="default"/>
      </w:rPr>
    </w:lvl>
    <w:lvl w:ilvl="2" w:tplc="041D0005" w:tentative="1">
      <w:start w:val="1"/>
      <w:numFmt w:val="bullet"/>
      <w:lvlText w:val=""/>
      <w:lvlJc w:val="left"/>
      <w:pPr>
        <w:ind w:left="4570" w:hanging="360"/>
      </w:pPr>
      <w:rPr>
        <w:rFonts w:ascii="Wingdings" w:hAnsi="Wingdings" w:hint="default"/>
      </w:rPr>
    </w:lvl>
    <w:lvl w:ilvl="3" w:tplc="041D0001" w:tentative="1">
      <w:start w:val="1"/>
      <w:numFmt w:val="bullet"/>
      <w:lvlText w:val=""/>
      <w:lvlJc w:val="left"/>
      <w:pPr>
        <w:ind w:left="5290" w:hanging="360"/>
      </w:pPr>
      <w:rPr>
        <w:rFonts w:ascii="Symbol" w:hAnsi="Symbol" w:hint="default"/>
      </w:rPr>
    </w:lvl>
    <w:lvl w:ilvl="4" w:tplc="041D0003" w:tentative="1">
      <w:start w:val="1"/>
      <w:numFmt w:val="bullet"/>
      <w:lvlText w:val="o"/>
      <w:lvlJc w:val="left"/>
      <w:pPr>
        <w:ind w:left="6010" w:hanging="360"/>
      </w:pPr>
      <w:rPr>
        <w:rFonts w:ascii="Courier New" w:hAnsi="Courier New" w:cs="Courier New" w:hint="default"/>
      </w:rPr>
    </w:lvl>
    <w:lvl w:ilvl="5" w:tplc="041D0005" w:tentative="1">
      <w:start w:val="1"/>
      <w:numFmt w:val="bullet"/>
      <w:lvlText w:val=""/>
      <w:lvlJc w:val="left"/>
      <w:pPr>
        <w:ind w:left="6730" w:hanging="360"/>
      </w:pPr>
      <w:rPr>
        <w:rFonts w:ascii="Wingdings" w:hAnsi="Wingdings" w:hint="default"/>
      </w:rPr>
    </w:lvl>
    <w:lvl w:ilvl="6" w:tplc="041D0001" w:tentative="1">
      <w:start w:val="1"/>
      <w:numFmt w:val="bullet"/>
      <w:lvlText w:val=""/>
      <w:lvlJc w:val="left"/>
      <w:pPr>
        <w:ind w:left="7450" w:hanging="360"/>
      </w:pPr>
      <w:rPr>
        <w:rFonts w:ascii="Symbol" w:hAnsi="Symbol" w:hint="default"/>
      </w:rPr>
    </w:lvl>
    <w:lvl w:ilvl="7" w:tplc="041D0003" w:tentative="1">
      <w:start w:val="1"/>
      <w:numFmt w:val="bullet"/>
      <w:lvlText w:val="o"/>
      <w:lvlJc w:val="left"/>
      <w:pPr>
        <w:ind w:left="8170" w:hanging="360"/>
      </w:pPr>
      <w:rPr>
        <w:rFonts w:ascii="Courier New" w:hAnsi="Courier New" w:cs="Courier New" w:hint="default"/>
      </w:rPr>
    </w:lvl>
    <w:lvl w:ilvl="8" w:tplc="041D0005" w:tentative="1">
      <w:start w:val="1"/>
      <w:numFmt w:val="bullet"/>
      <w:lvlText w:val=""/>
      <w:lvlJc w:val="left"/>
      <w:pPr>
        <w:ind w:left="8890" w:hanging="360"/>
      </w:pPr>
      <w:rPr>
        <w:rFonts w:ascii="Wingdings" w:hAnsi="Wingdings" w:hint="default"/>
      </w:rPr>
    </w:lvl>
  </w:abstractNum>
  <w:abstractNum w:abstractNumId="5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3" w15:restartNumberingAfterBreak="0">
    <w:nsid w:val="3D1628FF"/>
    <w:multiLevelType w:val="hybridMultilevel"/>
    <w:tmpl w:val="D94A6C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4" w15:restartNumberingAfterBreak="0">
    <w:nsid w:val="3D582AC0"/>
    <w:multiLevelType w:val="hybridMultilevel"/>
    <w:tmpl w:val="6FD80D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5" w15:restartNumberingAfterBreak="0">
    <w:nsid w:val="40E71A71"/>
    <w:multiLevelType w:val="hybridMultilevel"/>
    <w:tmpl w:val="503C83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6" w15:restartNumberingAfterBreak="0">
    <w:nsid w:val="43085D20"/>
    <w:multiLevelType w:val="hybridMultilevel"/>
    <w:tmpl w:val="AD1809D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7" w15:restartNumberingAfterBreak="0">
    <w:nsid w:val="43BB3065"/>
    <w:multiLevelType w:val="hybridMultilevel"/>
    <w:tmpl w:val="C4B6FC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8" w15:restartNumberingAfterBreak="0">
    <w:nsid w:val="461A05B4"/>
    <w:multiLevelType w:val="hybridMultilevel"/>
    <w:tmpl w:val="0302CB7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9" w15:restartNumberingAfterBreak="0">
    <w:nsid w:val="471F38A5"/>
    <w:multiLevelType w:val="hybridMultilevel"/>
    <w:tmpl w:val="8F0EA19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0" w15:restartNumberingAfterBreak="0">
    <w:nsid w:val="47607CB9"/>
    <w:multiLevelType w:val="hybridMultilevel"/>
    <w:tmpl w:val="3198114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1" w15:restartNumberingAfterBreak="0">
    <w:nsid w:val="478E4FEB"/>
    <w:multiLevelType w:val="hybridMultilevel"/>
    <w:tmpl w:val="726891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2" w15:restartNumberingAfterBreak="0">
    <w:nsid w:val="48262206"/>
    <w:multiLevelType w:val="hybridMultilevel"/>
    <w:tmpl w:val="F19A21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3" w15:restartNumberingAfterBreak="0">
    <w:nsid w:val="4A0A1F06"/>
    <w:multiLevelType w:val="hybridMultilevel"/>
    <w:tmpl w:val="CBF02F0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4" w15:restartNumberingAfterBreak="0">
    <w:nsid w:val="4B6650BB"/>
    <w:multiLevelType w:val="hybridMultilevel"/>
    <w:tmpl w:val="BFB0461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5" w15:restartNumberingAfterBreak="0">
    <w:nsid w:val="4BB93C4C"/>
    <w:multiLevelType w:val="hybridMultilevel"/>
    <w:tmpl w:val="F70E55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6" w15:restartNumberingAfterBreak="0">
    <w:nsid w:val="4CE660D2"/>
    <w:multiLevelType w:val="hybridMultilevel"/>
    <w:tmpl w:val="59C652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7" w15:restartNumberingAfterBreak="0">
    <w:nsid w:val="4D422D37"/>
    <w:multiLevelType w:val="hybridMultilevel"/>
    <w:tmpl w:val="A9E2B3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8" w15:restartNumberingAfterBreak="0">
    <w:nsid w:val="4DE1688A"/>
    <w:multiLevelType w:val="hybridMultilevel"/>
    <w:tmpl w:val="9B3A74F6"/>
    <w:lvl w:ilvl="0" w:tplc="041D0001">
      <w:start w:val="1"/>
      <w:numFmt w:val="bullet"/>
      <w:lvlText w:val=""/>
      <w:lvlJc w:val="left"/>
      <w:pPr>
        <w:ind w:left="1146" w:hanging="360"/>
      </w:pPr>
      <w:rPr>
        <w:rFonts w:ascii="Symbol" w:hAnsi="Symbol" w:hint="default"/>
      </w:rPr>
    </w:lvl>
    <w:lvl w:ilvl="1" w:tplc="041D0003" w:tentative="1">
      <w:start w:val="1"/>
      <w:numFmt w:val="bullet"/>
      <w:lvlText w:val="o"/>
      <w:lvlJc w:val="left"/>
      <w:pPr>
        <w:ind w:left="1866" w:hanging="360"/>
      </w:pPr>
      <w:rPr>
        <w:rFonts w:ascii="Courier New" w:hAnsi="Courier New" w:cs="Courier New" w:hint="default"/>
      </w:rPr>
    </w:lvl>
    <w:lvl w:ilvl="2" w:tplc="041D0005" w:tentative="1">
      <w:start w:val="1"/>
      <w:numFmt w:val="bullet"/>
      <w:lvlText w:val=""/>
      <w:lvlJc w:val="left"/>
      <w:pPr>
        <w:ind w:left="2586" w:hanging="360"/>
      </w:pPr>
      <w:rPr>
        <w:rFonts w:ascii="Wingdings" w:hAnsi="Wingdings" w:hint="default"/>
      </w:rPr>
    </w:lvl>
    <w:lvl w:ilvl="3" w:tplc="041D0001" w:tentative="1">
      <w:start w:val="1"/>
      <w:numFmt w:val="bullet"/>
      <w:lvlText w:val=""/>
      <w:lvlJc w:val="left"/>
      <w:pPr>
        <w:ind w:left="3306" w:hanging="360"/>
      </w:pPr>
      <w:rPr>
        <w:rFonts w:ascii="Symbol" w:hAnsi="Symbol" w:hint="default"/>
      </w:rPr>
    </w:lvl>
    <w:lvl w:ilvl="4" w:tplc="041D0003" w:tentative="1">
      <w:start w:val="1"/>
      <w:numFmt w:val="bullet"/>
      <w:lvlText w:val="o"/>
      <w:lvlJc w:val="left"/>
      <w:pPr>
        <w:ind w:left="4026" w:hanging="360"/>
      </w:pPr>
      <w:rPr>
        <w:rFonts w:ascii="Courier New" w:hAnsi="Courier New" w:cs="Courier New" w:hint="default"/>
      </w:rPr>
    </w:lvl>
    <w:lvl w:ilvl="5" w:tplc="041D0005" w:tentative="1">
      <w:start w:val="1"/>
      <w:numFmt w:val="bullet"/>
      <w:lvlText w:val=""/>
      <w:lvlJc w:val="left"/>
      <w:pPr>
        <w:ind w:left="4746" w:hanging="360"/>
      </w:pPr>
      <w:rPr>
        <w:rFonts w:ascii="Wingdings" w:hAnsi="Wingdings" w:hint="default"/>
      </w:rPr>
    </w:lvl>
    <w:lvl w:ilvl="6" w:tplc="041D0001" w:tentative="1">
      <w:start w:val="1"/>
      <w:numFmt w:val="bullet"/>
      <w:lvlText w:val=""/>
      <w:lvlJc w:val="left"/>
      <w:pPr>
        <w:ind w:left="5466" w:hanging="360"/>
      </w:pPr>
      <w:rPr>
        <w:rFonts w:ascii="Symbol" w:hAnsi="Symbol" w:hint="default"/>
      </w:rPr>
    </w:lvl>
    <w:lvl w:ilvl="7" w:tplc="041D0003" w:tentative="1">
      <w:start w:val="1"/>
      <w:numFmt w:val="bullet"/>
      <w:lvlText w:val="o"/>
      <w:lvlJc w:val="left"/>
      <w:pPr>
        <w:ind w:left="6186" w:hanging="360"/>
      </w:pPr>
      <w:rPr>
        <w:rFonts w:ascii="Courier New" w:hAnsi="Courier New" w:cs="Courier New" w:hint="default"/>
      </w:rPr>
    </w:lvl>
    <w:lvl w:ilvl="8" w:tplc="041D0005" w:tentative="1">
      <w:start w:val="1"/>
      <w:numFmt w:val="bullet"/>
      <w:lvlText w:val=""/>
      <w:lvlJc w:val="left"/>
      <w:pPr>
        <w:ind w:left="6906" w:hanging="360"/>
      </w:pPr>
      <w:rPr>
        <w:rFonts w:ascii="Wingdings" w:hAnsi="Wingdings" w:hint="default"/>
      </w:rPr>
    </w:lvl>
  </w:abstractNum>
  <w:abstractNum w:abstractNumId="69" w15:restartNumberingAfterBreak="0">
    <w:nsid w:val="4E6948EC"/>
    <w:multiLevelType w:val="hybridMultilevel"/>
    <w:tmpl w:val="A142FE4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0" w15:restartNumberingAfterBreak="0">
    <w:nsid w:val="50615D9D"/>
    <w:multiLevelType w:val="hybridMultilevel"/>
    <w:tmpl w:val="499C48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1" w15:restartNumberingAfterBreak="0">
    <w:nsid w:val="508F39E9"/>
    <w:multiLevelType w:val="hybridMultilevel"/>
    <w:tmpl w:val="D30606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2" w15:restartNumberingAfterBreak="0">
    <w:nsid w:val="522983A7"/>
    <w:multiLevelType w:val="multilevel"/>
    <w:tmpl w:val="E502395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3" w15:restartNumberingAfterBreak="0">
    <w:nsid w:val="52EB3D5D"/>
    <w:multiLevelType w:val="hybridMultilevel"/>
    <w:tmpl w:val="C51448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4" w15:restartNumberingAfterBreak="0">
    <w:nsid w:val="53F94C82"/>
    <w:multiLevelType w:val="hybridMultilevel"/>
    <w:tmpl w:val="95D0C0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5" w15:restartNumberingAfterBreak="0">
    <w:nsid w:val="54340635"/>
    <w:multiLevelType w:val="hybridMultilevel"/>
    <w:tmpl w:val="CC94E862"/>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76" w15:restartNumberingAfterBreak="0">
    <w:nsid w:val="54993701"/>
    <w:multiLevelType w:val="hybridMultilevel"/>
    <w:tmpl w:val="B532F29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7" w15:restartNumberingAfterBreak="0">
    <w:nsid w:val="54AF48EF"/>
    <w:multiLevelType w:val="multilevel"/>
    <w:tmpl w:val="AF4EB36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8" w15:restartNumberingAfterBreak="0">
    <w:nsid w:val="558921D9"/>
    <w:multiLevelType w:val="hybridMultilevel"/>
    <w:tmpl w:val="6250F4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9" w15:restartNumberingAfterBreak="0">
    <w:nsid w:val="56DB6129"/>
    <w:multiLevelType w:val="hybridMultilevel"/>
    <w:tmpl w:val="4F329A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0" w15:restartNumberingAfterBreak="0">
    <w:nsid w:val="58044C20"/>
    <w:multiLevelType w:val="hybridMultilevel"/>
    <w:tmpl w:val="34E23A4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1" w15:restartNumberingAfterBreak="0">
    <w:nsid w:val="58D939E4"/>
    <w:multiLevelType w:val="hybridMultilevel"/>
    <w:tmpl w:val="1CFC66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2" w15:restartNumberingAfterBreak="0">
    <w:nsid w:val="5AAB2E67"/>
    <w:multiLevelType w:val="hybridMultilevel"/>
    <w:tmpl w:val="C3D0B27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3" w15:restartNumberingAfterBreak="0">
    <w:nsid w:val="601B3C1E"/>
    <w:multiLevelType w:val="hybridMultilevel"/>
    <w:tmpl w:val="23721966"/>
    <w:lvl w:ilvl="0" w:tplc="041D0001">
      <w:start w:val="1"/>
      <w:numFmt w:val="bullet"/>
      <w:lvlText w:val=""/>
      <w:lvlJc w:val="left"/>
      <w:pPr>
        <w:ind w:left="2563" w:hanging="360"/>
      </w:pPr>
      <w:rPr>
        <w:rFonts w:ascii="Symbol" w:hAnsi="Symbol" w:hint="default"/>
      </w:rPr>
    </w:lvl>
    <w:lvl w:ilvl="1" w:tplc="041D0003" w:tentative="1">
      <w:start w:val="1"/>
      <w:numFmt w:val="bullet"/>
      <w:lvlText w:val="o"/>
      <w:lvlJc w:val="left"/>
      <w:pPr>
        <w:ind w:left="3283" w:hanging="360"/>
      </w:pPr>
      <w:rPr>
        <w:rFonts w:ascii="Courier New" w:hAnsi="Courier New" w:cs="Courier New" w:hint="default"/>
      </w:rPr>
    </w:lvl>
    <w:lvl w:ilvl="2" w:tplc="041D0005" w:tentative="1">
      <w:start w:val="1"/>
      <w:numFmt w:val="bullet"/>
      <w:lvlText w:val=""/>
      <w:lvlJc w:val="left"/>
      <w:pPr>
        <w:ind w:left="4003" w:hanging="360"/>
      </w:pPr>
      <w:rPr>
        <w:rFonts w:ascii="Wingdings" w:hAnsi="Wingdings" w:hint="default"/>
      </w:rPr>
    </w:lvl>
    <w:lvl w:ilvl="3" w:tplc="041D0001" w:tentative="1">
      <w:start w:val="1"/>
      <w:numFmt w:val="bullet"/>
      <w:lvlText w:val=""/>
      <w:lvlJc w:val="left"/>
      <w:pPr>
        <w:ind w:left="4723" w:hanging="360"/>
      </w:pPr>
      <w:rPr>
        <w:rFonts w:ascii="Symbol" w:hAnsi="Symbol" w:hint="default"/>
      </w:rPr>
    </w:lvl>
    <w:lvl w:ilvl="4" w:tplc="041D0003" w:tentative="1">
      <w:start w:val="1"/>
      <w:numFmt w:val="bullet"/>
      <w:lvlText w:val="o"/>
      <w:lvlJc w:val="left"/>
      <w:pPr>
        <w:ind w:left="5443" w:hanging="360"/>
      </w:pPr>
      <w:rPr>
        <w:rFonts w:ascii="Courier New" w:hAnsi="Courier New" w:cs="Courier New" w:hint="default"/>
      </w:rPr>
    </w:lvl>
    <w:lvl w:ilvl="5" w:tplc="041D0005" w:tentative="1">
      <w:start w:val="1"/>
      <w:numFmt w:val="bullet"/>
      <w:lvlText w:val=""/>
      <w:lvlJc w:val="left"/>
      <w:pPr>
        <w:ind w:left="6163" w:hanging="360"/>
      </w:pPr>
      <w:rPr>
        <w:rFonts w:ascii="Wingdings" w:hAnsi="Wingdings" w:hint="default"/>
      </w:rPr>
    </w:lvl>
    <w:lvl w:ilvl="6" w:tplc="041D0001" w:tentative="1">
      <w:start w:val="1"/>
      <w:numFmt w:val="bullet"/>
      <w:lvlText w:val=""/>
      <w:lvlJc w:val="left"/>
      <w:pPr>
        <w:ind w:left="6883" w:hanging="360"/>
      </w:pPr>
      <w:rPr>
        <w:rFonts w:ascii="Symbol" w:hAnsi="Symbol" w:hint="default"/>
      </w:rPr>
    </w:lvl>
    <w:lvl w:ilvl="7" w:tplc="041D0003" w:tentative="1">
      <w:start w:val="1"/>
      <w:numFmt w:val="bullet"/>
      <w:lvlText w:val="o"/>
      <w:lvlJc w:val="left"/>
      <w:pPr>
        <w:ind w:left="7603" w:hanging="360"/>
      </w:pPr>
      <w:rPr>
        <w:rFonts w:ascii="Courier New" w:hAnsi="Courier New" w:cs="Courier New" w:hint="default"/>
      </w:rPr>
    </w:lvl>
    <w:lvl w:ilvl="8" w:tplc="041D0005" w:tentative="1">
      <w:start w:val="1"/>
      <w:numFmt w:val="bullet"/>
      <w:lvlText w:val=""/>
      <w:lvlJc w:val="left"/>
      <w:pPr>
        <w:ind w:left="8323" w:hanging="360"/>
      </w:pPr>
      <w:rPr>
        <w:rFonts w:ascii="Wingdings" w:hAnsi="Wingdings" w:hint="default"/>
      </w:rPr>
    </w:lvl>
  </w:abstractNum>
  <w:abstractNum w:abstractNumId="84" w15:restartNumberingAfterBreak="0">
    <w:nsid w:val="692632FF"/>
    <w:multiLevelType w:val="hybridMultilevel"/>
    <w:tmpl w:val="D78C8DD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5" w15:restartNumberingAfterBreak="0">
    <w:nsid w:val="6A034A8D"/>
    <w:multiLevelType w:val="hybridMultilevel"/>
    <w:tmpl w:val="7FA8CCB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6" w15:restartNumberingAfterBreak="0">
    <w:nsid w:val="6BF02AA8"/>
    <w:multiLevelType w:val="hybridMultilevel"/>
    <w:tmpl w:val="45A8B4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7" w15:restartNumberingAfterBreak="0">
    <w:nsid w:val="6D576B71"/>
    <w:multiLevelType w:val="hybridMultilevel"/>
    <w:tmpl w:val="1D86137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8" w15:restartNumberingAfterBreak="0">
    <w:nsid w:val="6DE41423"/>
    <w:multiLevelType w:val="hybridMultilevel"/>
    <w:tmpl w:val="8AF2D426"/>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89" w15:restartNumberingAfterBreak="0">
    <w:nsid w:val="6F2D6E5C"/>
    <w:multiLevelType w:val="hybridMultilevel"/>
    <w:tmpl w:val="3CE0D864"/>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0" w15:restartNumberingAfterBreak="0">
    <w:nsid w:val="70EF499F"/>
    <w:multiLevelType w:val="hybridMultilevel"/>
    <w:tmpl w:val="474454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1" w15:restartNumberingAfterBreak="0">
    <w:nsid w:val="72EB00CD"/>
    <w:multiLevelType w:val="hybridMultilevel"/>
    <w:tmpl w:val="816EE62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2" w15:restartNumberingAfterBreak="0">
    <w:nsid w:val="767406B8"/>
    <w:multiLevelType w:val="hybridMultilevel"/>
    <w:tmpl w:val="C9CC0E5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3" w15:restartNumberingAfterBreak="0">
    <w:nsid w:val="7844257C"/>
    <w:multiLevelType w:val="hybridMultilevel"/>
    <w:tmpl w:val="CC8E2030"/>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4" w15:restartNumberingAfterBreak="0">
    <w:nsid w:val="7ABE11BE"/>
    <w:multiLevelType w:val="hybridMultilevel"/>
    <w:tmpl w:val="BAF040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5" w15:restartNumberingAfterBreak="0">
    <w:nsid w:val="7AC6585F"/>
    <w:multiLevelType w:val="hybridMultilevel"/>
    <w:tmpl w:val="EB6890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6" w15:restartNumberingAfterBreak="0">
    <w:nsid w:val="7B007F2D"/>
    <w:multiLevelType w:val="hybridMultilevel"/>
    <w:tmpl w:val="846CC77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7" w15:restartNumberingAfterBreak="0">
    <w:nsid w:val="7B020351"/>
    <w:multiLevelType w:val="multilevel"/>
    <w:tmpl w:val="84842A2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8" w15:restartNumberingAfterBreak="0">
    <w:nsid w:val="7D0C7B04"/>
    <w:multiLevelType w:val="hybridMultilevel"/>
    <w:tmpl w:val="1B70D9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9" w15:restartNumberingAfterBreak="0">
    <w:nsid w:val="7EFE4D29"/>
    <w:multiLevelType w:val="multilevel"/>
    <w:tmpl w:val="EE52817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0" w15:restartNumberingAfterBreak="0">
    <w:nsid w:val="7F9835E5"/>
    <w:multiLevelType w:val="hybridMultilevel"/>
    <w:tmpl w:val="95D8F5D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783105771">
    <w:abstractNumId w:val="24"/>
  </w:num>
  <w:num w:numId="2" w16cid:durableId="168720761">
    <w:abstractNumId w:val="75"/>
  </w:num>
  <w:num w:numId="3" w16cid:durableId="1914776508">
    <w:abstractNumId w:val="52"/>
  </w:num>
  <w:num w:numId="4" w16cid:durableId="744182838">
    <w:abstractNumId w:val="89"/>
  </w:num>
  <w:num w:numId="5" w16cid:durableId="1051031433">
    <w:abstractNumId w:val="30"/>
  </w:num>
  <w:num w:numId="6" w16cid:durableId="1673682025">
    <w:abstractNumId w:val="21"/>
  </w:num>
  <w:num w:numId="7" w16cid:durableId="52631419">
    <w:abstractNumId w:val="39"/>
  </w:num>
  <w:num w:numId="8" w16cid:durableId="2137216630">
    <w:abstractNumId w:val="26"/>
  </w:num>
  <w:num w:numId="9" w16cid:durableId="645161405">
    <w:abstractNumId w:val="97"/>
  </w:num>
  <w:num w:numId="10" w16cid:durableId="865828661">
    <w:abstractNumId w:val="99"/>
  </w:num>
  <w:num w:numId="11" w16cid:durableId="1888836346">
    <w:abstractNumId w:val="72"/>
  </w:num>
  <w:num w:numId="12" w16cid:durableId="1240482342">
    <w:abstractNumId w:val="77"/>
  </w:num>
  <w:num w:numId="13" w16cid:durableId="386533247">
    <w:abstractNumId w:val="12"/>
  </w:num>
  <w:num w:numId="14" w16cid:durableId="2036155116">
    <w:abstractNumId w:val="32"/>
  </w:num>
  <w:num w:numId="15" w16cid:durableId="1782146531">
    <w:abstractNumId w:val="9"/>
  </w:num>
  <w:num w:numId="16" w16cid:durableId="299768529">
    <w:abstractNumId w:val="3"/>
  </w:num>
  <w:num w:numId="17" w16cid:durableId="1658076194">
    <w:abstractNumId w:val="47"/>
  </w:num>
  <w:num w:numId="18" w16cid:durableId="1042437339">
    <w:abstractNumId w:val="38"/>
  </w:num>
  <w:num w:numId="19" w16cid:durableId="754977753">
    <w:abstractNumId w:val="29"/>
  </w:num>
  <w:num w:numId="20" w16cid:durableId="1728259583">
    <w:abstractNumId w:val="81"/>
  </w:num>
  <w:num w:numId="21" w16cid:durableId="1146507302">
    <w:abstractNumId w:val="100"/>
  </w:num>
  <w:num w:numId="22" w16cid:durableId="1163812641">
    <w:abstractNumId w:val="61"/>
  </w:num>
  <w:num w:numId="23" w16cid:durableId="2119832465">
    <w:abstractNumId w:val="64"/>
  </w:num>
  <w:num w:numId="24" w16cid:durableId="1345088669">
    <w:abstractNumId w:val="18"/>
  </w:num>
  <w:num w:numId="25" w16cid:durableId="2113236859">
    <w:abstractNumId w:val="22"/>
  </w:num>
  <w:num w:numId="26" w16cid:durableId="1029724526">
    <w:abstractNumId w:val="2"/>
  </w:num>
  <w:num w:numId="27" w16cid:durableId="1195650710">
    <w:abstractNumId w:val="92"/>
  </w:num>
  <w:num w:numId="28" w16cid:durableId="1459183741">
    <w:abstractNumId w:val="84"/>
  </w:num>
  <w:num w:numId="29" w16cid:durableId="1361010995">
    <w:abstractNumId w:val="50"/>
  </w:num>
  <w:num w:numId="30" w16cid:durableId="481628148">
    <w:abstractNumId w:val="34"/>
  </w:num>
  <w:num w:numId="31" w16cid:durableId="814103320">
    <w:abstractNumId w:val="79"/>
  </w:num>
  <w:num w:numId="32" w16cid:durableId="520752343">
    <w:abstractNumId w:val="66"/>
  </w:num>
  <w:num w:numId="33" w16cid:durableId="1525630820">
    <w:abstractNumId w:val="94"/>
  </w:num>
  <w:num w:numId="34" w16cid:durableId="1898281004">
    <w:abstractNumId w:val="14"/>
  </w:num>
  <w:num w:numId="35" w16cid:durableId="424806510">
    <w:abstractNumId w:val="17"/>
  </w:num>
  <w:num w:numId="36" w16cid:durableId="1236939195">
    <w:abstractNumId w:val="15"/>
  </w:num>
  <w:num w:numId="37" w16cid:durableId="1665932490">
    <w:abstractNumId w:val="20"/>
  </w:num>
  <w:num w:numId="38" w16cid:durableId="1212964303">
    <w:abstractNumId w:val="35"/>
  </w:num>
  <w:num w:numId="39" w16cid:durableId="2074499633">
    <w:abstractNumId w:val="71"/>
  </w:num>
  <w:num w:numId="40" w16cid:durableId="43869920">
    <w:abstractNumId w:val="85"/>
  </w:num>
  <w:num w:numId="41" w16cid:durableId="1540363988">
    <w:abstractNumId w:val="86"/>
  </w:num>
  <w:num w:numId="42" w16cid:durableId="2009016316">
    <w:abstractNumId w:val="44"/>
  </w:num>
  <w:num w:numId="43" w16cid:durableId="1081950052">
    <w:abstractNumId w:val="33"/>
  </w:num>
  <w:num w:numId="44" w16cid:durableId="80303288">
    <w:abstractNumId w:val="82"/>
  </w:num>
  <w:num w:numId="45" w16cid:durableId="182868244">
    <w:abstractNumId w:val="31"/>
  </w:num>
  <w:num w:numId="46" w16cid:durableId="787578047">
    <w:abstractNumId w:val="8"/>
  </w:num>
  <w:num w:numId="47" w16cid:durableId="1620842266">
    <w:abstractNumId w:val="93"/>
  </w:num>
  <w:num w:numId="48" w16cid:durableId="481772012">
    <w:abstractNumId w:val="41"/>
  </w:num>
  <w:num w:numId="49" w16cid:durableId="941835169">
    <w:abstractNumId w:val="40"/>
  </w:num>
  <w:num w:numId="50" w16cid:durableId="1487085719">
    <w:abstractNumId w:val="1"/>
  </w:num>
  <w:num w:numId="51" w16cid:durableId="264727551">
    <w:abstractNumId w:val="80"/>
  </w:num>
  <w:num w:numId="52" w16cid:durableId="2074960551">
    <w:abstractNumId w:val="95"/>
  </w:num>
  <w:num w:numId="53" w16cid:durableId="1293052186">
    <w:abstractNumId w:val="78"/>
  </w:num>
  <w:num w:numId="54" w16cid:durableId="561916392">
    <w:abstractNumId w:val="76"/>
  </w:num>
  <w:num w:numId="55" w16cid:durableId="1759279850">
    <w:abstractNumId w:val="54"/>
  </w:num>
  <w:num w:numId="56" w16cid:durableId="308289662">
    <w:abstractNumId w:val="43"/>
  </w:num>
  <w:num w:numId="57" w16cid:durableId="233124100">
    <w:abstractNumId w:val="36"/>
  </w:num>
  <w:num w:numId="58" w16cid:durableId="945036231">
    <w:abstractNumId w:val="67"/>
  </w:num>
  <w:num w:numId="59" w16cid:durableId="597981655">
    <w:abstractNumId w:val="4"/>
  </w:num>
  <w:num w:numId="60" w16cid:durableId="2142647049">
    <w:abstractNumId w:val="25"/>
  </w:num>
  <w:num w:numId="61" w16cid:durableId="68768897">
    <w:abstractNumId w:val="28"/>
  </w:num>
  <w:num w:numId="62" w16cid:durableId="690498260">
    <w:abstractNumId w:val="46"/>
  </w:num>
  <w:num w:numId="63" w16cid:durableId="894581700">
    <w:abstractNumId w:val="7"/>
  </w:num>
  <w:num w:numId="64" w16cid:durableId="1065495779">
    <w:abstractNumId w:val="69"/>
  </w:num>
  <w:num w:numId="65" w16cid:durableId="1572305895">
    <w:abstractNumId w:val="27"/>
  </w:num>
  <w:num w:numId="66" w16cid:durableId="157624110">
    <w:abstractNumId w:val="49"/>
  </w:num>
  <w:num w:numId="67" w16cid:durableId="1152714135">
    <w:abstractNumId w:val="13"/>
  </w:num>
  <w:num w:numId="68" w16cid:durableId="189808798">
    <w:abstractNumId w:val="55"/>
  </w:num>
  <w:num w:numId="69" w16cid:durableId="858391743">
    <w:abstractNumId w:val="56"/>
  </w:num>
  <w:num w:numId="70" w16cid:durableId="1846165228">
    <w:abstractNumId w:val="37"/>
  </w:num>
  <w:num w:numId="71" w16cid:durableId="962425784">
    <w:abstractNumId w:val="10"/>
  </w:num>
  <w:num w:numId="72" w16cid:durableId="49427829">
    <w:abstractNumId w:val="16"/>
  </w:num>
  <w:num w:numId="73" w16cid:durableId="2077118282">
    <w:abstractNumId w:val="0"/>
  </w:num>
  <w:num w:numId="74" w16cid:durableId="446631624">
    <w:abstractNumId w:val="63"/>
  </w:num>
  <w:num w:numId="75" w16cid:durableId="809781999">
    <w:abstractNumId w:val="90"/>
  </w:num>
  <w:num w:numId="76" w16cid:durableId="263879145">
    <w:abstractNumId w:val="57"/>
  </w:num>
  <w:num w:numId="77" w16cid:durableId="299574364">
    <w:abstractNumId w:val="6"/>
  </w:num>
  <w:num w:numId="78" w16cid:durableId="1192962702">
    <w:abstractNumId w:val="74"/>
  </w:num>
  <w:num w:numId="79" w16cid:durableId="778525949">
    <w:abstractNumId w:val="11"/>
  </w:num>
  <w:num w:numId="80" w16cid:durableId="888345132">
    <w:abstractNumId w:val="65"/>
  </w:num>
  <w:num w:numId="81" w16cid:durableId="1870020725">
    <w:abstractNumId w:val="98"/>
  </w:num>
  <w:num w:numId="82" w16cid:durableId="351422452">
    <w:abstractNumId w:val="87"/>
  </w:num>
  <w:num w:numId="83" w16cid:durableId="1920215060">
    <w:abstractNumId w:val="53"/>
  </w:num>
  <w:num w:numId="84" w16cid:durableId="384643906">
    <w:abstractNumId w:val="23"/>
  </w:num>
  <w:num w:numId="85" w16cid:durableId="859204282">
    <w:abstractNumId w:val="48"/>
  </w:num>
  <w:num w:numId="86" w16cid:durableId="2050717626">
    <w:abstractNumId w:val="96"/>
  </w:num>
  <w:num w:numId="87" w16cid:durableId="1742172832">
    <w:abstractNumId w:val="59"/>
  </w:num>
  <w:num w:numId="88" w16cid:durableId="569266830">
    <w:abstractNumId w:val="5"/>
  </w:num>
  <w:num w:numId="89" w16cid:durableId="11612079">
    <w:abstractNumId w:val="58"/>
  </w:num>
  <w:num w:numId="90" w16cid:durableId="1456480829">
    <w:abstractNumId w:val="62"/>
  </w:num>
  <w:num w:numId="91" w16cid:durableId="1749883603">
    <w:abstractNumId w:val="42"/>
  </w:num>
  <w:num w:numId="92" w16cid:durableId="2058354881">
    <w:abstractNumId w:val="45"/>
  </w:num>
  <w:num w:numId="93" w16cid:durableId="1263028034">
    <w:abstractNumId w:val="83"/>
  </w:num>
  <w:num w:numId="94" w16cid:durableId="1770277140">
    <w:abstractNumId w:val="51"/>
  </w:num>
  <w:num w:numId="95" w16cid:durableId="1782989563">
    <w:abstractNumId w:val="68"/>
  </w:num>
  <w:num w:numId="96" w16cid:durableId="2069382224">
    <w:abstractNumId w:val="88"/>
  </w:num>
  <w:num w:numId="97" w16cid:durableId="431705355">
    <w:abstractNumId w:val="19"/>
  </w:num>
  <w:num w:numId="98" w16cid:durableId="167713415">
    <w:abstractNumId w:val="91"/>
  </w:num>
  <w:num w:numId="99" w16cid:durableId="1916351966">
    <w:abstractNumId w:val="70"/>
  </w:num>
  <w:num w:numId="100" w16cid:durableId="558714044">
    <w:abstractNumId w:val="60"/>
  </w:num>
  <w:num w:numId="101" w16cid:durableId="2100523641">
    <w:abstractNumId w:val="73"/>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669"/>
    <w:rsid w:val="000023A4"/>
    <w:rsid w:val="000024FF"/>
    <w:rsid w:val="000051D5"/>
    <w:rsid w:val="00006D2A"/>
    <w:rsid w:val="00006FFF"/>
    <w:rsid w:val="000100DD"/>
    <w:rsid w:val="00010D47"/>
    <w:rsid w:val="00013F13"/>
    <w:rsid w:val="000158E6"/>
    <w:rsid w:val="000167B8"/>
    <w:rsid w:val="00016CF0"/>
    <w:rsid w:val="000209FA"/>
    <w:rsid w:val="000238DA"/>
    <w:rsid w:val="00024056"/>
    <w:rsid w:val="000253BA"/>
    <w:rsid w:val="00025C41"/>
    <w:rsid w:val="00026F9E"/>
    <w:rsid w:val="00027C1C"/>
    <w:rsid w:val="000302B8"/>
    <w:rsid w:val="00030DDD"/>
    <w:rsid w:val="000310FE"/>
    <w:rsid w:val="00033D43"/>
    <w:rsid w:val="00033E25"/>
    <w:rsid w:val="00033ED5"/>
    <w:rsid w:val="000354A3"/>
    <w:rsid w:val="00035AB6"/>
    <w:rsid w:val="00035DBB"/>
    <w:rsid w:val="000366AF"/>
    <w:rsid w:val="00037C68"/>
    <w:rsid w:val="000414D7"/>
    <w:rsid w:val="00044C48"/>
    <w:rsid w:val="00044EA9"/>
    <w:rsid w:val="00045573"/>
    <w:rsid w:val="00045AC0"/>
    <w:rsid w:val="00047407"/>
    <w:rsid w:val="00050335"/>
    <w:rsid w:val="00050500"/>
    <w:rsid w:val="00052033"/>
    <w:rsid w:val="00055177"/>
    <w:rsid w:val="000560C0"/>
    <w:rsid w:val="0005691C"/>
    <w:rsid w:val="00056ECB"/>
    <w:rsid w:val="00056ED5"/>
    <w:rsid w:val="00057253"/>
    <w:rsid w:val="00060D36"/>
    <w:rsid w:val="000615A7"/>
    <w:rsid w:val="000617CB"/>
    <w:rsid w:val="00062171"/>
    <w:rsid w:val="00063B87"/>
    <w:rsid w:val="000655CC"/>
    <w:rsid w:val="00065BBB"/>
    <w:rsid w:val="00065D22"/>
    <w:rsid w:val="00065F8C"/>
    <w:rsid w:val="000700AE"/>
    <w:rsid w:val="000707E6"/>
    <w:rsid w:val="00070DEE"/>
    <w:rsid w:val="00072C93"/>
    <w:rsid w:val="00072CEB"/>
    <w:rsid w:val="00073C8E"/>
    <w:rsid w:val="00075173"/>
    <w:rsid w:val="00077D8E"/>
    <w:rsid w:val="00077DD7"/>
    <w:rsid w:val="0008087D"/>
    <w:rsid w:val="00082AE5"/>
    <w:rsid w:val="00084024"/>
    <w:rsid w:val="00085723"/>
    <w:rsid w:val="00085FB8"/>
    <w:rsid w:val="00086301"/>
    <w:rsid w:val="00086FFB"/>
    <w:rsid w:val="0008740A"/>
    <w:rsid w:val="0009062C"/>
    <w:rsid w:val="00091CB6"/>
    <w:rsid w:val="000921FF"/>
    <w:rsid w:val="00092892"/>
    <w:rsid w:val="00094278"/>
    <w:rsid w:val="00094A6D"/>
    <w:rsid w:val="00095368"/>
    <w:rsid w:val="000954C4"/>
    <w:rsid w:val="0009676A"/>
    <w:rsid w:val="000A0DBF"/>
    <w:rsid w:val="000A3A8F"/>
    <w:rsid w:val="000A3ECF"/>
    <w:rsid w:val="000A4495"/>
    <w:rsid w:val="000A45B8"/>
    <w:rsid w:val="000A611A"/>
    <w:rsid w:val="000B0F36"/>
    <w:rsid w:val="000B12D9"/>
    <w:rsid w:val="000B14E1"/>
    <w:rsid w:val="000B1F0E"/>
    <w:rsid w:val="000B2E4C"/>
    <w:rsid w:val="000B40F2"/>
    <w:rsid w:val="000B4536"/>
    <w:rsid w:val="000B5E2E"/>
    <w:rsid w:val="000B615C"/>
    <w:rsid w:val="000B73FA"/>
    <w:rsid w:val="000B7715"/>
    <w:rsid w:val="000B7A57"/>
    <w:rsid w:val="000C16D7"/>
    <w:rsid w:val="000C1EB7"/>
    <w:rsid w:val="000C2C3E"/>
    <w:rsid w:val="000C3C52"/>
    <w:rsid w:val="000C44CE"/>
    <w:rsid w:val="000C4839"/>
    <w:rsid w:val="000C7511"/>
    <w:rsid w:val="000C7564"/>
    <w:rsid w:val="000D2B1B"/>
    <w:rsid w:val="000D3E2D"/>
    <w:rsid w:val="000D424B"/>
    <w:rsid w:val="000D5920"/>
    <w:rsid w:val="000E09DD"/>
    <w:rsid w:val="000E463B"/>
    <w:rsid w:val="000E5343"/>
    <w:rsid w:val="000E5898"/>
    <w:rsid w:val="000E75AD"/>
    <w:rsid w:val="000E7D33"/>
    <w:rsid w:val="000F43A3"/>
    <w:rsid w:val="000F4470"/>
    <w:rsid w:val="000F48B3"/>
    <w:rsid w:val="000F5362"/>
    <w:rsid w:val="000F66C7"/>
    <w:rsid w:val="000F6E15"/>
    <w:rsid w:val="000F7681"/>
    <w:rsid w:val="00103031"/>
    <w:rsid w:val="00104049"/>
    <w:rsid w:val="001044FE"/>
    <w:rsid w:val="00105B3E"/>
    <w:rsid w:val="00106123"/>
    <w:rsid w:val="00106AB3"/>
    <w:rsid w:val="00106E07"/>
    <w:rsid w:val="00112639"/>
    <w:rsid w:val="00112E07"/>
    <w:rsid w:val="001139D4"/>
    <w:rsid w:val="001168AC"/>
    <w:rsid w:val="00123DCD"/>
    <w:rsid w:val="00126455"/>
    <w:rsid w:val="00126595"/>
    <w:rsid w:val="00126EF2"/>
    <w:rsid w:val="001277B2"/>
    <w:rsid w:val="00130836"/>
    <w:rsid w:val="00131B08"/>
    <w:rsid w:val="00133315"/>
    <w:rsid w:val="00133A0F"/>
    <w:rsid w:val="0013580F"/>
    <w:rsid w:val="00137B6D"/>
    <w:rsid w:val="0014070B"/>
    <w:rsid w:val="001422C1"/>
    <w:rsid w:val="00142B87"/>
    <w:rsid w:val="00142C9A"/>
    <w:rsid w:val="0014687B"/>
    <w:rsid w:val="00146CEB"/>
    <w:rsid w:val="001522AE"/>
    <w:rsid w:val="00155BB8"/>
    <w:rsid w:val="00157D5B"/>
    <w:rsid w:val="00160795"/>
    <w:rsid w:val="00160C12"/>
    <w:rsid w:val="00161FE6"/>
    <w:rsid w:val="00162BDD"/>
    <w:rsid w:val="00164843"/>
    <w:rsid w:val="00164C3D"/>
    <w:rsid w:val="00165CBE"/>
    <w:rsid w:val="00166BC9"/>
    <w:rsid w:val="001679BF"/>
    <w:rsid w:val="00175CE9"/>
    <w:rsid w:val="001766DA"/>
    <w:rsid w:val="00181F2C"/>
    <w:rsid w:val="00181FDC"/>
    <w:rsid w:val="00184A53"/>
    <w:rsid w:val="00184B0E"/>
    <w:rsid w:val="001860B9"/>
    <w:rsid w:val="00186F2B"/>
    <w:rsid w:val="001874D6"/>
    <w:rsid w:val="00193519"/>
    <w:rsid w:val="0019632A"/>
    <w:rsid w:val="00197AEF"/>
    <w:rsid w:val="001A0113"/>
    <w:rsid w:val="001A0A3A"/>
    <w:rsid w:val="001A0AF8"/>
    <w:rsid w:val="001A1F10"/>
    <w:rsid w:val="001A377E"/>
    <w:rsid w:val="001A4E7C"/>
    <w:rsid w:val="001A6570"/>
    <w:rsid w:val="001A7844"/>
    <w:rsid w:val="001B3B68"/>
    <w:rsid w:val="001B3C73"/>
    <w:rsid w:val="001B3F7B"/>
    <w:rsid w:val="001B49BA"/>
    <w:rsid w:val="001B4A82"/>
    <w:rsid w:val="001B6AD6"/>
    <w:rsid w:val="001B6DFD"/>
    <w:rsid w:val="001B7C72"/>
    <w:rsid w:val="001C0B7E"/>
    <w:rsid w:val="001C1E15"/>
    <w:rsid w:val="001C1F48"/>
    <w:rsid w:val="001C217B"/>
    <w:rsid w:val="001C2D4B"/>
    <w:rsid w:val="001C2F89"/>
    <w:rsid w:val="001C3F86"/>
    <w:rsid w:val="001C4D0A"/>
    <w:rsid w:val="001C5FEF"/>
    <w:rsid w:val="001C6EF6"/>
    <w:rsid w:val="001D358A"/>
    <w:rsid w:val="001D5656"/>
    <w:rsid w:val="001D58BF"/>
    <w:rsid w:val="001E2AC7"/>
    <w:rsid w:val="001E3904"/>
    <w:rsid w:val="001E41DB"/>
    <w:rsid w:val="001E67F7"/>
    <w:rsid w:val="001F1B32"/>
    <w:rsid w:val="001F2D20"/>
    <w:rsid w:val="001F622D"/>
    <w:rsid w:val="00200D02"/>
    <w:rsid w:val="00201F13"/>
    <w:rsid w:val="00203CF2"/>
    <w:rsid w:val="0020400F"/>
    <w:rsid w:val="002046B8"/>
    <w:rsid w:val="0020560A"/>
    <w:rsid w:val="00210A9C"/>
    <w:rsid w:val="00211487"/>
    <w:rsid w:val="00211D91"/>
    <w:rsid w:val="002124BC"/>
    <w:rsid w:val="0021680F"/>
    <w:rsid w:val="0021687F"/>
    <w:rsid w:val="00217945"/>
    <w:rsid w:val="0022202B"/>
    <w:rsid w:val="002223CA"/>
    <w:rsid w:val="0022376B"/>
    <w:rsid w:val="00223AB4"/>
    <w:rsid w:val="00226ECB"/>
    <w:rsid w:val="002312FA"/>
    <w:rsid w:val="00232D5A"/>
    <w:rsid w:val="002334B4"/>
    <w:rsid w:val="00234544"/>
    <w:rsid w:val="00234B09"/>
    <w:rsid w:val="00234FA7"/>
    <w:rsid w:val="00235594"/>
    <w:rsid w:val="0023566F"/>
    <w:rsid w:val="00235B57"/>
    <w:rsid w:val="002402EA"/>
    <w:rsid w:val="00240C05"/>
    <w:rsid w:val="00242F20"/>
    <w:rsid w:val="0024709E"/>
    <w:rsid w:val="0025058F"/>
    <w:rsid w:val="00250883"/>
    <w:rsid w:val="00250F24"/>
    <w:rsid w:val="002513E9"/>
    <w:rsid w:val="002523C5"/>
    <w:rsid w:val="00255A78"/>
    <w:rsid w:val="0025703A"/>
    <w:rsid w:val="00257215"/>
    <w:rsid w:val="0026177C"/>
    <w:rsid w:val="00262F3D"/>
    <w:rsid w:val="00263281"/>
    <w:rsid w:val="00263591"/>
    <w:rsid w:val="002651D6"/>
    <w:rsid w:val="0026551F"/>
    <w:rsid w:val="00266567"/>
    <w:rsid w:val="00271B85"/>
    <w:rsid w:val="002734D0"/>
    <w:rsid w:val="00273654"/>
    <w:rsid w:val="002739FA"/>
    <w:rsid w:val="0027514A"/>
    <w:rsid w:val="002758CD"/>
    <w:rsid w:val="00275EE7"/>
    <w:rsid w:val="002808CB"/>
    <w:rsid w:val="00280A85"/>
    <w:rsid w:val="002829A1"/>
    <w:rsid w:val="0028304F"/>
    <w:rsid w:val="00284119"/>
    <w:rsid w:val="002900A8"/>
    <w:rsid w:val="00290E88"/>
    <w:rsid w:val="0029138D"/>
    <w:rsid w:val="0029155A"/>
    <w:rsid w:val="00292472"/>
    <w:rsid w:val="002931C4"/>
    <w:rsid w:val="00297E5A"/>
    <w:rsid w:val="002A020F"/>
    <w:rsid w:val="002A28C1"/>
    <w:rsid w:val="002A376E"/>
    <w:rsid w:val="002A50B2"/>
    <w:rsid w:val="002B0936"/>
    <w:rsid w:val="002B0B30"/>
    <w:rsid w:val="002B0C78"/>
    <w:rsid w:val="002B2BFA"/>
    <w:rsid w:val="002B354C"/>
    <w:rsid w:val="002B60DE"/>
    <w:rsid w:val="002B7288"/>
    <w:rsid w:val="002C04B3"/>
    <w:rsid w:val="002C06B2"/>
    <w:rsid w:val="002C0C02"/>
    <w:rsid w:val="002C0DEE"/>
    <w:rsid w:val="002C1277"/>
    <w:rsid w:val="002C19F9"/>
    <w:rsid w:val="002C60AD"/>
    <w:rsid w:val="002C64FB"/>
    <w:rsid w:val="002C678D"/>
    <w:rsid w:val="002D01AC"/>
    <w:rsid w:val="002D1654"/>
    <w:rsid w:val="002D2058"/>
    <w:rsid w:val="002D2614"/>
    <w:rsid w:val="002D37D5"/>
    <w:rsid w:val="002D4411"/>
    <w:rsid w:val="002D4A19"/>
    <w:rsid w:val="002D4FAC"/>
    <w:rsid w:val="002E0CDD"/>
    <w:rsid w:val="002E1E71"/>
    <w:rsid w:val="002E1EB0"/>
    <w:rsid w:val="002E263F"/>
    <w:rsid w:val="002E4850"/>
    <w:rsid w:val="002E4B9D"/>
    <w:rsid w:val="002E5DB0"/>
    <w:rsid w:val="002E67C4"/>
    <w:rsid w:val="002E6F81"/>
    <w:rsid w:val="002F0034"/>
    <w:rsid w:val="002F08BA"/>
    <w:rsid w:val="002F1721"/>
    <w:rsid w:val="002F24E0"/>
    <w:rsid w:val="002F2CFF"/>
    <w:rsid w:val="002F568B"/>
    <w:rsid w:val="002F7267"/>
    <w:rsid w:val="002F7818"/>
    <w:rsid w:val="0030155E"/>
    <w:rsid w:val="00301EDF"/>
    <w:rsid w:val="00302621"/>
    <w:rsid w:val="00303176"/>
    <w:rsid w:val="00304FB9"/>
    <w:rsid w:val="003064C6"/>
    <w:rsid w:val="0030669F"/>
    <w:rsid w:val="003066D0"/>
    <w:rsid w:val="00310877"/>
    <w:rsid w:val="00311401"/>
    <w:rsid w:val="00311CE4"/>
    <w:rsid w:val="00312B0D"/>
    <w:rsid w:val="00313846"/>
    <w:rsid w:val="003158FD"/>
    <w:rsid w:val="00317F1E"/>
    <w:rsid w:val="003203D7"/>
    <w:rsid w:val="00320F86"/>
    <w:rsid w:val="0032263E"/>
    <w:rsid w:val="0032352C"/>
    <w:rsid w:val="00324171"/>
    <w:rsid w:val="00324B79"/>
    <w:rsid w:val="00324BB4"/>
    <w:rsid w:val="00324D7F"/>
    <w:rsid w:val="0032525E"/>
    <w:rsid w:val="00326378"/>
    <w:rsid w:val="003268EE"/>
    <w:rsid w:val="00326C24"/>
    <w:rsid w:val="00327D36"/>
    <w:rsid w:val="00327EBB"/>
    <w:rsid w:val="0033127A"/>
    <w:rsid w:val="00331E92"/>
    <w:rsid w:val="003323F2"/>
    <w:rsid w:val="00335549"/>
    <w:rsid w:val="00336122"/>
    <w:rsid w:val="00336ED3"/>
    <w:rsid w:val="00337391"/>
    <w:rsid w:val="00337B03"/>
    <w:rsid w:val="00337F99"/>
    <w:rsid w:val="00341588"/>
    <w:rsid w:val="003419E9"/>
    <w:rsid w:val="0034307B"/>
    <w:rsid w:val="00343BAC"/>
    <w:rsid w:val="00345221"/>
    <w:rsid w:val="003457B4"/>
    <w:rsid w:val="00345EB1"/>
    <w:rsid w:val="00346D92"/>
    <w:rsid w:val="00347760"/>
    <w:rsid w:val="003536CB"/>
    <w:rsid w:val="0035376E"/>
    <w:rsid w:val="00353ACF"/>
    <w:rsid w:val="003550F4"/>
    <w:rsid w:val="003552FB"/>
    <w:rsid w:val="00357759"/>
    <w:rsid w:val="0036137B"/>
    <w:rsid w:val="003619F3"/>
    <w:rsid w:val="0036231F"/>
    <w:rsid w:val="00363148"/>
    <w:rsid w:val="0036357D"/>
    <w:rsid w:val="0036366B"/>
    <w:rsid w:val="00365427"/>
    <w:rsid w:val="0036594C"/>
    <w:rsid w:val="00366DAA"/>
    <w:rsid w:val="00371A7A"/>
    <w:rsid w:val="00371BED"/>
    <w:rsid w:val="00372A6F"/>
    <w:rsid w:val="00373B75"/>
    <w:rsid w:val="003756D7"/>
    <w:rsid w:val="00375FAD"/>
    <w:rsid w:val="00380B0E"/>
    <w:rsid w:val="00382B38"/>
    <w:rsid w:val="00382C53"/>
    <w:rsid w:val="00384019"/>
    <w:rsid w:val="0038548F"/>
    <w:rsid w:val="003854F1"/>
    <w:rsid w:val="0038763A"/>
    <w:rsid w:val="00387DA5"/>
    <w:rsid w:val="003909ED"/>
    <w:rsid w:val="0039118E"/>
    <w:rsid w:val="003940D2"/>
    <w:rsid w:val="00395541"/>
    <w:rsid w:val="00396020"/>
    <w:rsid w:val="00397287"/>
    <w:rsid w:val="0039785D"/>
    <w:rsid w:val="00397F54"/>
    <w:rsid w:val="003A092D"/>
    <w:rsid w:val="003A0D43"/>
    <w:rsid w:val="003A182A"/>
    <w:rsid w:val="003A265F"/>
    <w:rsid w:val="003A3BC1"/>
    <w:rsid w:val="003A46A7"/>
    <w:rsid w:val="003A69B6"/>
    <w:rsid w:val="003A6DE1"/>
    <w:rsid w:val="003B2A4B"/>
    <w:rsid w:val="003B583D"/>
    <w:rsid w:val="003B5E1D"/>
    <w:rsid w:val="003B67EF"/>
    <w:rsid w:val="003C07D6"/>
    <w:rsid w:val="003C3192"/>
    <w:rsid w:val="003C6A4E"/>
    <w:rsid w:val="003C7A8B"/>
    <w:rsid w:val="003C7ED9"/>
    <w:rsid w:val="003D05AB"/>
    <w:rsid w:val="003D099E"/>
    <w:rsid w:val="003D0B53"/>
    <w:rsid w:val="003D21A2"/>
    <w:rsid w:val="003D29D2"/>
    <w:rsid w:val="003D5A46"/>
    <w:rsid w:val="003D5FB9"/>
    <w:rsid w:val="003D6E8A"/>
    <w:rsid w:val="003E0705"/>
    <w:rsid w:val="003E1276"/>
    <w:rsid w:val="003E1BA8"/>
    <w:rsid w:val="003E280B"/>
    <w:rsid w:val="003E2FF7"/>
    <w:rsid w:val="003E3737"/>
    <w:rsid w:val="003E387F"/>
    <w:rsid w:val="003E3EC8"/>
    <w:rsid w:val="003E41C9"/>
    <w:rsid w:val="003E4253"/>
    <w:rsid w:val="003E65EA"/>
    <w:rsid w:val="003E6A2E"/>
    <w:rsid w:val="003E7152"/>
    <w:rsid w:val="003E7E69"/>
    <w:rsid w:val="003F0145"/>
    <w:rsid w:val="003F1A58"/>
    <w:rsid w:val="003F2957"/>
    <w:rsid w:val="003F2D06"/>
    <w:rsid w:val="003F324B"/>
    <w:rsid w:val="003F5405"/>
    <w:rsid w:val="003F714B"/>
    <w:rsid w:val="003F722F"/>
    <w:rsid w:val="003F780D"/>
    <w:rsid w:val="00400C8B"/>
    <w:rsid w:val="00401B9F"/>
    <w:rsid w:val="00401EEE"/>
    <w:rsid w:val="00402569"/>
    <w:rsid w:val="0040391C"/>
    <w:rsid w:val="00404948"/>
    <w:rsid w:val="00406BEA"/>
    <w:rsid w:val="00406FB9"/>
    <w:rsid w:val="00407079"/>
    <w:rsid w:val="00407511"/>
    <w:rsid w:val="00413245"/>
    <w:rsid w:val="00413BD7"/>
    <w:rsid w:val="004146B3"/>
    <w:rsid w:val="00421675"/>
    <w:rsid w:val="004230F7"/>
    <w:rsid w:val="00423241"/>
    <w:rsid w:val="004232F1"/>
    <w:rsid w:val="004239B0"/>
    <w:rsid w:val="00423F8C"/>
    <w:rsid w:val="00424648"/>
    <w:rsid w:val="004256B2"/>
    <w:rsid w:val="00426653"/>
    <w:rsid w:val="00426BE7"/>
    <w:rsid w:val="00427FED"/>
    <w:rsid w:val="0043167E"/>
    <w:rsid w:val="00432455"/>
    <w:rsid w:val="00432F20"/>
    <w:rsid w:val="00433653"/>
    <w:rsid w:val="00433984"/>
    <w:rsid w:val="00433E00"/>
    <w:rsid w:val="0043409A"/>
    <w:rsid w:val="00435157"/>
    <w:rsid w:val="00435E57"/>
    <w:rsid w:val="004364C3"/>
    <w:rsid w:val="004407EA"/>
    <w:rsid w:val="004417B4"/>
    <w:rsid w:val="00441950"/>
    <w:rsid w:val="004436AE"/>
    <w:rsid w:val="004440CE"/>
    <w:rsid w:val="0044577D"/>
    <w:rsid w:val="00446BFC"/>
    <w:rsid w:val="00446F9E"/>
    <w:rsid w:val="00451473"/>
    <w:rsid w:val="00451935"/>
    <w:rsid w:val="00452731"/>
    <w:rsid w:val="00452F99"/>
    <w:rsid w:val="0045503C"/>
    <w:rsid w:val="00460ED0"/>
    <w:rsid w:val="004610BD"/>
    <w:rsid w:val="00461C78"/>
    <w:rsid w:val="00463F7E"/>
    <w:rsid w:val="00465651"/>
    <w:rsid w:val="004668B3"/>
    <w:rsid w:val="0046776E"/>
    <w:rsid w:val="00467D8D"/>
    <w:rsid w:val="00470CE7"/>
    <w:rsid w:val="00470F4F"/>
    <w:rsid w:val="004711DE"/>
    <w:rsid w:val="00472482"/>
    <w:rsid w:val="004728AE"/>
    <w:rsid w:val="00480DC7"/>
    <w:rsid w:val="004818AF"/>
    <w:rsid w:val="00481C6A"/>
    <w:rsid w:val="004826B6"/>
    <w:rsid w:val="00482983"/>
    <w:rsid w:val="004865CF"/>
    <w:rsid w:val="00487D8B"/>
    <w:rsid w:val="0049004F"/>
    <w:rsid w:val="00490F14"/>
    <w:rsid w:val="00491AC2"/>
    <w:rsid w:val="0049236A"/>
    <w:rsid w:val="00492718"/>
    <w:rsid w:val="00492F6D"/>
    <w:rsid w:val="00494060"/>
    <w:rsid w:val="00494F77"/>
    <w:rsid w:val="00497F96"/>
    <w:rsid w:val="004A0C9A"/>
    <w:rsid w:val="004A13CA"/>
    <w:rsid w:val="004A194E"/>
    <w:rsid w:val="004A355D"/>
    <w:rsid w:val="004A4970"/>
    <w:rsid w:val="004B2183"/>
    <w:rsid w:val="004B2A01"/>
    <w:rsid w:val="004B3CEC"/>
    <w:rsid w:val="004B4686"/>
    <w:rsid w:val="004B705E"/>
    <w:rsid w:val="004C04C5"/>
    <w:rsid w:val="004C069E"/>
    <w:rsid w:val="004C1153"/>
    <w:rsid w:val="004C2799"/>
    <w:rsid w:val="004C549F"/>
    <w:rsid w:val="004C661E"/>
    <w:rsid w:val="004C67E2"/>
    <w:rsid w:val="004C70CA"/>
    <w:rsid w:val="004C751D"/>
    <w:rsid w:val="004C7CFC"/>
    <w:rsid w:val="004D07FA"/>
    <w:rsid w:val="004D0C6A"/>
    <w:rsid w:val="004D1710"/>
    <w:rsid w:val="004D1AA2"/>
    <w:rsid w:val="004D4A3D"/>
    <w:rsid w:val="004D76A3"/>
    <w:rsid w:val="004D7BA3"/>
    <w:rsid w:val="004E2019"/>
    <w:rsid w:val="004E2580"/>
    <w:rsid w:val="004E2F18"/>
    <w:rsid w:val="004E6ABF"/>
    <w:rsid w:val="004F041D"/>
    <w:rsid w:val="004F148C"/>
    <w:rsid w:val="004F4518"/>
    <w:rsid w:val="004F4C62"/>
    <w:rsid w:val="005004E6"/>
    <w:rsid w:val="00501433"/>
    <w:rsid w:val="00501645"/>
    <w:rsid w:val="00501EF7"/>
    <w:rsid w:val="0050345F"/>
    <w:rsid w:val="00506AD9"/>
    <w:rsid w:val="005111DA"/>
    <w:rsid w:val="00511A9E"/>
    <w:rsid w:val="00511CC4"/>
    <w:rsid w:val="005127EA"/>
    <w:rsid w:val="00513383"/>
    <w:rsid w:val="00513CDC"/>
    <w:rsid w:val="00514B37"/>
    <w:rsid w:val="005163B4"/>
    <w:rsid w:val="00517B7E"/>
    <w:rsid w:val="00522952"/>
    <w:rsid w:val="005232D2"/>
    <w:rsid w:val="00523480"/>
    <w:rsid w:val="00523B12"/>
    <w:rsid w:val="005250C7"/>
    <w:rsid w:val="0052558F"/>
    <w:rsid w:val="005268BE"/>
    <w:rsid w:val="005268BF"/>
    <w:rsid w:val="005278D6"/>
    <w:rsid w:val="00530292"/>
    <w:rsid w:val="00531E60"/>
    <w:rsid w:val="0053274E"/>
    <w:rsid w:val="00533882"/>
    <w:rsid w:val="00537E37"/>
    <w:rsid w:val="00540158"/>
    <w:rsid w:val="00541D07"/>
    <w:rsid w:val="00541D5C"/>
    <w:rsid w:val="0054313E"/>
    <w:rsid w:val="00545642"/>
    <w:rsid w:val="00545F31"/>
    <w:rsid w:val="00546872"/>
    <w:rsid w:val="00550531"/>
    <w:rsid w:val="00551508"/>
    <w:rsid w:val="00552193"/>
    <w:rsid w:val="0055288F"/>
    <w:rsid w:val="00554B14"/>
    <w:rsid w:val="00555E13"/>
    <w:rsid w:val="005578FA"/>
    <w:rsid w:val="0056058B"/>
    <w:rsid w:val="00560BB2"/>
    <w:rsid w:val="00562AF8"/>
    <w:rsid w:val="00562B54"/>
    <w:rsid w:val="00562E5C"/>
    <w:rsid w:val="00563122"/>
    <w:rsid w:val="00565129"/>
    <w:rsid w:val="00565B64"/>
    <w:rsid w:val="00565CD0"/>
    <w:rsid w:val="005672E8"/>
    <w:rsid w:val="0056752C"/>
    <w:rsid w:val="00567820"/>
    <w:rsid w:val="00567CD4"/>
    <w:rsid w:val="00574171"/>
    <w:rsid w:val="00576603"/>
    <w:rsid w:val="005770AD"/>
    <w:rsid w:val="00577711"/>
    <w:rsid w:val="00580AE5"/>
    <w:rsid w:val="00580FDC"/>
    <w:rsid w:val="00581414"/>
    <w:rsid w:val="00581A03"/>
    <w:rsid w:val="00582490"/>
    <w:rsid w:val="005831B9"/>
    <w:rsid w:val="00584E17"/>
    <w:rsid w:val="00585A50"/>
    <w:rsid w:val="00585A9C"/>
    <w:rsid w:val="00591539"/>
    <w:rsid w:val="00594315"/>
    <w:rsid w:val="005946E3"/>
    <w:rsid w:val="00596B58"/>
    <w:rsid w:val="00597E28"/>
    <w:rsid w:val="005A1892"/>
    <w:rsid w:val="005A2C85"/>
    <w:rsid w:val="005A54ED"/>
    <w:rsid w:val="005A5D5B"/>
    <w:rsid w:val="005A6081"/>
    <w:rsid w:val="005A627D"/>
    <w:rsid w:val="005B0B69"/>
    <w:rsid w:val="005B270C"/>
    <w:rsid w:val="005B29EF"/>
    <w:rsid w:val="005B3E0F"/>
    <w:rsid w:val="005B7C4F"/>
    <w:rsid w:val="005C06F2"/>
    <w:rsid w:val="005C084E"/>
    <w:rsid w:val="005C0D83"/>
    <w:rsid w:val="005C24A1"/>
    <w:rsid w:val="005C37D0"/>
    <w:rsid w:val="005C41A4"/>
    <w:rsid w:val="005C43F5"/>
    <w:rsid w:val="005C5F4F"/>
    <w:rsid w:val="005C74DF"/>
    <w:rsid w:val="005C7A1C"/>
    <w:rsid w:val="005D0747"/>
    <w:rsid w:val="005D08F2"/>
    <w:rsid w:val="005D0B0C"/>
    <w:rsid w:val="005D2916"/>
    <w:rsid w:val="005D3CDE"/>
    <w:rsid w:val="005D718F"/>
    <w:rsid w:val="005D767F"/>
    <w:rsid w:val="005E02B3"/>
    <w:rsid w:val="005E0FAC"/>
    <w:rsid w:val="005E1543"/>
    <w:rsid w:val="005E1E24"/>
    <w:rsid w:val="005E38A2"/>
    <w:rsid w:val="005E40CB"/>
    <w:rsid w:val="005E43E4"/>
    <w:rsid w:val="005E6A03"/>
    <w:rsid w:val="005E7265"/>
    <w:rsid w:val="005F04CD"/>
    <w:rsid w:val="005F0F34"/>
    <w:rsid w:val="005F2C8C"/>
    <w:rsid w:val="005F3130"/>
    <w:rsid w:val="005F38E8"/>
    <w:rsid w:val="005F4F6C"/>
    <w:rsid w:val="005F6A2C"/>
    <w:rsid w:val="005F6C99"/>
    <w:rsid w:val="005F6F27"/>
    <w:rsid w:val="005F71BE"/>
    <w:rsid w:val="006008CF"/>
    <w:rsid w:val="00600D7B"/>
    <w:rsid w:val="006034F7"/>
    <w:rsid w:val="0060461D"/>
    <w:rsid w:val="00604EED"/>
    <w:rsid w:val="0060596B"/>
    <w:rsid w:val="00606D97"/>
    <w:rsid w:val="006071F0"/>
    <w:rsid w:val="00607484"/>
    <w:rsid w:val="00612BB8"/>
    <w:rsid w:val="00614E64"/>
    <w:rsid w:val="00616D20"/>
    <w:rsid w:val="00617239"/>
    <w:rsid w:val="00617710"/>
    <w:rsid w:val="0061783E"/>
    <w:rsid w:val="00617E0A"/>
    <w:rsid w:val="00617EE6"/>
    <w:rsid w:val="00621723"/>
    <w:rsid w:val="0062184C"/>
    <w:rsid w:val="0062224E"/>
    <w:rsid w:val="006228D3"/>
    <w:rsid w:val="00622D5B"/>
    <w:rsid w:val="00623142"/>
    <w:rsid w:val="00623724"/>
    <w:rsid w:val="006237B3"/>
    <w:rsid w:val="006261EC"/>
    <w:rsid w:val="0062646C"/>
    <w:rsid w:val="006274A6"/>
    <w:rsid w:val="00627BEA"/>
    <w:rsid w:val="006319DB"/>
    <w:rsid w:val="00632B43"/>
    <w:rsid w:val="00632E1F"/>
    <w:rsid w:val="0064057B"/>
    <w:rsid w:val="00644097"/>
    <w:rsid w:val="006455E7"/>
    <w:rsid w:val="00645C3B"/>
    <w:rsid w:val="00645CD0"/>
    <w:rsid w:val="00645F7E"/>
    <w:rsid w:val="006466E8"/>
    <w:rsid w:val="00646F46"/>
    <w:rsid w:val="00650C7B"/>
    <w:rsid w:val="00655889"/>
    <w:rsid w:val="00657770"/>
    <w:rsid w:val="00657786"/>
    <w:rsid w:val="0066018F"/>
    <w:rsid w:val="00660269"/>
    <w:rsid w:val="00660E4A"/>
    <w:rsid w:val="00662357"/>
    <w:rsid w:val="0066382B"/>
    <w:rsid w:val="00664C5F"/>
    <w:rsid w:val="00665F89"/>
    <w:rsid w:val="00673047"/>
    <w:rsid w:val="00673C92"/>
    <w:rsid w:val="006753EC"/>
    <w:rsid w:val="00675F5E"/>
    <w:rsid w:val="00676228"/>
    <w:rsid w:val="00676450"/>
    <w:rsid w:val="00677973"/>
    <w:rsid w:val="006779ED"/>
    <w:rsid w:val="0068297F"/>
    <w:rsid w:val="00683DFD"/>
    <w:rsid w:val="006860DC"/>
    <w:rsid w:val="00687657"/>
    <w:rsid w:val="00687B20"/>
    <w:rsid w:val="006908AF"/>
    <w:rsid w:val="00690E4B"/>
    <w:rsid w:val="0069148B"/>
    <w:rsid w:val="006914F8"/>
    <w:rsid w:val="006925FD"/>
    <w:rsid w:val="00694FAF"/>
    <w:rsid w:val="0069734F"/>
    <w:rsid w:val="006A2789"/>
    <w:rsid w:val="006A55C4"/>
    <w:rsid w:val="006A7261"/>
    <w:rsid w:val="006A7AEE"/>
    <w:rsid w:val="006B0D29"/>
    <w:rsid w:val="006B1819"/>
    <w:rsid w:val="006B1C2B"/>
    <w:rsid w:val="006B3C05"/>
    <w:rsid w:val="006B61A4"/>
    <w:rsid w:val="006B6D2C"/>
    <w:rsid w:val="006B6EB6"/>
    <w:rsid w:val="006B739C"/>
    <w:rsid w:val="006B7823"/>
    <w:rsid w:val="006C09A0"/>
    <w:rsid w:val="006C3168"/>
    <w:rsid w:val="006C42BC"/>
    <w:rsid w:val="006C5048"/>
    <w:rsid w:val="006C69FE"/>
    <w:rsid w:val="006C6A4B"/>
    <w:rsid w:val="006C6CD3"/>
    <w:rsid w:val="006C779F"/>
    <w:rsid w:val="006D01F5"/>
    <w:rsid w:val="006D0CFB"/>
    <w:rsid w:val="006D56E5"/>
    <w:rsid w:val="006D5C2A"/>
    <w:rsid w:val="006D60B9"/>
    <w:rsid w:val="006D7535"/>
    <w:rsid w:val="006D76A0"/>
    <w:rsid w:val="006D79CF"/>
    <w:rsid w:val="006E1543"/>
    <w:rsid w:val="006E169B"/>
    <w:rsid w:val="006E1CC9"/>
    <w:rsid w:val="006E40F2"/>
    <w:rsid w:val="006E426C"/>
    <w:rsid w:val="006E450B"/>
    <w:rsid w:val="006E4CD4"/>
    <w:rsid w:val="006F00D9"/>
    <w:rsid w:val="006F0D7E"/>
    <w:rsid w:val="006F4CC3"/>
    <w:rsid w:val="00700A7B"/>
    <w:rsid w:val="00704718"/>
    <w:rsid w:val="007058DF"/>
    <w:rsid w:val="00710444"/>
    <w:rsid w:val="007106EB"/>
    <w:rsid w:val="00710B77"/>
    <w:rsid w:val="00711CA1"/>
    <w:rsid w:val="0071352D"/>
    <w:rsid w:val="00713B24"/>
    <w:rsid w:val="007160F9"/>
    <w:rsid w:val="00716772"/>
    <w:rsid w:val="00720068"/>
    <w:rsid w:val="0072075B"/>
    <w:rsid w:val="007221C2"/>
    <w:rsid w:val="0072375F"/>
    <w:rsid w:val="0072493B"/>
    <w:rsid w:val="007258BD"/>
    <w:rsid w:val="007300C8"/>
    <w:rsid w:val="00730955"/>
    <w:rsid w:val="00730E2D"/>
    <w:rsid w:val="00733A9C"/>
    <w:rsid w:val="00734A3C"/>
    <w:rsid w:val="0073556C"/>
    <w:rsid w:val="00735B23"/>
    <w:rsid w:val="00736574"/>
    <w:rsid w:val="007367E0"/>
    <w:rsid w:val="00737215"/>
    <w:rsid w:val="007374C3"/>
    <w:rsid w:val="007417AA"/>
    <w:rsid w:val="007439B7"/>
    <w:rsid w:val="007447FF"/>
    <w:rsid w:val="00745119"/>
    <w:rsid w:val="00745257"/>
    <w:rsid w:val="00745408"/>
    <w:rsid w:val="007466C9"/>
    <w:rsid w:val="00746BDB"/>
    <w:rsid w:val="00747003"/>
    <w:rsid w:val="00750A68"/>
    <w:rsid w:val="00751A14"/>
    <w:rsid w:val="00753642"/>
    <w:rsid w:val="00754905"/>
    <w:rsid w:val="007558BB"/>
    <w:rsid w:val="00755AF0"/>
    <w:rsid w:val="00755BAD"/>
    <w:rsid w:val="00755C8A"/>
    <w:rsid w:val="00761D44"/>
    <w:rsid w:val="00763B6D"/>
    <w:rsid w:val="007647E2"/>
    <w:rsid w:val="0076530E"/>
    <w:rsid w:val="00765C41"/>
    <w:rsid w:val="00766042"/>
    <w:rsid w:val="00766AEB"/>
    <w:rsid w:val="0076736D"/>
    <w:rsid w:val="00767AD7"/>
    <w:rsid w:val="00771100"/>
    <w:rsid w:val="00771D75"/>
    <w:rsid w:val="00772A87"/>
    <w:rsid w:val="0077364F"/>
    <w:rsid w:val="00774965"/>
    <w:rsid w:val="0077586B"/>
    <w:rsid w:val="007759DD"/>
    <w:rsid w:val="007779E5"/>
    <w:rsid w:val="007804AF"/>
    <w:rsid w:val="00780DF3"/>
    <w:rsid w:val="0078609F"/>
    <w:rsid w:val="007912F9"/>
    <w:rsid w:val="007917BA"/>
    <w:rsid w:val="007926E0"/>
    <w:rsid w:val="0079441E"/>
    <w:rsid w:val="00794EFE"/>
    <w:rsid w:val="007957B5"/>
    <w:rsid w:val="00796C7C"/>
    <w:rsid w:val="007A0A4B"/>
    <w:rsid w:val="007A2292"/>
    <w:rsid w:val="007A2A4A"/>
    <w:rsid w:val="007A439D"/>
    <w:rsid w:val="007A5242"/>
    <w:rsid w:val="007A5C33"/>
    <w:rsid w:val="007A7CD9"/>
    <w:rsid w:val="007B06E8"/>
    <w:rsid w:val="007B0B64"/>
    <w:rsid w:val="007B201D"/>
    <w:rsid w:val="007B3773"/>
    <w:rsid w:val="007B4FF4"/>
    <w:rsid w:val="007B5E15"/>
    <w:rsid w:val="007B60ED"/>
    <w:rsid w:val="007C1EA6"/>
    <w:rsid w:val="007C1F9A"/>
    <w:rsid w:val="007C29E2"/>
    <w:rsid w:val="007C37BE"/>
    <w:rsid w:val="007C3EC4"/>
    <w:rsid w:val="007C58C5"/>
    <w:rsid w:val="007C6127"/>
    <w:rsid w:val="007C67B0"/>
    <w:rsid w:val="007C6C7B"/>
    <w:rsid w:val="007C7316"/>
    <w:rsid w:val="007C7FF3"/>
    <w:rsid w:val="007D033A"/>
    <w:rsid w:val="007D0501"/>
    <w:rsid w:val="007D0DEB"/>
    <w:rsid w:val="007D13CA"/>
    <w:rsid w:val="007D4241"/>
    <w:rsid w:val="007D4EA3"/>
    <w:rsid w:val="007D63D1"/>
    <w:rsid w:val="007D683A"/>
    <w:rsid w:val="007E03F3"/>
    <w:rsid w:val="007E454B"/>
    <w:rsid w:val="007E4A8C"/>
    <w:rsid w:val="007E691D"/>
    <w:rsid w:val="007F1377"/>
    <w:rsid w:val="007F1CFF"/>
    <w:rsid w:val="007F3233"/>
    <w:rsid w:val="007F3AF8"/>
    <w:rsid w:val="007F40D3"/>
    <w:rsid w:val="007F5678"/>
    <w:rsid w:val="007F5DD5"/>
    <w:rsid w:val="007F60F4"/>
    <w:rsid w:val="007F766F"/>
    <w:rsid w:val="00800C8C"/>
    <w:rsid w:val="00801534"/>
    <w:rsid w:val="00804C66"/>
    <w:rsid w:val="008109F5"/>
    <w:rsid w:val="00812A8B"/>
    <w:rsid w:val="00814391"/>
    <w:rsid w:val="00814A45"/>
    <w:rsid w:val="0081563C"/>
    <w:rsid w:val="00820FA7"/>
    <w:rsid w:val="00821A1B"/>
    <w:rsid w:val="0082347F"/>
    <w:rsid w:val="008260BB"/>
    <w:rsid w:val="008262E9"/>
    <w:rsid w:val="00826941"/>
    <w:rsid w:val="00827806"/>
    <w:rsid w:val="00827E69"/>
    <w:rsid w:val="008314D8"/>
    <w:rsid w:val="00833B93"/>
    <w:rsid w:val="008358D0"/>
    <w:rsid w:val="00835C4D"/>
    <w:rsid w:val="00837A97"/>
    <w:rsid w:val="00841263"/>
    <w:rsid w:val="00843F48"/>
    <w:rsid w:val="00844C57"/>
    <w:rsid w:val="00846D77"/>
    <w:rsid w:val="00847320"/>
    <w:rsid w:val="008501A7"/>
    <w:rsid w:val="00850A48"/>
    <w:rsid w:val="008536DE"/>
    <w:rsid w:val="008576EE"/>
    <w:rsid w:val="00857848"/>
    <w:rsid w:val="008578DA"/>
    <w:rsid w:val="00857A54"/>
    <w:rsid w:val="00857B89"/>
    <w:rsid w:val="00860092"/>
    <w:rsid w:val="00860166"/>
    <w:rsid w:val="008617D1"/>
    <w:rsid w:val="008628BB"/>
    <w:rsid w:val="00863BE1"/>
    <w:rsid w:val="00864DCC"/>
    <w:rsid w:val="00867BA0"/>
    <w:rsid w:val="00871398"/>
    <w:rsid w:val="0087139C"/>
    <w:rsid w:val="00872306"/>
    <w:rsid w:val="00872C30"/>
    <w:rsid w:val="00872D38"/>
    <w:rsid w:val="00873986"/>
    <w:rsid w:val="0087662C"/>
    <w:rsid w:val="008844F7"/>
    <w:rsid w:val="00891CE7"/>
    <w:rsid w:val="00892F28"/>
    <w:rsid w:val="00897572"/>
    <w:rsid w:val="00897890"/>
    <w:rsid w:val="008A0C5F"/>
    <w:rsid w:val="008A3DEA"/>
    <w:rsid w:val="008A4EB9"/>
    <w:rsid w:val="008A5BA2"/>
    <w:rsid w:val="008A625C"/>
    <w:rsid w:val="008A6CA8"/>
    <w:rsid w:val="008A74C0"/>
    <w:rsid w:val="008A7582"/>
    <w:rsid w:val="008B0796"/>
    <w:rsid w:val="008B1694"/>
    <w:rsid w:val="008B2310"/>
    <w:rsid w:val="008B3375"/>
    <w:rsid w:val="008B57D2"/>
    <w:rsid w:val="008B6A2F"/>
    <w:rsid w:val="008B7347"/>
    <w:rsid w:val="008C0317"/>
    <w:rsid w:val="008C0BB2"/>
    <w:rsid w:val="008C13B3"/>
    <w:rsid w:val="008C1A2F"/>
    <w:rsid w:val="008C24BC"/>
    <w:rsid w:val="008C266A"/>
    <w:rsid w:val="008C26D3"/>
    <w:rsid w:val="008C36D0"/>
    <w:rsid w:val="008C3C52"/>
    <w:rsid w:val="008C3D14"/>
    <w:rsid w:val="008C61D3"/>
    <w:rsid w:val="008C6595"/>
    <w:rsid w:val="008C7970"/>
    <w:rsid w:val="008C7F2A"/>
    <w:rsid w:val="008D0D30"/>
    <w:rsid w:val="008D3175"/>
    <w:rsid w:val="008D31EB"/>
    <w:rsid w:val="008D3AE1"/>
    <w:rsid w:val="008D5C27"/>
    <w:rsid w:val="008E03FB"/>
    <w:rsid w:val="008E222E"/>
    <w:rsid w:val="008E2AF0"/>
    <w:rsid w:val="008E36F8"/>
    <w:rsid w:val="008E46B2"/>
    <w:rsid w:val="008E682C"/>
    <w:rsid w:val="008E78A1"/>
    <w:rsid w:val="008E79A2"/>
    <w:rsid w:val="008F10C1"/>
    <w:rsid w:val="008F2A5E"/>
    <w:rsid w:val="008F3602"/>
    <w:rsid w:val="008F41D8"/>
    <w:rsid w:val="008F45ED"/>
    <w:rsid w:val="00900A44"/>
    <w:rsid w:val="00901FBF"/>
    <w:rsid w:val="0090247D"/>
    <w:rsid w:val="00906238"/>
    <w:rsid w:val="00907592"/>
    <w:rsid w:val="00907EF9"/>
    <w:rsid w:val="00912013"/>
    <w:rsid w:val="00914EBC"/>
    <w:rsid w:val="00915403"/>
    <w:rsid w:val="00915527"/>
    <w:rsid w:val="00916E55"/>
    <w:rsid w:val="00917B2F"/>
    <w:rsid w:val="00920C89"/>
    <w:rsid w:val="00921F47"/>
    <w:rsid w:val="00922CB6"/>
    <w:rsid w:val="0092318E"/>
    <w:rsid w:val="0092483D"/>
    <w:rsid w:val="00925EE3"/>
    <w:rsid w:val="0093085B"/>
    <w:rsid w:val="00931127"/>
    <w:rsid w:val="00931C57"/>
    <w:rsid w:val="00933BB7"/>
    <w:rsid w:val="009347A5"/>
    <w:rsid w:val="00935C29"/>
    <w:rsid w:val="0093675F"/>
    <w:rsid w:val="00936C77"/>
    <w:rsid w:val="00942257"/>
    <w:rsid w:val="0094460D"/>
    <w:rsid w:val="0094622E"/>
    <w:rsid w:val="00946314"/>
    <w:rsid w:val="009471BF"/>
    <w:rsid w:val="00947A20"/>
    <w:rsid w:val="00950DC0"/>
    <w:rsid w:val="00950E4E"/>
    <w:rsid w:val="009511DE"/>
    <w:rsid w:val="009529BD"/>
    <w:rsid w:val="009533B4"/>
    <w:rsid w:val="009534F6"/>
    <w:rsid w:val="00954E86"/>
    <w:rsid w:val="009559F0"/>
    <w:rsid w:val="00961BD5"/>
    <w:rsid w:val="00963EAB"/>
    <w:rsid w:val="009648EB"/>
    <w:rsid w:val="009671C5"/>
    <w:rsid w:val="00971A21"/>
    <w:rsid w:val="00971D93"/>
    <w:rsid w:val="009734A4"/>
    <w:rsid w:val="00973AC1"/>
    <w:rsid w:val="00982404"/>
    <w:rsid w:val="00982591"/>
    <w:rsid w:val="0098319E"/>
    <w:rsid w:val="00984DD1"/>
    <w:rsid w:val="00984E8F"/>
    <w:rsid w:val="009851F5"/>
    <w:rsid w:val="00985362"/>
    <w:rsid w:val="009859AB"/>
    <w:rsid w:val="00990364"/>
    <w:rsid w:val="00991181"/>
    <w:rsid w:val="00991BA9"/>
    <w:rsid w:val="00992C2E"/>
    <w:rsid w:val="00992F7A"/>
    <w:rsid w:val="009968EB"/>
    <w:rsid w:val="00997ED7"/>
    <w:rsid w:val="009A029D"/>
    <w:rsid w:val="009A0AAC"/>
    <w:rsid w:val="009A2897"/>
    <w:rsid w:val="009A396A"/>
    <w:rsid w:val="009A4F82"/>
    <w:rsid w:val="009B087C"/>
    <w:rsid w:val="009B1F6B"/>
    <w:rsid w:val="009B2FAB"/>
    <w:rsid w:val="009B3DA4"/>
    <w:rsid w:val="009B4CC9"/>
    <w:rsid w:val="009B5DE5"/>
    <w:rsid w:val="009B6722"/>
    <w:rsid w:val="009B6953"/>
    <w:rsid w:val="009B7141"/>
    <w:rsid w:val="009C0D12"/>
    <w:rsid w:val="009C0F01"/>
    <w:rsid w:val="009C192E"/>
    <w:rsid w:val="009C4870"/>
    <w:rsid w:val="009D0BD1"/>
    <w:rsid w:val="009D12AA"/>
    <w:rsid w:val="009D1711"/>
    <w:rsid w:val="009D1AA5"/>
    <w:rsid w:val="009D4038"/>
    <w:rsid w:val="009D5175"/>
    <w:rsid w:val="009D6819"/>
    <w:rsid w:val="009D6A5A"/>
    <w:rsid w:val="009D6D1C"/>
    <w:rsid w:val="009D7F62"/>
    <w:rsid w:val="009E0CF9"/>
    <w:rsid w:val="009E0DF2"/>
    <w:rsid w:val="009E2EE6"/>
    <w:rsid w:val="009E4D5D"/>
    <w:rsid w:val="009E531B"/>
    <w:rsid w:val="009E57C7"/>
    <w:rsid w:val="009E6C56"/>
    <w:rsid w:val="009E6CC7"/>
    <w:rsid w:val="009E7723"/>
    <w:rsid w:val="009E7DCF"/>
    <w:rsid w:val="009F05D9"/>
    <w:rsid w:val="009F0BCB"/>
    <w:rsid w:val="009F1680"/>
    <w:rsid w:val="009F1DB4"/>
    <w:rsid w:val="009F2EFE"/>
    <w:rsid w:val="009F3FC1"/>
    <w:rsid w:val="009F4A56"/>
    <w:rsid w:val="009F4E65"/>
    <w:rsid w:val="009F59A6"/>
    <w:rsid w:val="009F5A48"/>
    <w:rsid w:val="009F67D6"/>
    <w:rsid w:val="009F6954"/>
    <w:rsid w:val="009F7764"/>
    <w:rsid w:val="00A00563"/>
    <w:rsid w:val="00A0206C"/>
    <w:rsid w:val="00A02F01"/>
    <w:rsid w:val="00A03035"/>
    <w:rsid w:val="00A04CFC"/>
    <w:rsid w:val="00A058D5"/>
    <w:rsid w:val="00A05942"/>
    <w:rsid w:val="00A07BEC"/>
    <w:rsid w:val="00A07C6D"/>
    <w:rsid w:val="00A100F8"/>
    <w:rsid w:val="00A122D2"/>
    <w:rsid w:val="00A147E5"/>
    <w:rsid w:val="00A149E0"/>
    <w:rsid w:val="00A14C97"/>
    <w:rsid w:val="00A1535C"/>
    <w:rsid w:val="00A17AAD"/>
    <w:rsid w:val="00A201EC"/>
    <w:rsid w:val="00A209B6"/>
    <w:rsid w:val="00A221E3"/>
    <w:rsid w:val="00A23EAD"/>
    <w:rsid w:val="00A24478"/>
    <w:rsid w:val="00A258BD"/>
    <w:rsid w:val="00A264BE"/>
    <w:rsid w:val="00A272CA"/>
    <w:rsid w:val="00A30C3E"/>
    <w:rsid w:val="00A3292B"/>
    <w:rsid w:val="00A32A4E"/>
    <w:rsid w:val="00A33051"/>
    <w:rsid w:val="00A34306"/>
    <w:rsid w:val="00A343E9"/>
    <w:rsid w:val="00A344A6"/>
    <w:rsid w:val="00A34BD0"/>
    <w:rsid w:val="00A35498"/>
    <w:rsid w:val="00A3690F"/>
    <w:rsid w:val="00A36946"/>
    <w:rsid w:val="00A36D29"/>
    <w:rsid w:val="00A407AD"/>
    <w:rsid w:val="00A41C05"/>
    <w:rsid w:val="00A421AE"/>
    <w:rsid w:val="00A42426"/>
    <w:rsid w:val="00A43797"/>
    <w:rsid w:val="00A43CAB"/>
    <w:rsid w:val="00A44AB1"/>
    <w:rsid w:val="00A45245"/>
    <w:rsid w:val="00A514B7"/>
    <w:rsid w:val="00A52346"/>
    <w:rsid w:val="00A54A0B"/>
    <w:rsid w:val="00A55358"/>
    <w:rsid w:val="00A56472"/>
    <w:rsid w:val="00A56C4A"/>
    <w:rsid w:val="00A57652"/>
    <w:rsid w:val="00A6022F"/>
    <w:rsid w:val="00A60B34"/>
    <w:rsid w:val="00A62E5B"/>
    <w:rsid w:val="00A6471F"/>
    <w:rsid w:val="00A6617E"/>
    <w:rsid w:val="00A707C7"/>
    <w:rsid w:val="00A73E79"/>
    <w:rsid w:val="00A7571E"/>
    <w:rsid w:val="00A75B45"/>
    <w:rsid w:val="00A762C5"/>
    <w:rsid w:val="00A77328"/>
    <w:rsid w:val="00A81198"/>
    <w:rsid w:val="00A815E4"/>
    <w:rsid w:val="00A81E48"/>
    <w:rsid w:val="00A82941"/>
    <w:rsid w:val="00A830E2"/>
    <w:rsid w:val="00A8330E"/>
    <w:rsid w:val="00A879B0"/>
    <w:rsid w:val="00A90B52"/>
    <w:rsid w:val="00A90D77"/>
    <w:rsid w:val="00A912DE"/>
    <w:rsid w:val="00A92E07"/>
    <w:rsid w:val="00A964E4"/>
    <w:rsid w:val="00AA203C"/>
    <w:rsid w:val="00AA2618"/>
    <w:rsid w:val="00AA6EB4"/>
    <w:rsid w:val="00AB015E"/>
    <w:rsid w:val="00AB11E1"/>
    <w:rsid w:val="00AB1784"/>
    <w:rsid w:val="00AB2CB3"/>
    <w:rsid w:val="00AB4713"/>
    <w:rsid w:val="00AC21A3"/>
    <w:rsid w:val="00AC31DE"/>
    <w:rsid w:val="00AC31FD"/>
    <w:rsid w:val="00AC3FF6"/>
    <w:rsid w:val="00AC7675"/>
    <w:rsid w:val="00AD0448"/>
    <w:rsid w:val="00AD146C"/>
    <w:rsid w:val="00AD1BF2"/>
    <w:rsid w:val="00AD73EC"/>
    <w:rsid w:val="00AE06AD"/>
    <w:rsid w:val="00AE0DD5"/>
    <w:rsid w:val="00AE2E80"/>
    <w:rsid w:val="00AE477C"/>
    <w:rsid w:val="00AE497B"/>
    <w:rsid w:val="00AE5AE6"/>
    <w:rsid w:val="00AE5BC7"/>
    <w:rsid w:val="00AF1BD8"/>
    <w:rsid w:val="00AF1E42"/>
    <w:rsid w:val="00AF2CA4"/>
    <w:rsid w:val="00AF4540"/>
    <w:rsid w:val="00AF5AAF"/>
    <w:rsid w:val="00AF6BCD"/>
    <w:rsid w:val="00B000FA"/>
    <w:rsid w:val="00B00117"/>
    <w:rsid w:val="00B00D2F"/>
    <w:rsid w:val="00B010F0"/>
    <w:rsid w:val="00B026A9"/>
    <w:rsid w:val="00B02EAD"/>
    <w:rsid w:val="00B043F6"/>
    <w:rsid w:val="00B046D8"/>
    <w:rsid w:val="00B04D01"/>
    <w:rsid w:val="00B064DC"/>
    <w:rsid w:val="00B1030C"/>
    <w:rsid w:val="00B10E29"/>
    <w:rsid w:val="00B130A2"/>
    <w:rsid w:val="00B13F4C"/>
    <w:rsid w:val="00B1480E"/>
    <w:rsid w:val="00B15DD3"/>
    <w:rsid w:val="00B16219"/>
    <w:rsid w:val="00B16411"/>
    <w:rsid w:val="00B16BF5"/>
    <w:rsid w:val="00B16C59"/>
    <w:rsid w:val="00B17281"/>
    <w:rsid w:val="00B206A0"/>
    <w:rsid w:val="00B208F3"/>
    <w:rsid w:val="00B24534"/>
    <w:rsid w:val="00B249BE"/>
    <w:rsid w:val="00B26986"/>
    <w:rsid w:val="00B32C12"/>
    <w:rsid w:val="00B337F7"/>
    <w:rsid w:val="00B33FDD"/>
    <w:rsid w:val="00B352B9"/>
    <w:rsid w:val="00B36107"/>
    <w:rsid w:val="00B377FE"/>
    <w:rsid w:val="00B407DF"/>
    <w:rsid w:val="00B41789"/>
    <w:rsid w:val="00B42F0D"/>
    <w:rsid w:val="00B44DF3"/>
    <w:rsid w:val="00B45929"/>
    <w:rsid w:val="00B45FED"/>
    <w:rsid w:val="00B465C4"/>
    <w:rsid w:val="00B467A4"/>
    <w:rsid w:val="00B46C03"/>
    <w:rsid w:val="00B502B6"/>
    <w:rsid w:val="00B50B22"/>
    <w:rsid w:val="00B51D72"/>
    <w:rsid w:val="00B5216F"/>
    <w:rsid w:val="00B52969"/>
    <w:rsid w:val="00B52ADC"/>
    <w:rsid w:val="00B548D8"/>
    <w:rsid w:val="00B55744"/>
    <w:rsid w:val="00B56BF4"/>
    <w:rsid w:val="00B602C2"/>
    <w:rsid w:val="00B604CF"/>
    <w:rsid w:val="00B6092B"/>
    <w:rsid w:val="00B60C6C"/>
    <w:rsid w:val="00B60D90"/>
    <w:rsid w:val="00B612EA"/>
    <w:rsid w:val="00B6259F"/>
    <w:rsid w:val="00B63EA6"/>
    <w:rsid w:val="00B65795"/>
    <w:rsid w:val="00B65A3B"/>
    <w:rsid w:val="00B74E3A"/>
    <w:rsid w:val="00B75EDE"/>
    <w:rsid w:val="00B778E8"/>
    <w:rsid w:val="00B77D88"/>
    <w:rsid w:val="00B77FAF"/>
    <w:rsid w:val="00B80938"/>
    <w:rsid w:val="00B84336"/>
    <w:rsid w:val="00B851B9"/>
    <w:rsid w:val="00B86453"/>
    <w:rsid w:val="00B87942"/>
    <w:rsid w:val="00B87AEA"/>
    <w:rsid w:val="00B90054"/>
    <w:rsid w:val="00B9091C"/>
    <w:rsid w:val="00B92C14"/>
    <w:rsid w:val="00B93205"/>
    <w:rsid w:val="00B94C63"/>
    <w:rsid w:val="00B959DE"/>
    <w:rsid w:val="00B978D5"/>
    <w:rsid w:val="00BA0066"/>
    <w:rsid w:val="00BA0533"/>
    <w:rsid w:val="00BA38A7"/>
    <w:rsid w:val="00BA3E9C"/>
    <w:rsid w:val="00BA44D7"/>
    <w:rsid w:val="00BA5189"/>
    <w:rsid w:val="00BA5220"/>
    <w:rsid w:val="00BA642B"/>
    <w:rsid w:val="00BB2C23"/>
    <w:rsid w:val="00BB3AC7"/>
    <w:rsid w:val="00BB442E"/>
    <w:rsid w:val="00BB44DC"/>
    <w:rsid w:val="00BB589A"/>
    <w:rsid w:val="00BB69DB"/>
    <w:rsid w:val="00BC044C"/>
    <w:rsid w:val="00BC1C41"/>
    <w:rsid w:val="00BC284E"/>
    <w:rsid w:val="00BC322E"/>
    <w:rsid w:val="00BC352B"/>
    <w:rsid w:val="00BC4313"/>
    <w:rsid w:val="00BC44CD"/>
    <w:rsid w:val="00BC645F"/>
    <w:rsid w:val="00BC6DF4"/>
    <w:rsid w:val="00BD6697"/>
    <w:rsid w:val="00BD6D06"/>
    <w:rsid w:val="00BD73FF"/>
    <w:rsid w:val="00BD7470"/>
    <w:rsid w:val="00BE1457"/>
    <w:rsid w:val="00BE4075"/>
    <w:rsid w:val="00BE4377"/>
    <w:rsid w:val="00BE54E7"/>
    <w:rsid w:val="00BE7978"/>
    <w:rsid w:val="00BF0D1D"/>
    <w:rsid w:val="00BF0F9F"/>
    <w:rsid w:val="00BF1661"/>
    <w:rsid w:val="00BF4DE9"/>
    <w:rsid w:val="00BF5E45"/>
    <w:rsid w:val="00BF5F75"/>
    <w:rsid w:val="00C0063E"/>
    <w:rsid w:val="00C02488"/>
    <w:rsid w:val="00C035EB"/>
    <w:rsid w:val="00C05192"/>
    <w:rsid w:val="00C07948"/>
    <w:rsid w:val="00C07F59"/>
    <w:rsid w:val="00C10D41"/>
    <w:rsid w:val="00C111C8"/>
    <w:rsid w:val="00C11DAE"/>
    <w:rsid w:val="00C135CF"/>
    <w:rsid w:val="00C13833"/>
    <w:rsid w:val="00C16890"/>
    <w:rsid w:val="00C17A19"/>
    <w:rsid w:val="00C20AA0"/>
    <w:rsid w:val="00C20CEC"/>
    <w:rsid w:val="00C20FAB"/>
    <w:rsid w:val="00C21840"/>
    <w:rsid w:val="00C22071"/>
    <w:rsid w:val="00C23322"/>
    <w:rsid w:val="00C24C03"/>
    <w:rsid w:val="00C3073A"/>
    <w:rsid w:val="00C30E7B"/>
    <w:rsid w:val="00C326C2"/>
    <w:rsid w:val="00C32B78"/>
    <w:rsid w:val="00C35D4B"/>
    <w:rsid w:val="00C364F3"/>
    <w:rsid w:val="00C37466"/>
    <w:rsid w:val="00C4115D"/>
    <w:rsid w:val="00C43BDD"/>
    <w:rsid w:val="00C4731D"/>
    <w:rsid w:val="00C47778"/>
    <w:rsid w:val="00C5038D"/>
    <w:rsid w:val="00C50EE5"/>
    <w:rsid w:val="00C51920"/>
    <w:rsid w:val="00C522FC"/>
    <w:rsid w:val="00C523DA"/>
    <w:rsid w:val="00C5240A"/>
    <w:rsid w:val="00C5398F"/>
    <w:rsid w:val="00C556F5"/>
    <w:rsid w:val="00C56EE8"/>
    <w:rsid w:val="00C61CD7"/>
    <w:rsid w:val="00C62092"/>
    <w:rsid w:val="00C63945"/>
    <w:rsid w:val="00C6670E"/>
    <w:rsid w:val="00C70E19"/>
    <w:rsid w:val="00C7430C"/>
    <w:rsid w:val="00C753D6"/>
    <w:rsid w:val="00C75DB7"/>
    <w:rsid w:val="00C77B8F"/>
    <w:rsid w:val="00C808D8"/>
    <w:rsid w:val="00C81E21"/>
    <w:rsid w:val="00C82E1C"/>
    <w:rsid w:val="00C85DA1"/>
    <w:rsid w:val="00C9071C"/>
    <w:rsid w:val="00C908FF"/>
    <w:rsid w:val="00C90D3D"/>
    <w:rsid w:val="00C91071"/>
    <w:rsid w:val="00C9295B"/>
    <w:rsid w:val="00C92CE8"/>
    <w:rsid w:val="00C931BD"/>
    <w:rsid w:val="00C93F02"/>
    <w:rsid w:val="00C94323"/>
    <w:rsid w:val="00C949F7"/>
    <w:rsid w:val="00C96A49"/>
    <w:rsid w:val="00C96D5C"/>
    <w:rsid w:val="00C9778C"/>
    <w:rsid w:val="00C97BD3"/>
    <w:rsid w:val="00CA0014"/>
    <w:rsid w:val="00CA023D"/>
    <w:rsid w:val="00CA0A93"/>
    <w:rsid w:val="00CA0D3B"/>
    <w:rsid w:val="00CA1515"/>
    <w:rsid w:val="00CA15C2"/>
    <w:rsid w:val="00CA487E"/>
    <w:rsid w:val="00CA521F"/>
    <w:rsid w:val="00CA7973"/>
    <w:rsid w:val="00CB0493"/>
    <w:rsid w:val="00CB17FF"/>
    <w:rsid w:val="00CB1ED4"/>
    <w:rsid w:val="00CB1ED7"/>
    <w:rsid w:val="00CB2E09"/>
    <w:rsid w:val="00CB3347"/>
    <w:rsid w:val="00CB5484"/>
    <w:rsid w:val="00CB6B1A"/>
    <w:rsid w:val="00CC14F4"/>
    <w:rsid w:val="00CC167C"/>
    <w:rsid w:val="00CC2000"/>
    <w:rsid w:val="00CC36BA"/>
    <w:rsid w:val="00CC52D9"/>
    <w:rsid w:val="00CC6038"/>
    <w:rsid w:val="00CC61D1"/>
    <w:rsid w:val="00CC621C"/>
    <w:rsid w:val="00CD0263"/>
    <w:rsid w:val="00CD084B"/>
    <w:rsid w:val="00CD555D"/>
    <w:rsid w:val="00CD6470"/>
    <w:rsid w:val="00CD6647"/>
    <w:rsid w:val="00CE38BE"/>
    <w:rsid w:val="00CE4822"/>
    <w:rsid w:val="00CE4B73"/>
    <w:rsid w:val="00CE7284"/>
    <w:rsid w:val="00CF0960"/>
    <w:rsid w:val="00CF0E89"/>
    <w:rsid w:val="00CF1BEB"/>
    <w:rsid w:val="00CF2756"/>
    <w:rsid w:val="00CF3338"/>
    <w:rsid w:val="00CF3C65"/>
    <w:rsid w:val="00CF4400"/>
    <w:rsid w:val="00CF4D2F"/>
    <w:rsid w:val="00CF70BB"/>
    <w:rsid w:val="00D00482"/>
    <w:rsid w:val="00D03225"/>
    <w:rsid w:val="00D03389"/>
    <w:rsid w:val="00D0411D"/>
    <w:rsid w:val="00D043A4"/>
    <w:rsid w:val="00D05AB4"/>
    <w:rsid w:val="00D06F99"/>
    <w:rsid w:val="00D139CF"/>
    <w:rsid w:val="00D15B74"/>
    <w:rsid w:val="00D15E1D"/>
    <w:rsid w:val="00D23BF2"/>
    <w:rsid w:val="00D245A4"/>
    <w:rsid w:val="00D2496F"/>
    <w:rsid w:val="00D3039F"/>
    <w:rsid w:val="00D30CB0"/>
    <w:rsid w:val="00D31A76"/>
    <w:rsid w:val="00D329B3"/>
    <w:rsid w:val="00D33126"/>
    <w:rsid w:val="00D3333F"/>
    <w:rsid w:val="00D33ED2"/>
    <w:rsid w:val="00D37E7F"/>
    <w:rsid w:val="00D415A2"/>
    <w:rsid w:val="00D45BD9"/>
    <w:rsid w:val="00D47AD7"/>
    <w:rsid w:val="00D5143C"/>
    <w:rsid w:val="00D51529"/>
    <w:rsid w:val="00D517F9"/>
    <w:rsid w:val="00D518AE"/>
    <w:rsid w:val="00D555A5"/>
    <w:rsid w:val="00D55C49"/>
    <w:rsid w:val="00D61155"/>
    <w:rsid w:val="00D632CD"/>
    <w:rsid w:val="00D64911"/>
    <w:rsid w:val="00D64E91"/>
    <w:rsid w:val="00D66269"/>
    <w:rsid w:val="00D70EB5"/>
    <w:rsid w:val="00D74E91"/>
    <w:rsid w:val="00D75D4F"/>
    <w:rsid w:val="00D77979"/>
    <w:rsid w:val="00D77C06"/>
    <w:rsid w:val="00D801DB"/>
    <w:rsid w:val="00D806E8"/>
    <w:rsid w:val="00D85218"/>
    <w:rsid w:val="00D85CB4"/>
    <w:rsid w:val="00D87EAE"/>
    <w:rsid w:val="00D90F6C"/>
    <w:rsid w:val="00D914E6"/>
    <w:rsid w:val="00D915B1"/>
    <w:rsid w:val="00D922E4"/>
    <w:rsid w:val="00D94333"/>
    <w:rsid w:val="00D94BAC"/>
    <w:rsid w:val="00D94BE9"/>
    <w:rsid w:val="00D96A39"/>
    <w:rsid w:val="00D9729B"/>
    <w:rsid w:val="00D973DE"/>
    <w:rsid w:val="00D9773C"/>
    <w:rsid w:val="00D979CB"/>
    <w:rsid w:val="00DA1DDA"/>
    <w:rsid w:val="00DA299D"/>
    <w:rsid w:val="00DA5E4E"/>
    <w:rsid w:val="00DA6459"/>
    <w:rsid w:val="00DB0513"/>
    <w:rsid w:val="00DB72C9"/>
    <w:rsid w:val="00DC4395"/>
    <w:rsid w:val="00DC50CA"/>
    <w:rsid w:val="00DC73B9"/>
    <w:rsid w:val="00DD3029"/>
    <w:rsid w:val="00DD31BA"/>
    <w:rsid w:val="00DD3BA5"/>
    <w:rsid w:val="00DD459B"/>
    <w:rsid w:val="00DD4C66"/>
    <w:rsid w:val="00DD62A5"/>
    <w:rsid w:val="00DE1233"/>
    <w:rsid w:val="00DE1B4D"/>
    <w:rsid w:val="00DE3C33"/>
    <w:rsid w:val="00DE4447"/>
    <w:rsid w:val="00DE5DA2"/>
    <w:rsid w:val="00DE6231"/>
    <w:rsid w:val="00DE6595"/>
    <w:rsid w:val="00DF0033"/>
    <w:rsid w:val="00DF277C"/>
    <w:rsid w:val="00DF5AD2"/>
    <w:rsid w:val="00DF5E32"/>
    <w:rsid w:val="00DF6FDB"/>
    <w:rsid w:val="00E01A14"/>
    <w:rsid w:val="00E026BF"/>
    <w:rsid w:val="00E02AA8"/>
    <w:rsid w:val="00E054CD"/>
    <w:rsid w:val="00E07B1B"/>
    <w:rsid w:val="00E07BC7"/>
    <w:rsid w:val="00E11853"/>
    <w:rsid w:val="00E130A1"/>
    <w:rsid w:val="00E14793"/>
    <w:rsid w:val="00E15294"/>
    <w:rsid w:val="00E17A67"/>
    <w:rsid w:val="00E17E1F"/>
    <w:rsid w:val="00E20144"/>
    <w:rsid w:val="00E21778"/>
    <w:rsid w:val="00E233CE"/>
    <w:rsid w:val="00E25875"/>
    <w:rsid w:val="00E26E5B"/>
    <w:rsid w:val="00E26FC1"/>
    <w:rsid w:val="00E27105"/>
    <w:rsid w:val="00E273FB"/>
    <w:rsid w:val="00E300A6"/>
    <w:rsid w:val="00E303E5"/>
    <w:rsid w:val="00E31F68"/>
    <w:rsid w:val="00E31FF0"/>
    <w:rsid w:val="00E3618A"/>
    <w:rsid w:val="00E36FB8"/>
    <w:rsid w:val="00E37943"/>
    <w:rsid w:val="00E4317D"/>
    <w:rsid w:val="00E46131"/>
    <w:rsid w:val="00E50319"/>
    <w:rsid w:val="00E50CAD"/>
    <w:rsid w:val="00E52A86"/>
    <w:rsid w:val="00E535AA"/>
    <w:rsid w:val="00E54B47"/>
    <w:rsid w:val="00E553BF"/>
    <w:rsid w:val="00E55D93"/>
    <w:rsid w:val="00E57556"/>
    <w:rsid w:val="00E57B7B"/>
    <w:rsid w:val="00E602D6"/>
    <w:rsid w:val="00E60932"/>
    <w:rsid w:val="00E61294"/>
    <w:rsid w:val="00E61328"/>
    <w:rsid w:val="00E61575"/>
    <w:rsid w:val="00E63930"/>
    <w:rsid w:val="00E63A92"/>
    <w:rsid w:val="00E64AB0"/>
    <w:rsid w:val="00E659F3"/>
    <w:rsid w:val="00E668BF"/>
    <w:rsid w:val="00E6707D"/>
    <w:rsid w:val="00E67C1C"/>
    <w:rsid w:val="00E719DE"/>
    <w:rsid w:val="00E7237C"/>
    <w:rsid w:val="00E72606"/>
    <w:rsid w:val="00E74E0D"/>
    <w:rsid w:val="00E7728C"/>
    <w:rsid w:val="00E85EBC"/>
    <w:rsid w:val="00E86CE8"/>
    <w:rsid w:val="00E90911"/>
    <w:rsid w:val="00E90E82"/>
    <w:rsid w:val="00E97A38"/>
    <w:rsid w:val="00E9C8AD"/>
    <w:rsid w:val="00EA00CB"/>
    <w:rsid w:val="00EA1BAA"/>
    <w:rsid w:val="00EA2097"/>
    <w:rsid w:val="00EA3FCD"/>
    <w:rsid w:val="00EA42A0"/>
    <w:rsid w:val="00EA47DA"/>
    <w:rsid w:val="00EB0702"/>
    <w:rsid w:val="00EB2BAE"/>
    <w:rsid w:val="00EB3C6F"/>
    <w:rsid w:val="00EB45B5"/>
    <w:rsid w:val="00EB45CE"/>
    <w:rsid w:val="00EB6714"/>
    <w:rsid w:val="00EB7C25"/>
    <w:rsid w:val="00EC0A68"/>
    <w:rsid w:val="00EC2196"/>
    <w:rsid w:val="00EC25B6"/>
    <w:rsid w:val="00EC5006"/>
    <w:rsid w:val="00EC7BEB"/>
    <w:rsid w:val="00ED057B"/>
    <w:rsid w:val="00ED1D7C"/>
    <w:rsid w:val="00ED26FD"/>
    <w:rsid w:val="00ED2A88"/>
    <w:rsid w:val="00ED39A8"/>
    <w:rsid w:val="00ED49C3"/>
    <w:rsid w:val="00ED5C38"/>
    <w:rsid w:val="00ED5EE5"/>
    <w:rsid w:val="00ED6631"/>
    <w:rsid w:val="00ED6CE8"/>
    <w:rsid w:val="00ED7AA6"/>
    <w:rsid w:val="00EE2A56"/>
    <w:rsid w:val="00EE3818"/>
    <w:rsid w:val="00EE39DE"/>
    <w:rsid w:val="00EE4B5B"/>
    <w:rsid w:val="00EE4E61"/>
    <w:rsid w:val="00EE59CF"/>
    <w:rsid w:val="00EE6381"/>
    <w:rsid w:val="00EE685E"/>
    <w:rsid w:val="00EE6E1D"/>
    <w:rsid w:val="00EE73C1"/>
    <w:rsid w:val="00EE7416"/>
    <w:rsid w:val="00EF05DF"/>
    <w:rsid w:val="00EF10FF"/>
    <w:rsid w:val="00EF39DC"/>
    <w:rsid w:val="00EF6247"/>
    <w:rsid w:val="00EF6A70"/>
    <w:rsid w:val="00EF77BD"/>
    <w:rsid w:val="00EF7B98"/>
    <w:rsid w:val="00F001AF"/>
    <w:rsid w:val="00F0068F"/>
    <w:rsid w:val="00F0073A"/>
    <w:rsid w:val="00F0217C"/>
    <w:rsid w:val="00F022AC"/>
    <w:rsid w:val="00F03D75"/>
    <w:rsid w:val="00F05200"/>
    <w:rsid w:val="00F07577"/>
    <w:rsid w:val="00F1095B"/>
    <w:rsid w:val="00F10C17"/>
    <w:rsid w:val="00F10CA0"/>
    <w:rsid w:val="00F11030"/>
    <w:rsid w:val="00F119D3"/>
    <w:rsid w:val="00F1330E"/>
    <w:rsid w:val="00F13D58"/>
    <w:rsid w:val="00F14182"/>
    <w:rsid w:val="00F15D59"/>
    <w:rsid w:val="00F16DA3"/>
    <w:rsid w:val="00F1731C"/>
    <w:rsid w:val="00F219E5"/>
    <w:rsid w:val="00F22264"/>
    <w:rsid w:val="00F24C2A"/>
    <w:rsid w:val="00F2564D"/>
    <w:rsid w:val="00F263AD"/>
    <w:rsid w:val="00F26BDD"/>
    <w:rsid w:val="00F27359"/>
    <w:rsid w:val="00F276BD"/>
    <w:rsid w:val="00F32BC7"/>
    <w:rsid w:val="00F331E0"/>
    <w:rsid w:val="00F35B05"/>
    <w:rsid w:val="00F36DB1"/>
    <w:rsid w:val="00F40B4D"/>
    <w:rsid w:val="00F413D9"/>
    <w:rsid w:val="00F43457"/>
    <w:rsid w:val="00F4384C"/>
    <w:rsid w:val="00F44250"/>
    <w:rsid w:val="00F46888"/>
    <w:rsid w:val="00F47AF0"/>
    <w:rsid w:val="00F5135F"/>
    <w:rsid w:val="00F5417D"/>
    <w:rsid w:val="00F57614"/>
    <w:rsid w:val="00F60769"/>
    <w:rsid w:val="00F6185C"/>
    <w:rsid w:val="00F630CA"/>
    <w:rsid w:val="00F6377C"/>
    <w:rsid w:val="00F64B5F"/>
    <w:rsid w:val="00F6701F"/>
    <w:rsid w:val="00F70F2D"/>
    <w:rsid w:val="00F71A81"/>
    <w:rsid w:val="00F72183"/>
    <w:rsid w:val="00F749A2"/>
    <w:rsid w:val="00F74C8F"/>
    <w:rsid w:val="00F75275"/>
    <w:rsid w:val="00F75472"/>
    <w:rsid w:val="00F77472"/>
    <w:rsid w:val="00F85319"/>
    <w:rsid w:val="00F85FBB"/>
    <w:rsid w:val="00F86F47"/>
    <w:rsid w:val="00F86F6E"/>
    <w:rsid w:val="00F90B64"/>
    <w:rsid w:val="00F92CCC"/>
    <w:rsid w:val="00F93D8E"/>
    <w:rsid w:val="00F968F8"/>
    <w:rsid w:val="00F973E6"/>
    <w:rsid w:val="00FA116F"/>
    <w:rsid w:val="00FA141D"/>
    <w:rsid w:val="00FA39B3"/>
    <w:rsid w:val="00FA3B2F"/>
    <w:rsid w:val="00FA4D15"/>
    <w:rsid w:val="00FA5A4A"/>
    <w:rsid w:val="00FA739C"/>
    <w:rsid w:val="00FA76B3"/>
    <w:rsid w:val="00FB0646"/>
    <w:rsid w:val="00FB09B0"/>
    <w:rsid w:val="00FB12E3"/>
    <w:rsid w:val="00FB2F0F"/>
    <w:rsid w:val="00FB3304"/>
    <w:rsid w:val="00FB5086"/>
    <w:rsid w:val="00FB6392"/>
    <w:rsid w:val="00FB6C3A"/>
    <w:rsid w:val="00FC0FAF"/>
    <w:rsid w:val="00FC5402"/>
    <w:rsid w:val="00FC7C40"/>
    <w:rsid w:val="00FC7D66"/>
    <w:rsid w:val="00FD2749"/>
    <w:rsid w:val="00FD28C2"/>
    <w:rsid w:val="00FD2ACB"/>
    <w:rsid w:val="00FD3C70"/>
    <w:rsid w:val="00FD3CFE"/>
    <w:rsid w:val="00FD4B74"/>
    <w:rsid w:val="00FD4E86"/>
    <w:rsid w:val="00FD5B20"/>
    <w:rsid w:val="00FD6E6B"/>
    <w:rsid w:val="00FD7832"/>
    <w:rsid w:val="00FE121D"/>
    <w:rsid w:val="00FE12D8"/>
    <w:rsid w:val="00FE1E4D"/>
    <w:rsid w:val="00FE270D"/>
    <w:rsid w:val="00FE41A9"/>
    <w:rsid w:val="00FE490D"/>
    <w:rsid w:val="00FE5C30"/>
    <w:rsid w:val="00FE69F3"/>
    <w:rsid w:val="00FE7CC9"/>
    <w:rsid w:val="00FF4564"/>
    <w:rsid w:val="00FF5B48"/>
    <w:rsid w:val="00FF66B3"/>
    <w:rsid w:val="00FF720C"/>
    <w:rsid w:val="00FF7C02"/>
    <w:rsid w:val="021B1A59"/>
    <w:rsid w:val="024801E3"/>
    <w:rsid w:val="0393EA9A"/>
    <w:rsid w:val="045778E1"/>
    <w:rsid w:val="0525660B"/>
    <w:rsid w:val="05AD880C"/>
    <w:rsid w:val="08B6A0D8"/>
    <w:rsid w:val="08C580F5"/>
    <w:rsid w:val="09E88CD1"/>
    <w:rsid w:val="0B73DFB0"/>
    <w:rsid w:val="0B9366AB"/>
    <w:rsid w:val="0BF64954"/>
    <w:rsid w:val="0DF20C13"/>
    <w:rsid w:val="0E1F4BC3"/>
    <w:rsid w:val="0F10EAE4"/>
    <w:rsid w:val="1034E848"/>
    <w:rsid w:val="110E8EA2"/>
    <w:rsid w:val="11ED8630"/>
    <w:rsid w:val="121E1B72"/>
    <w:rsid w:val="1283B6BD"/>
    <w:rsid w:val="1423E64C"/>
    <w:rsid w:val="1447CF63"/>
    <w:rsid w:val="144A7D4C"/>
    <w:rsid w:val="14ED5401"/>
    <w:rsid w:val="153C7B30"/>
    <w:rsid w:val="1602264C"/>
    <w:rsid w:val="16EC04EC"/>
    <w:rsid w:val="1719324B"/>
    <w:rsid w:val="179B81BF"/>
    <w:rsid w:val="1997BB50"/>
    <w:rsid w:val="1AC1D038"/>
    <w:rsid w:val="1AD1270F"/>
    <w:rsid w:val="1C1C8506"/>
    <w:rsid w:val="1DFF1673"/>
    <w:rsid w:val="1F190327"/>
    <w:rsid w:val="1F5FCB8B"/>
    <w:rsid w:val="20203F95"/>
    <w:rsid w:val="20270F44"/>
    <w:rsid w:val="2029038D"/>
    <w:rsid w:val="2182551B"/>
    <w:rsid w:val="21EFD8D0"/>
    <w:rsid w:val="225AFDDA"/>
    <w:rsid w:val="25FD8A5A"/>
    <w:rsid w:val="274136A7"/>
    <w:rsid w:val="27618FA0"/>
    <w:rsid w:val="27AC6270"/>
    <w:rsid w:val="283FF651"/>
    <w:rsid w:val="28D04917"/>
    <w:rsid w:val="2C8420D9"/>
    <w:rsid w:val="2E78E1B5"/>
    <w:rsid w:val="2F7C4EB6"/>
    <w:rsid w:val="3159DAA9"/>
    <w:rsid w:val="31C81659"/>
    <w:rsid w:val="324789A5"/>
    <w:rsid w:val="327E46F8"/>
    <w:rsid w:val="328881AA"/>
    <w:rsid w:val="337B046C"/>
    <w:rsid w:val="33F33012"/>
    <w:rsid w:val="347C7879"/>
    <w:rsid w:val="34C1EEF3"/>
    <w:rsid w:val="350EC316"/>
    <w:rsid w:val="3522AACD"/>
    <w:rsid w:val="3593B224"/>
    <w:rsid w:val="35EB18A1"/>
    <w:rsid w:val="3627EF47"/>
    <w:rsid w:val="3655ABA5"/>
    <w:rsid w:val="3762D748"/>
    <w:rsid w:val="389905AB"/>
    <w:rsid w:val="39C28E6D"/>
    <w:rsid w:val="3B70D3A4"/>
    <w:rsid w:val="3BD00DC9"/>
    <w:rsid w:val="3C822FB1"/>
    <w:rsid w:val="3CFF3826"/>
    <w:rsid w:val="3E31F6DE"/>
    <w:rsid w:val="3EAADD71"/>
    <w:rsid w:val="3F93B4AA"/>
    <w:rsid w:val="403E0D45"/>
    <w:rsid w:val="403F2816"/>
    <w:rsid w:val="41085621"/>
    <w:rsid w:val="41C88B3D"/>
    <w:rsid w:val="41D1DC08"/>
    <w:rsid w:val="41FD6FE0"/>
    <w:rsid w:val="43E05276"/>
    <w:rsid w:val="4426069D"/>
    <w:rsid w:val="4509648C"/>
    <w:rsid w:val="459D0053"/>
    <w:rsid w:val="45DFC709"/>
    <w:rsid w:val="4637647A"/>
    <w:rsid w:val="46487678"/>
    <w:rsid w:val="490F0674"/>
    <w:rsid w:val="492A91CD"/>
    <w:rsid w:val="49AC8CE3"/>
    <w:rsid w:val="4AE5E156"/>
    <w:rsid w:val="4EAC2888"/>
    <w:rsid w:val="4EFA40D0"/>
    <w:rsid w:val="4F5D9D4B"/>
    <w:rsid w:val="4FF546B3"/>
    <w:rsid w:val="51295AAE"/>
    <w:rsid w:val="51B00A3E"/>
    <w:rsid w:val="52B21E3C"/>
    <w:rsid w:val="53137F8F"/>
    <w:rsid w:val="546514E8"/>
    <w:rsid w:val="554F92E8"/>
    <w:rsid w:val="577743DE"/>
    <w:rsid w:val="58030592"/>
    <w:rsid w:val="5881E30C"/>
    <w:rsid w:val="5A0BAB06"/>
    <w:rsid w:val="5BDA1A28"/>
    <w:rsid w:val="5DEB58BB"/>
    <w:rsid w:val="5E2F4F73"/>
    <w:rsid w:val="60637810"/>
    <w:rsid w:val="62422BE6"/>
    <w:rsid w:val="63FD85A9"/>
    <w:rsid w:val="6422F8B8"/>
    <w:rsid w:val="643A35E7"/>
    <w:rsid w:val="647B2B65"/>
    <w:rsid w:val="652041B7"/>
    <w:rsid w:val="6722C7C5"/>
    <w:rsid w:val="676B889D"/>
    <w:rsid w:val="683CF56C"/>
    <w:rsid w:val="69158A84"/>
    <w:rsid w:val="6A0D1565"/>
    <w:rsid w:val="6A761E08"/>
    <w:rsid w:val="6B2CF8ED"/>
    <w:rsid w:val="6E30301A"/>
    <w:rsid w:val="706BE429"/>
    <w:rsid w:val="714CBE36"/>
    <w:rsid w:val="721605E1"/>
    <w:rsid w:val="7280A275"/>
    <w:rsid w:val="73144688"/>
    <w:rsid w:val="737BB300"/>
    <w:rsid w:val="7410A126"/>
    <w:rsid w:val="74BB3BDE"/>
    <w:rsid w:val="754F54E4"/>
    <w:rsid w:val="76E222A5"/>
    <w:rsid w:val="776978E7"/>
    <w:rsid w:val="77CC90FD"/>
    <w:rsid w:val="7934E380"/>
    <w:rsid w:val="7AE76A0F"/>
    <w:rsid w:val="7BCE7713"/>
    <w:rsid w:val="7C020F2B"/>
    <w:rsid w:val="7D3BF7E0"/>
    <w:rsid w:val="7D5FA930"/>
    <w:rsid w:val="7E2330CE"/>
    <w:rsid w:val="7E3B87A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0E88"/>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53642"/>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49004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9004F"/>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90E88"/>
    <w:pPr>
      <w:spacing w:after="240"/>
      <w:contextualSpacing/>
    </w:pPr>
    <w:rPr>
      <w:rFonts w:ascii="Verdana" w:hAnsi="Verdana"/>
      <w:sz w:val="20"/>
    </w:rPr>
  </w:style>
  <w:style w:type="character" w:customStyle="1" w:styleId="Rubrik1Char">
    <w:name w:val="Rubrik 1 Char"/>
    <w:aliases w:val="Rubrik VGR Char"/>
    <w:link w:val="Rubrik1"/>
    <w:rsid w:val="0075364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9004F"/>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9004F"/>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2202B"/>
    <w:pPr>
      <w:tabs>
        <w:tab w:val="right" w:leader="dot" w:pos="8919"/>
      </w:tabs>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UnderrubrikVGR">
    <w:name w:val="Underrubrik VGR"/>
    <w:basedOn w:val="Normal"/>
    <w:link w:val="UnderrubrikVGRChar"/>
    <w:uiPriority w:val="3"/>
    <w:qFormat/>
    <w:rsid w:val="005004E6"/>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5004E6"/>
    <w:rPr>
      <w:rFonts w:ascii="Verdana" w:hAnsi="Verdana"/>
      <w:sz w:val="32"/>
      <w:szCs w:val="44"/>
    </w:rPr>
  </w:style>
  <w:style w:type="paragraph" w:styleId="Innehll2">
    <w:name w:val="toc 2"/>
    <w:basedOn w:val="Normal"/>
    <w:next w:val="Normal"/>
    <w:autoRedefine/>
    <w:uiPriority w:val="39"/>
    <w:unhideWhenUsed/>
    <w:rsid w:val="00A34BD0"/>
    <w:pPr>
      <w:tabs>
        <w:tab w:val="right" w:leader="dot" w:pos="8919"/>
      </w:tabs>
      <w:ind w:left="1560"/>
    </w:pPr>
  </w:style>
  <w:style w:type="paragraph" w:styleId="Innehll3">
    <w:name w:val="toc 3"/>
    <w:basedOn w:val="Normal"/>
    <w:next w:val="Normal"/>
    <w:autoRedefine/>
    <w:uiPriority w:val="39"/>
    <w:unhideWhenUsed/>
    <w:rsid w:val="00766AEB"/>
    <w:pPr>
      <w:tabs>
        <w:tab w:val="right" w:leader="dot" w:pos="8919"/>
      </w:tabs>
      <w:ind w:left="1134" w:firstLine="426"/>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9004F"/>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290E88"/>
    <w:pPr>
      <w:keepLines/>
      <w:spacing w:before="240" w:after="0"/>
      <w:contextualSpacing w:val="0"/>
      <w:outlineLvl w:val="9"/>
    </w:pPr>
    <w:rPr>
      <w:rFonts w:eastAsiaTheme="majorEastAsia" w:cstheme="majorBidi"/>
      <w:bCs w:val="0"/>
      <w:kern w:val="0"/>
      <w:sz w:val="40"/>
    </w:rPr>
  </w:style>
  <w:style w:type="paragraph" w:styleId="Underrubrik">
    <w:name w:val="Subtitle"/>
    <w:basedOn w:val="Normal"/>
    <w:next w:val="Normal"/>
    <w:link w:val="UnderrubrikChar"/>
    <w:qFormat/>
    <w:rsid w:val="00290E88"/>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90E88"/>
    <w:rPr>
      <w:rFonts w:ascii="Verdana" w:eastAsiaTheme="minorEastAsia" w:hAnsi="Verdana" w:cstheme="minorBidi"/>
      <w:color w:val="5A5A5A" w:themeColor="text1" w:themeTint="A5"/>
      <w:spacing w:val="15"/>
      <w:sz w:val="22"/>
      <w:szCs w:val="22"/>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rPr>
      <w:rFonts w:ascii="Georgia" w:hAnsi="Georgia"/>
    </w:rPr>
  </w:style>
  <w:style w:type="character" w:styleId="Kommentarsreferens">
    <w:name w:val="annotation reference"/>
    <w:basedOn w:val="Standardstycketeckensnitt"/>
    <w:uiPriority w:val="99"/>
    <w:semiHidden/>
    <w:unhideWhenUsed/>
    <w:rPr>
      <w:sz w:val="16"/>
      <w:szCs w:val="16"/>
    </w:rPr>
  </w:style>
  <w:style w:type="character" w:customStyle="1" w:styleId="normaltextrun">
    <w:name w:val="normaltextrun"/>
    <w:basedOn w:val="Standardstycketeckensnitt"/>
    <w:rsid w:val="00FB09B0"/>
  </w:style>
  <w:style w:type="table" w:customStyle="1" w:styleId="TableGrid">
    <w:name w:val="TableGrid"/>
    <w:rsid w:val="00C56EE8"/>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 w:type="character" w:styleId="AnvndHyperlnk">
    <w:name w:val="FollowedHyperlink"/>
    <w:basedOn w:val="Standardstycketeckensnitt"/>
    <w:uiPriority w:val="99"/>
    <w:semiHidden/>
    <w:unhideWhenUsed/>
    <w:rsid w:val="00616D20"/>
    <w:rPr>
      <w:color w:val="9EA2A2" w:themeColor="followedHyperlink"/>
      <w:u w:val="single"/>
    </w:rPr>
  </w:style>
  <w:style w:type="paragraph" w:customStyle="1" w:styleId="paragraph">
    <w:name w:val="paragraph"/>
    <w:basedOn w:val="Normal"/>
    <w:rsid w:val="00676228"/>
    <w:pPr>
      <w:spacing w:before="100" w:beforeAutospacing="1" w:after="100" w:afterAutospacing="1" w:line="240" w:lineRule="auto"/>
      <w:ind w:left="0" w:right="0"/>
    </w:pPr>
    <w:rPr>
      <w:rFonts w:ascii="Times New Roman" w:hAnsi="Times New Roman"/>
    </w:rPr>
  </w:style>
  <w:style w:type="character" w:customStyle="1" w:styleId="eop">
    <w:name w:val="eop"/>
    <w:basedOn w:val="Standardstycketeckensnitt"/>
    <w:rsid w:val="00676228"/>
  </w:style>
  <w:style w:type="character" w:styleId="Olstomnmnande">
    <w:name w:val="Unresolved Mention"/>
    <w:basedOn w:val="Standardstycketeckensnitt"/>
    <w:uiPriority w:val="99"/>
    <w:semiHidden/>
    <w:unhideWhenUsed/>
    <w:rsid w:val="00766042"/>
    <w:rPr>
      <w:color w:val="605E5C"/>
      <w:shd w:val="clear" w:color="auto" w:fill="E1DFDD"/>
    </w:rPr>
  </w:style>
  <w:style w:type="paragraph" w:styleId="Brdtext">
    <w:name w:val="Body Text"/>
    <w:basedOn w:val="Normal"/>
    <w:link w:val="BrdtextChar"/>
    <w:uiPriority w:val="1"/>
    <w:qFormat/>
    <w:rsid w:val="00C02488"/>
    <w:pPr>
      <w:widowControl w:val="0"/>
      <w:autoSpaceDE w:val="0"/>
      <w:autoSpaceDN w:val="0"/>
      <w:spacing w:after="0" w:line="240" w:lineRule="auto"/>
      <w:ind w:left="0" w:right="0"/>
    </w:pPr>
    <w:rPr>
      <w:rFonts w:ascii="Arial" w:eastAsia="Arial" w:hAnsi="Arial" w:cs="Arial"/>
      <w:sz w:val="20"/>
      <w:szCs w:val="20"/>
      <w:lang w:bidi="sv-SE"/>
    </w:rPr>
  </w:style>
  <w:style w:type="character" w:customStyle="1" w:styleId="BrdtextChar">
    <w:name w:val="Brödtext Char"/>
    <w:basedOn w:val="Standardstycketeckensnitt"/>
    <w:link w:val="Brdtext"/>
    <w:uiPriority w:val="1"/>
    <w:rsid w:val="00C02488"/>
    <w:rPr>
      <w:rFonts w:ascii="Arial" w:eastAsia="Arial" w:hAnsi="Arial" w:cs="Arial"/>
      <w:lang w:bidi="sv-SE"/>
    </w:rPr>
  </w:style>
  <w:style w:type="character" w:styleId="Bokenstitel">
    <w:name w:val="Book Title"/>
    <w:basedOn w:val="Standardstycketeckensnitt"/>
    <w:uiPriority w:val="33"/>
    <w:locked/>
    <w:rsid w:val="009F59A6"/>
    <w:rPr>
      <w:b/>
      <w:bCs/>
      <w:i/>
      <w:iCs/>
      <w:spacing w:val="5"/>
    </w:rPr>
  </w:style>
  <w:style w:type="paragraph" w:styleId="Ingetavstnd">
    <w:name w:val="No Spacing"/>
    <w:uiPriority w:val="1"/>
    <w:qFormat/>
    <w:rsid w:val="00AB4713"/>
    <w:pPr>
      <w:spacing w:line="259" w:lineRule="auto"/>
    </w:pPr>
    <w:rPr>
      <w:rFonts w:asciiTheme="minorHAnsi" w:eastAsiaTheme="minorHAnsi" w:hAnsiTheme="minorHAnsi" w:cstheme="minorBidi"/>
      <w:sz w:val="22"/>
      <w:szCs w:val="22"/>
      <w:lang w:val="en-US" w:eastAsia="en-US"/>
      <w14:ligatures w14:val="standardContextual"/>
    </w:rPr>
  </w:style>
  <w:style w:type="paragraph" w:styleId="Kommentarsmne">
    <w:name w:val="annotation subject"/>
    <w:basedOn w:val="Kommentarer"/>
    <w:next w:val="Kommentarer"/>
    <w:link w:val="KommentarsmneChar"/>
    <w:uiPriority w:val="99"/>
    <w:semiHidden/>
    <w:unhideWhenUsed/>
    <w:rsid w:val="006E1543"/>
    <w:rPr>
      <w:b/>
      <w:bCs/>
    </w:rPr>
  </w:style>
  <w:style w:type="character" w:customStyle="1" w:styleId="KommentarsmneChar">
    <w:name w:val="Kommentarsämne Char"/>
    <w:basedOn w:val="KommentarerChar"/>
    <w:link w:val="Kommentarsmne"/>
    <w:uiPriority w:val="99"/>
    <w:semiHidden/>
    <w:rsid w:val="006E1543"/>
    <w:rPr>
      <w:rFonts w:ascii="Georgia" w:hAnsi="Georgia"/>
      <w:b/>
      <w:bCs/>
    </w:rPr>
  </w:style>
  <w:style w:type="paragraph" w:styleId="Revision">
    <w:name w:val="Revision"/>
    <w:hidden/>
    <w:uiPriority w:val="99"/>
    <w:semiHidden/>
    <w:rsid w:val="007D033A"/>
    <w:rPr>
      <w:rFonts w:ascii="Georgia" w:hAnsi="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22804">
      <w:bodyDiv w:val="1"/>
      <w:marLeft w:val="0"/>
      <w:marRight w:val="0"/>
      <w:marTop w:val="0"/>
      <w:marBottom w:val="0"/>
      <w:divBdr>
        <w:top w:val="none" w:sz="0" w:space="0" w:color="auto"/>
        <w:left w:val="none" w:sz="0" w:space="0" w:color="auto"/>
        <w:bottom w:val="none" w:sz="0" w:space="0" w:color="auto"/>
        <w:right w:val="none" w:sz="0" w:space="0" w:color="auto"/>
      </w:divBdr>
      <w:divsChild>
        <w:div w:id="502549632">
          <w:marLeft w:val="0"/>
          <w:marRight w:val="0"/>
          <w:marTop w:val="0"/>
          <w:marBottom w:val="0"/>
          <w:divBdr>
            <w:top w:val="none" w:sz="0" w:space="0" w:color="auto"/>
            <w:left w:val="none" w:sz="0" w:space="0" w:color="auto"/>
            <w:bottom w:val="none" w:sz="0" w:space="0" w:color="auto"/>
            <w:right w:val="none" w:sz="0" w:space="0" w:color="auto"/>
          </w:divBdr>
        </w:div>
        <w:div w:id="1554386688">
          <w:marLeft w:val="0"/>
          <w:marRight w:val="0"/>
          <w:marTop w:val="0"/>
          <w:marBottom w:val="0"/>
          <w:divBdr>
            <w:top w:val="none" w:sz="0" w:space="0" w:color="auto"/>
            <w:left w:val="none" w:sz="0" w:space="0" w:color="auto"/>
            <w:bottom w:val="none" w:sz="0" w:space="0" w:color="auto"/>
            <w:right w:val="none" w:sz="0" w:space="0" w:color="auto"/>
          </w:divBdr>
        </w:div>
        <w:div w:id="1577788931">
          <w:marLeft w:val="0"/>
          <w:marRight w:val="0"/>
          <w:marTop w:val="0"/>
          <w:marBottom w:val="0"/>
          <w:divBdr>
            <w:top w:val="none" w:sz="0" w:space="0" w:color="auto"/>
            <w:left w:val="none" w:sz="0" w:space="0" w:color="auto"/>
            <w:bottom w:val="none" w:sz="0" w:space="0" w:color="auto"/>
            <w:right w:val="none" w:sz="0" w:space="0" w:color="auto"/>
          </w:divBdr>
        </w:div>
        <w:div w:id="1847282175">
          <w:marLeft w:val="0"/>
          <w:marRight w:val="0"/>
          <w:marTop w:val="0"/>
          <w:marBottom w:val="0"/>
          <w:divBdr>
            <w:top w:val="none" w:sz="0" w:space="0" w:color="auto"/>
            <w:left w:val="none" w:sz="0" w:space="0" w:color="auto"/>
            <w:bottom w:val="none" w:sz="0" w:space="0" w:color="auto"/>
            <w:right w:val="none" w:sz="0" w:space="0" w:color="auto"/>
          </w:divBdr>
        </w:div>
        <w:div w:id="1889992958">
          <w:marLeft w:val="0"/>
          <w:marRight w:val="0"/>
          <w:marTop w:val="0"/>
          <w:marBottom w:val="0"/>
          <w:divBdr>
            <w:top w:val="none" w:sz="0" w:space="0" w:color="auto"/>
            <w:left w:val="none" w:sz="0" w:space="0" w:color="auto"/>
            <w:bottom w:val="none" w:sz="0" w:space="0" w:color="auto"/>
            <w:right w:val="none" w:sz="0" w:space="0" w:color="auto"/>
          </w:divBdr>
        </w:div>
      </w:divsChild>
    </w:div>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65956964">
      <w:bodyDiv w:val="1"/>
      <w:marLeft w:val="0"/>
      <w:marRight w:val="0"/>
      <w:marTop w:val="0"/>
      <w:marBottom w:val="0"/>
      <w:divBdr>
        <w:top w:val="none" w:sz="0" w:space="0" w:color="auto"/>
        <w:left w:val="none" w:sz="0" w:space="0" w:color="auto"/>
        <w:bottom w:val="none" w:sz="0" w:space="0" w:color="auto"/>
        <w:right w:val="none" w:sz="0" w:space="0" w:color="auto"/>
      </w:divBdr>
      <w:divsChild>
        <w:div w:id="1555120216">
          <w:marLeft w:val="0"/>
          <w:marRight w:val="0"/>
          <w:marTop w:val="0"/>
          <w:marBottom w:val="0"/>
          <w:divBdr>
            <w:top w:val="none" w:sz="0" w:space="0" w:color="auto"/>
            <w:left w:val="none" w:sz="0" w:space="0" w:color="auto"/>
            <w:bottom w:val="none" w:sz="0" w:space="0" w:color="auto"/>
            <w:right w:val="none" w:sz="0" w:space="0" w:color="auto"/>
          </w:divBdr>
        </w:div>
        <w:div w:id="1677491962">
          <w:marLeft w:val="0"/>
          <w:marRight w:val="0"/>
          <w:marTop w:val="0"/>
          <w:marBottom w:val="0"/>
          <w:divBdr>
            <w:top w:val="none" w:sz="0" w:space="0" w:color="auto"/>
            <w:left w:val="none" w:sz="0" w:space="0" w:color="auto"/>
            <w:bottom w:val="none" w:sz="0" w:space="0" w:color="auto"/>
            <w:right w:val="none" w:sz="0" w:space="0" w:color="auto"/>
          </w:divBdr>
        </w:div>
        <w:div w:id="1759212325">
          <w:marLeft w:val="0"/>
          <w:marRight w:val="0"/>
          <w:marTop w:val="0"/>
          <w:marBottom w:val="0"/>
          <w:divBdr>
            <w:top w:val="none" w:sz="0" w:space="0" w:color="auto"/>
            <w:left w:val="none" w:sz="0" w:space="0" w:color="auto"/>
            <w:bottom w:val="none" w:sz="0" w:space="0" w:color="auto"/>
            <w:right w:val="none" w:sz="0" w:space="0" w:color="auto"/>
          </w:divBdr>
        </w:div>
        <w:div w:id="1867014497">
          <w:marLeft w:val="0"/>
          <w:marRight w:val="0"/>
          <w:marTop w:val="0"/>
          <w:marBottom w:val="0"/>
          <w:divBdr>
            <w:top w:val="none" w:sz="0" w:space="0" w:color="auto"/>
            <w:left w:val="none" w:sz="0" w:space="0" w:color="auto"/>
            <w:bottom w:val="none" w:sz="0" w:space="0" w:color="auto"/>
            <w:right w:val="none" w:sz="0" w:space="0" w:color="auto"/>
          </w:divBdr>
        </w:div>
      </w:divsChild>
    </w:div>
    <w:div w:id="78214910">
      <w:bodyDiv w:val="1"/>
      <w:marLeft w:val="0"/>
      <w:marRight w:val="0"/>
      <w:marTop w:val="0"/>
      <w:marBottom w:val="0"/>
      <w:divBdr>
        <w:top w:val="none" w:sz="0" w:space="0" w:color="auto"/>
        <w:left w:val="none" w:sz="0" w:space="0" w:color="auto"/>
        <w:bottom w:val="none" w:sz="0" w:space="0" w:color="auto"/>
        <w:right w:val="none" w:sz="0" w:space="0" w:color="auto"/>
      </w:divBdr>
      <w:divsChild>
        <w:div w:id="157697966">
          <w:marLeft w:val="0"/>
          <w:marRight w:val="0"/>
          <w:marTop w:val="0"/>
          <w:marBottom w:val="0"/>
          <w:divBdr>
            <w:top w:val="none" w:sz="0" w:space="0" w:color="auto"/>
            <w:left w:val="none" w:sz="0" w:space="0" w:color="auto"/>
            <w:bottom w:val="none" w:sz="0" w:space="0" w:color="auto"/>
            <w:right w:val="none" w:sz="0" w:space="0" w:color="auto"/>
          </w:divBdr>
        </w:div>
        <w:div w:id="654990071">
          <w:marLeft w:val="0"/>
          <w:marRight w:val="0"/>
          <w:marTop w:val="0"/>
          <w:marBottom w:val="0"/>
          <w:divBdr>
            <w:top w:val="none" w:sz="0" w:space="0" w:color="auto"/>
            <w:left w:val="none" w:sz="0" w:space="0" w:color="auto"/>
            <w:bottom w:val="none" w:sz="0" w:space="0" w:color="auto"/>
            <w:right w:val="none" w:sz="0" w:space="0" w:color="auto"/>
          </w:divBdr>
        </w:div>
        <w:div w:id="1191913225">
          <w:marLeft w:val="0"/>
          <w:marRight w:val="0"/>
          <w:marTop w:val="0"/>
          <w:marBottom w:val="0"/>
          <w:divBdr>
            <w:top w:val="none" w:sz="0" w:space="0" w:color="auto"/>
            <w:left w:val="none" w:sz="0" w:space="0" w:color="auto"/>
            <w:bottom w:val="none" w:sz="0" w:space="0" w:color="auto"/>
            <w:right w:val="none" w:sz="0" w:space="0" w:color="auto"/>
          </w:divBdr>
        </w:div>
        <w:div w:id="1324579775">
          <w:marLeft w:val="0"/>
          <w:marRight w:val="0"/>
          <w:marTop w:val="0"/>
          <w:marBottom w:val="0"/>
          <w:divBdr>
            <w:top w:val="none" w:sz="0" w:space="0" w:color="auto"/>
            <w:left w:val="none" w:sz="0" w:space="0" w:color="auto"/>
            <w:bottom w:val="none" w:sz="0" w:space="0" w:color="auto"/>
            <w:right w:val="none" w:sz="0" w:space="0" w:color="auto"/>
          </w:divBdr>
        </w:div>
        <w:div w:id="1991249357">
          <w:marLeft w:val="0"/>
          <w:marRight w:val="0"/>
          <w:marTop w:val="0"/>
          <w:marBottom w:val="0"/>
          <w:divBdr>
            <w:top w:val="none" w:sz="0" w:space="0" w:color="auto"/>
            <w:left w:val="none" w:sz="0" w:space="0" w:color="auto"/>
            <w:bottom w:val="none" w:sz="0" w:space="0" w:color="auto"/>
            <w:right w:val="none" w:sz="0" w:space="0" w:color="auto"/>
          </w:divBdr>
        </w:div>
        <w:div w:id="2055931690">
          <w:marLeft w:val="0"/>
          <w:marRight w:val="0"/>
          <w:marTop w:val="0"/>
          <w:marBottom w:val="0"/>
          <w:divBdr>
            <w:top w:val="none" w:sz="0" w:space="0" w:color="auto"/>
            <w:left w:val="none" w:sz="0" w:space="0" w:color="auto"/>
            <w:bottom w:val="none" w:sz="0" w:space="0" w:color="auto"/>
            <w:right w:val="none" w:sz="0" w:space="0" w:color="auto"/>
          </w:divBdr>
        </w:div>
        <w:div w:id="2096515685">
          <w:marLeft w:val="0"/>
          <w:marRight w:val="0"/>
          <w:marTop w:val="0"/>
          <w:marBottom w:val="0"/>
          <w:divBdr>
            <w:top w:val="none" w:sz="0" w:space="0" w:color="auto"/>
            <w:left w:val="none" w:sz="0" w:space="0" w:color="auto"/>
            <w:bottom w:val="none" w:sz="0" w:space="0" w:color="auto"/>
            <w:right w:val="none" w:sz="0" w:space="0" w:color="auto"/>
          </w:divBdr>
        </w:div>
      </w:divsChild>
    </w:div>
    <w:div w:id="118769961">
      <w:bodyDiv w:val="1"/>
      <w:marLeft w:val="0"/>
      <w:marRight w:val="0"/>
      <w:marTop w:val="0"/>
      <w:marBottom w:val="0"/>
      <w:divBdr>
        <w:top w:val="none" w:sz="0" w:space="0" w:color="auto"/>
        <w:left w:val="none" w:sz="0" w:space="0" w:color="auto"/>
        <w:bottom w:val="none" w:sz="0" w:space="0" w:color="auto"/>
        <w:right w:val="none" w:sz="0" w:space="0" w:color="auto"/>
      </w:divBdr>
      <w:divsChild>
        <w:div w:id="243414472">
          <w:marLeft w:val="0"/>
          <w:marRight w:val="0"/>
          <w:marTop w:val="0"/>
          <w:marBottom w:val="0"/>
          <w:divBdr>
            <w:top w:val="none" w:sz="0" w:space="0" w:color="auto"/>
            <w:left w:val="none" w:sz="0" w:space="0" w:color="auto"/>
            <w:bottom w:val="none" w:sz="0" w:space="0" w:color="auto"/>
            <w:right w:val="none" w:sz="0" w:space="0" w:color="auto"/>
          </w:divBdr>
        </w:div>
        <w:div w:id="1399980192">
          <w:marLeft w:val="0"/>
          <w:marRight w:val="0"/>
          <w:marTop w:val="0"/>
          <w:marBottom w:val="0"/>
          <w:divBdr>
            <w:top w:val="none" w:sz="0" w:space="0" w:color="auto"/>
            <w:left w:val="none" w:sz="0" w:space="0" w:color="auto"/>
            <w:bottom w:val="none" w:sz="0" w:space="0" w:color="auto"/>
            <w:right w:val="none" w:sz="0" w:space="0" w:color="auto"/>
          </w:divBdr>
        </w:div>
      </w:divsChild>
    </w:div>
    <w:div w:id="142049064">
      <w:bodyDiv w:val="1"/>
      <w:marLeft w:val="0"/>
      <w:marRight w:val="0"/>
      <w:marTop w:val="0"/>
      <w:marBottom w:val="0"/>
      <w:divBdr>
        <w:top w:val="none" w:sz="0" w:space="0" w:color="auto"/>
        <w:left w:val="none" w:sz="0" w:space="0" w:color="auto"/>
        <w:bottom w:val="none" w:sz="0" w:space="0" w:color="auto"/>
        <w:right w:val="none" w:sz="0" w:space="0" w:color="auto"/>
      </w:divBdr>
      <w:divsChild>
        <w:div w:id="902177592">
          <w:marLeft w:val="0"/>
          <w:marRight w:val="0"/>
          <w:marTop w:val="0"/>
          <w:marBottom w:val="0"/>
          <w:divBdr>
            <w:top w:val="none" w:sz="0" w:space="0" w:color="auto"/>
            <w:left w:val="none" w:sz="0" w:space="0" w:color="auto"/>
            <w:bottom w:val="none" w:sz="0" w:space="0" w:color="auto"/>
            <w:right w:val="none" w:sz="0" w:space="0" w:color="auto"/>
          </w:divBdr>
        </w:div>
        <w:div w:id="1182625975">
          <w:marLeft w:val="0"/>
          <w:marRight w:val="0"/>
          <w:marTop w:val="0"/>
          <w:marBottom w:val="0"/>
          <w:divBdr>
            <w:top w:val="none" w:sz="0" w:space="0" w:color="auto"/>
            <w:left w:val="none" w:sz="0" w:space="0" w:color="auto"/>
            <w:bottom w:val="none" w:sz="0" w:space="0" w:color="auto"/>
            <w:right w:val="none" w:sz="0" w:space="0" w:color="auto"/>
          </w:divBdr>
        </w:div>
        <w:div w:id="1455755966">
          <w:marLeft w:val="0"/>
          <w:marRight w:val="0"/>
          <w:marTop w:val="0"/>
          <w:marBottom w:val="0"/>
          <w:divBdr>
            <w:top w:val="none" w:sz="0" w:space="0" w:color="auto"/>
            <w:left w:val="none" w:sz="0" w:space="0" w:color="auto"/>
            <w:bottom w:val="none" w:sz="0" w:space="0" w:color="auto"/>
            <w:right w:val="none" w:sz="0" w:space="0" w:color="auto"/>
          </w:divBdr>
        </w:div>
        <w:div w:id="1510825800">
          <w:marLeft w:val="0"/>
          <w:marRight w:val="0"/>
          <w:marTop w:val="0"/>
          <w:marBottom w:val="0"/>
          <w:divBdr>
            <w:top w:val="none" w:sz="0" w:space="0" w:color="auto"/>
            <w:left w:val="none" w:sz="0" w:space="0" w:color="auto"/>
            <w:bottom w:val="none" w:sz="0" w:space="0" w:color="auto"/>
            <w:right w:val="none" w:sz="0" w:space="0" w:color="auto"/>
          </w:divBdr>
        </w:div>
        <w:div w:id="2145853039">
          <w:marLeft w:val="0"/>
          <w:marRight w:val="0"/>
          <w:marTop w:val="0"/>
          <w:marBottom w:val="0"/>
          <w:divBdr>
            <w:top w:val="none" w:sz="0" w:space="0" w:color="auto"/>
            <w:left w:val="none" w:sz="0" w:space="0" w:color="auto"/>
            <w:bottom w:val="none" w:sz="0" w:space="0" w:color="auto"/>
            <w:right w:val="none" w:sz="0" w:space="0" w:color="auto"/>
          </w:divBdr>
        </w:div>
      </w:divsChild>
    </w:div>
    <w:div w:id="226645218">
      <w:bodyDiv w:val="1"/>
      <w:marLeft w:val="0"/>
      <w:marRight w:val="0"/>
      <w:marTop w:val="0"/>
      <w:marBottom w:val="0"/>
      <w:divBdr>
        <w:top w:val="none" w:sz="0" w:space="0" w:color="auto"/>
        <w:left w:val="none" w:sz="0" w:space="0" w:color="auto"/>
        <w:bottom w:val="none" w:sz="0" w:space="0" w:color="auto"/>
        <w:right w:val="none" w:sz="0" w:space="0" w:color="auto"/>
      </w:divBdr>
      <w:divsChild>
        <w:div w:id="315694141">
          <w:marLeft w:val="0"/>
          <w:marRight w:val="0"/>
          <w:marTop w:val="0"/>
          <w:marBottom w:val="0"/>
          <w:divBdr>
            <w:top w:val="none" w:sz="0" w:space="0" w:color="auto"/>
            <w:left w:val="none" w:sz="0" w:space="0" w:color="auto"/>
            <w:bottom w:val="none" w:sz="0" w:space="0" w:color="auto"/>
            <w:right w:val="none" w:sz="0" w:space="0" w:color="auto"/>
          </w:divBdr>
        </w:div>
        <w:div w:id="819808403">
          <w:marLeft w:val="0"/>
          <w:marRight w:val="0"/>
          <w:marTop w:val="0"/>
          <w:marBottom w:val="0"/>
          <w:divBdr>
            <w:top w:val="none" w:sz="0" w:space="0" w:color="auto"/>
            <w:left w:val="none" w:sz="0" w:space="0" w:color="auto"/>
            <w:bottom w:val="none" w:sz="0" w:space="0" w:color="auto"/>
            <w:right w:val="none" w:sz="0" w:space="0" w:color="auto"/>
          </w:divBdr>
        </w:div>
        <w:div w:id="962030543">
          <w:marLeft w:val="0"/>
          <w:marRight w:val="0"/>
          <w:marTop w:val="0"/>
          <w:marBottom w:val="0"/>
          <w:divBdr>
            <w:top w:val="none" w:sz="0" w:space="0" w:color="auto"/>
            <w:left w:val="none" w:sz="0" w:space="0" w:color="auto"/>
            <w:bottom w:val="none" w:sz="0" w:space="0" w:color="auto"/>
            <w:right w:val="none" w:sz="0" w:space="0" w:color="auto"/>
          </w:divBdr>
        </w:div>
        <w:div w:id="1181041349">
          <w:marLeft w:val="0"/>
          <w:marRight w:val="0"/>
          <w:marTop w:val="0"/>
          <w:marBottom w:val="0"/>
          <w:divBdr>
            <w:top w:val="none" w:sz="0" w:space="0" w:color="auto"/>
            <w:left w:val="none" w:sz="0" w:space="0" w:color="auto"/>
            <w:bottom w:val="none" w:sz="0" w:space="0" w:color="auto"/>
            <w:right w:val="none" w:sz="0" w:space="0" w:color="auto"/>
          </w:divBdr>
        </w:div>
        <w:div w:id="1379933441">
          <w:marLeft w:val="0"/>
          <w:marRight w:val="0"/>
          <w:marTop w:val="0"/>
          <w:marBottom w:val="0"/>
          <w:divBdr>
            <w:top w:val="none" w:sz="0" w:space="0" w:color="auto"/>
            <w:left w:val="none" w:sz="0" w:space="0" w:color="auto"/>
            <w:bottom w:val="none" w:sz="0" w:space="0" w:color="auto"/>
            <w:right w:val="none" w:sz="0" w:space="0" w:color="auto"/>
          </w:divBdr>
        </w:div>
        <w:div w:id="1878470731">
          <w:marLeft w:val="0"/>
          <w:marRight w:val="0"/>
          <w:marTop w:val="0"/>
          <w:marBottom w:val="0"/>
          <w:divBdr>
            <w:top w:val="none" w:sz="0" w:space="0" w:color="auto"/>
            <w:left w:val="none" w:sz="0" w:space="0" w:color="auto"/>
            <w:bottom w:val="none" w:sz="0" w:space="0" w:color="auto"/>
            <w:right w:val="none" w:sz="0" w:space="0" w:color="auto"/>
          </w:divBdr>
        </w:div>
      </w:divsChild>
    </w:div>
    <w:div w:id="267860828">
      <w:bodyDiv w:val="1"/>
      <w:marLeft w:val="0"/>
      <w:marRight w:val="0"/>
      <w:marTop w:val="0"/>
      <w:marBottom w:val="0"/>
      <w:divBdr>
        <w:top w:val="none" w:sz="0" w:space="0" w:color="auto"/>
        <w:left w:val="none" w:sz="0" w:space="0" w:color="auto"/>
        <w:bottom w:val="none" w:sz="0" w:space="0" w:color="auto"/>
        <w:right w:val="none" w:sz="0" w:space="0" w:color="auto"/>
      </w:divBdr>
      <w:divsChild>
        <w:div w:id="752511974">
          <w:marLeft w:val="0"/>
          <w:marRight w:val="0"/>
          <w:marTop w:val="0"/>
          <w:marBottom w:val="0"/>
          <w:divBdr>
            <w:top w:val="none" w:sz="0" w:space="0" w:color="auto"/>
            <w:left w:val="none" w:sz="0" w:space="0" w:color="auto"/>
            <w:bottom w:val="none" w:sz="0" w:space="0" w:color="auto"/>
            <w:right w:val="none" w:sz="0" w:space="0" w:color="auto"/>
          </w:divBdr>
        </w:div>
        <w:div w:id="1057171465">
          <w:marLeft w:val="0"/>
          <w:marRight w:val="0"/>
          <w:marTop w:val="0"/>
          <w:marBottom w:val="0"/>
          <w:divBdr>
            <w:top w:val="none" w:sz="0" w:space="0" w:color="auto"/>
            <w:left w:val="none" w:sz="0" w:space="0" w:color="auto"/>
            <w:bottom w:val="none" w:sz="0" w:space="0" w:color="auto"/>
            <w:right w:val="none" w:sz="0" w:space="0" w:color="auto"/>
          </w:divBdr>
        </w:div>
        <w:div w:id="1283460986">
          <w:marLeft w:val="0"/>
          <w:marRight w:val="0"/>
          <w:marTop w:val="0"/>
          <w:marBottom w:val="0"/>
          <w:divBdr>
            <w:top w:val="none" w:sz="0" w:space="0" w:color="auto"/>
            <w:left w:val="none" w:sz="0" w:space="0" w:color="auto"/>
            <w:bottom w:val="none" w:sz="0" w:space="0" w:color="auto"/>
            <w:right w:val="none" w:sz="0" w:space="0" w:color="auto"/>
          </w:divBdr>
        </w:div>
        <w:div w:id="1825124493">
          <w:marLeft w:val="0"/>
          <w:marRight w:val="0"/>
          <w:marTop w:val="0"/>
          <w:marBottom w:val="0"/>
          <w:divBdr>
            <w:top w:val="none" w:sz="0" w:space="0" w:color="auto"/>
            <w:left w:val="none" w:sz="0" w:space="0" w:color="auto"/>
            <w:bottom w:val="none" w:sz="0" w:space="0" w:color="auto"/>
            <w:right w:val="none" w:sz="0" w:space="0" w:color="auto"/>
          </w:divBdr>
        </w:div>
      </w:divsChild>
    </w:div>
    <w:div w:id="345864175">
      <w:bodyDiv w:val="1"/>
      <w:marLeft w:val="0"/>
      <w:marRight w:val="0"/>
      <w:marTop w:val="0"/>
      <w:marBottom w:val="0"/>
      <w:divBdr>
        <w:top w:val="none" w:sz="0" w:space="0" w:color="auto"/>
        <w:left w:val="none" w:sz="0" w:space="0" w:color="auto"/>
        <w:bottom w:val="none" w:sz="0" w:space="0" w:color="auto"/>
        <w:right w:val="none" w:sz="0" w:space="0" w:color="auto"/>
      </w:divBdr>
      <w:divsChild>
        <w:div w:id="541792630">
          <w:marLeft w:val="0"/>
          <w:marRight w:val="0"/>
          <w:marTop w:val="0"/>
          <w:marBottom w:val="0"/>
          <w:divBdr>
            <w:top w:val="none" w:sz="0" w:space="0" w:color="auto"/>
            <w:left w:val="none" w:sz="0" w:space="0" w:color="auto"/>
            <w:bottom w:val="none" w:sz="0" w:space="0" w:color="auto"/>
            <w:right w:val="none" w:sz="0" w:space="0" w:color="auto"/>
          </w:divBdr>
        </w:div>
        <w:div w:id="1304695373">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23183363">
      <w:bodyDiv w:val="1"/>
      <w:marLeft w:val="0"/>
      <w:marRight w:val="0"/>
      <w:marTop w:val="0"/>
      <w:marBottom w:val="0"/>
      <w:divBdr>
        <w:top w:val="none" w:sz="0" w:space="0" w:color="auto"/>
        <w:left w:val="none" w:sz="0" w:space="0" w:color="auto"/>
        <w:bottom w:val="none" w:sz="0" w:space="0" w:color="auto"/>
        <w:right w:val="none" w:sz="0" w:space="0" w:color="auto"/>
      </w:divBdr>
      <w:divsChild>
        <w:div w:id="313415775">
          <w:marLeft w:val="0"/>
          <w:marRight w:val="0"/>
          <w:marTop w:val="0"/>
          <w:marBottom w:val="0"/>
          <w:divBdr>
            <w:top w:val="none" w:sz="0" w:space="0" w:color="auto"/>
            <w:left w:val="none" w:sz="0" w:space="0" w:color="auto"/>
            <w:bottom w:val="none" w:sz="0" w:space="0" w:color="auto"/>
            <w:right w:val="none" w:sz="0" w:space="0" w:color="auto"/>
          </w:divBdr>
        </w:div>
        <w:div w:id="1388065893">
          <w:marLeft w:val="0"/>
          <w:marRight w:val="0"/>
          <w:marTop w:val="0"/>
          <w:marBottom w:val="0"/>
          <w:divBdr>
            <w:top w:val="none" w:sz="0" w:space="0" w:color="auto"/>
            <w:left w:val="none" w:sz="0" w:space="0" w:color="auto"/>
            <w:bottom w:val="none" w:sz="0" w:space="0" w:color="auto"/>
            <w:right w:val="none" w:sz="0" w:space="0" w:color="auto"/>
          </w:divBdr>
        </w:div>
        <w:div w:id="1762985268">
          <w:marLeft w:val="0"/>
          <w:marRight w:val="0"/>
          <w:marTop w:val="0"/>
          <w:marBottom w:val="0"/>
          <w:divBdr>
            <w:top w:val="none" w:sz="0" w:space="0" w:color="auto"/>
            <w:left w:val="none" w:sz="0" w:space="0" w:color="auto"/>
            <w:bottom w:val="none" w:sz="0" w:space="0" w:color="auto"/>
            <w:right w:val="none" w:sz="0" w:space="0" w:color="auto"/>
          </w:divBdr>
        </w:div>
      </w:divsChild>
    </w:div>
    <w:div w:id="503320469">
      <w:bodyDiv w:val="1"/>
      <w:marLeft w:val="0"/>
      <w:marRight w:val="0"/>
      <w:marTop w:val="0"/>
      <w:marBottom w:val="0"/>
      <w:divBdr>
        <w:top w:val="none" w:sz="0" w:space="0" w:color="auto"/>
        <w:left w:val="none" w:sz="0" w:space="0" w:color="auto"/>
        <w:bottom w:val="none" w:sz="0" w:space="0" w:color="auto"/>
        <w:right w:val="none" w:sz="0" w:space="0" w:color="auto"/>
      </w:divBdr>
      <w:divsChild>
        <w:div w:id="650671130">
          <w:marLeft w:val="0"/>
          <w:marRight w:val="0"/>
          <w:marTop w:val="0"/>
          <w:marBottom w:val="0"/>
          <w:divBdr>
            <w:top w:val="none" w:sz="0" w:space="0" w:color="auto"/>
            <w:left w:val="none" w:sz="0" w:space="0" w:color="auto"/>
            <w:bottom w:val="none" w:sz="0" w:space="0" w:color="auto"/>
            <w:right w:val="none" w:sz="0" w:space="0" w:color="auto"/>
          </w:divBdr>
        </w:div>
        <w:div w:id="744836779">
          <w:marLeft w:val="0"/>
          <w:marRight w:val="0"/>
          <w:marTop w:val="0"/>
          <w:marBottom w:val="0"/>
          <w:divBdr>
            <w:top w:val="none" w:sz="0" w:space="0" w:color="auto"/>
            <w:left w:val="none" w:sz="0" w:space="0" w:color="auto"/>
            <w:bottom w:val="none" w:sz="0" w:space="0" w:color="auto"/>
            <w:right w:val="none" w:sz="0" w:space="0" w:color="auto"/>
          </w:divBdr>
        </w:div>
      </w:divsChild>
    </w:div>
    <w:div w:id="506598876">
      <w:bodyDiv w:val="1"/>
      <w:marLeft w:val="0"/>
      <w:marRight w:val="0"/>
      <w:marTop w:val="0"/>
      <w:marBottom w:val="0"/>
      <w:divBdr>
        <w:top w:val="none" w:sz="0" w:space="0" w:color="auto"/>
        <w:left w:val="none" w:sz="0" w:space="0" w:color="auto"/>
        <w:bottom w:val="none" w:sz="0" w:space="0" w:color="auto"/>
        <w:right w:val="none" w:sz="0" w:space="0" w:color="auto"/>
      </w:divBdr>
      <w:divsChild>
        <w:div w:id="45840944">
          <w:marLeft w:val="0"/>
          <w:marRight w:val="0"/>
          <w:marTop w:val="0"/>
          <w:marBottom w:val="0"/>
          <w:divBdr>
            <w:top w:val="none" w:sz="0" w:space="0" w:color="auto"/>
            <w:left w:val="none" w:sz="0" w:space="0" w:color="auto"/>
            <w:bottom w:val="none" w:sz="0" w:space="0" w:color="auto"/>
            <w:right w:val="none" w:sz="0" w:space="0" w:color="auto"/>
          </w:divBdr>
        </w:div>
        <w:div w:id="333530907">
          <w:marLeft w:val="0"/>
          <w:marRight w:val="0"/>
          <w:marTop w:val="0"/>
          <w:marBottom w:val="0"/>
          <w:divBdr>
            <w:top w:val="none" w:sz="0" w:space="0" w:color="auto"/>
            <w:left w:val="none" w:sz="0" w:space="0" w:color="auto"/>
            <w:bottom w:val="none" w:sz="0" w:space="0" w:color="auto"/>
            <w:right w:val="none" w:sz="0" w:space="0" w:color="auto"/>
          </w:divBdr>
        </w:div>
        <w:div w:id="1081367625">
          <w:marLeft w:val="0"/>
          <w:marRight w:val="0"/>
          <w:marTop w:val="0"/>
          <w:marBottom w:val="0"/>
          <w:divBdr>
            <w:top w:val="none" w:sz="0" w:space="0" w:color="auto"/>
            <w:left w:val="none" w:sz="0" w:space="0" w:color="auto"/>
            <w:bottom w:val="none" w:sz="0" w:space="0" w:color="auto"/>
            <w:right w:val="none" w:sz="0" w:space="0" w:color="auto"/>
          </w:divBdr>
        </w:div>
        <w:div w:id="1738940258">
          <w:marLeft w:val="0"/>
          <w:marRight w:val="0"/>
          <w:marTop w:val="0"/>
          <w:marBottom w:val="0"/>
          <w:divBdr>
            <w:top w:val="none" w:sz="0" w:space="0" w:color="auto"/>
            <w:left w:val="none" w:sz="0" w:space="0" w:color="auto"/>
            <w:bottom w:val="none" w:sz="0" w:space="0" w:color="auto"/>
            <w:right w:val="none" w:sz="0" w:space="0" w:color="auto"/>
          </w:divBdr>
        </w:div>
        <w:div w:id="1924560807">
          <w:marLeft w:val="0"/>
          <w:marRight w:val="0"/>
          <w:marTop w:val="0"/>
          <w:marBottom w:val="0"/>
          <w:divBdr>
            <w:top w:val="none" w:sz="0" w:space="0" w:color="auto"/>
            <w:left w:val="none" w:sz="0" w:space="0" w:color="auto"/>
            <w:bottom w:val="none" w:sz="0" w:space="0" w:color="auto"/>
            <w:right w:val="none" w:sz="0" w:space="0" w:color="auto"/>
          </w:divBdr>
        </w:div>
      </w:divsChild>
    </w:div>
    <w:div w:id="509757656">
      <w:bodyDiv w:val="1"/>
      <w:marLeft w:val="0"/>
      <w:marRight w:val="0"/>
      <w:marTop w:val="0"/>
      <w:marBottom w:val="0"/>
      <w:divBdr>
        <w:top w:val="none" w:sz="0" w:space="0" w:color="auto"/>
        <w:left w:val="none" w:sz="0" w:space="0" w:color="auto"/>
        <w:bottom w:val="none" w:sz="0" w:space="0" w:color="auto"/>
        <w:right w:val="none" w:sz="0" w:space="0" w:color="auto"/>
      </w:divBdr>
      <w:divsChild>
        <w:div w:id="40174665">
          <w:marLeft w:val="0"/>
          <w:marRight w:val="0"/>
          <w:marTop w:val="0"/>
          <w:marBottom w:val="0"/>
          <w:divBdr>
            <w:top w:val="none" w:sz="0" w:space="0" w:color="auto"/>
            <w:left w:val="none" w:sz="0" w:space="0" w:color="auto"/>
            <w:bottom w:val="none" w:sz="0" w:space="0" w:color="auto"/>
            <w:right w:val="none" w:sz="0" w:space="0" w:color="auto"/>
          </w:divBdr>
        </w:div>
        <w:div w:id="1085612705">
          <w:marLeft w:val="0"/>
          <w:marRight w:val="0"/>
          <w:marTop w:val="0"/>
          <w:marBottom w:val="0"/>
          <w:divBdr>
            <w:top w:val="none" w:sz="0" w:space="0" w:color="auto"/>
            <w:left w:val="none" w:sz="0" w:space="0" w:color="auto"/>
            <w:bottom w:val="none" w:sz="0" w:space="0" w:color="auto"/>
            <w:right w:val="none" w:sz="0" w:space="0" w:color="auto"/>
          </w:divBdr>
        </w:div>
        <w:div w:id="1711492236">
          <w:marLeft w:val="0"/>
          <w:marRight w:val="0"/>
          <w:marTop w:val="0"/>
          <w:marBottom w:val="0"/>
          <w:divBdr>
            <w:top w:val="none" w:sz="0" w:space="0" w:color="auto"/>
            <w:left w:val="none" w:sz="0" w:space="0" w:color="auto"/>
            <w:bottom w:val="none" w:sz="0" w:space="0" w:color="auto"/>
            <w:right w:val="none" w:sz="0" w:space="0" w:color="auto"/>
          </w:divBdr>
        </w:div>
        <w:div w:id="1916042433">
          <w:marLeft w:val="0"/>
          <w:marRight w:val="0"/>
          <w:marTop w:val="0"/>
          <w:marBottom w:val="0"/>
          <w:divBdr>
            <w:top w:val="none" w:sz="0" w:space="0" w:color="auto"/>
            <w:left w:val="none" w:sz="0" w:space="0" w:color="auto"/>
            <w:bottom w:val="none" w:sz="0" w:space="0" w:color="auto"/>
            <w:right w:val="none" w:sz="0" w:space="0" w:color="auto"/>
          </w:divBdr>
        </w:div>
        <w:div w:id="2070764386">
          <w:marLeft w:val="0"/>
          <w:marRight w:val="0"/>
          <w:marTop w:val="0"/>
          <w:marBottom w:val="0"/>
          <w:divBdr>
            <w:top w:val="none" w:sz="0" w:space="0" w:color="auto"/>
            <w:left w:val="none" w:sz="0" w:space="0" w:color="auto"/>
            <w:bottom w:val="none" w:sz="0" w:space="0" w:color="auto"/>
            <w:right w:val="none" w:sz="0" w:space="0" w:color="auto"/>
          </w:divBdr>
        </w:div>
      </w:divsChild>
    </w:div>
    <w:div w:id="584537050">
      <w:bodyDiv w:val="1"/>
      <w:marLeft w:val="0"/>
      <w:marRight w:val="0"/>
      <w:marTop w:val="0"/>
      <w:marBottom w:val="0"/>
      <w:divBdr>
        <w:top w:val="none" w:sz="0" w:space="0" w:color="auto"/>
        <w:left w:val="none" w:sz="0" w:space="0" w:color="auto"/>
        <w:bottom w:val="none" w:sz="0" w:space="0" w:color="auto"/>
        <w:right w:val="none" w:sz="0" w:space="0" w:color="auto"/>
      </w:divBdr>
      <w:divsChild>
        <w:div w:id="494153712">
          <w:marLeft w:val="0"/>
          <w:marRight w:val="0"/>
          <w:marTop w:val="0"/>
          <w:marBottom w:val="0"/>
          <w:divBdr>
            <w:top w:val="none" w:sz="0" w:space="0" w:color="auto"/>
            <w:left w:val="none" w:sz="0" w:space="0" w:color="auto"/>
            <w:bottom w:val="none" w:sz="0" w:space="0" w:color="auto"/>
            <w:right w:val="none" w:sz="0" w:space="0" w:color="auto"/>
          </w:divBdr>
          <w:divsChild>
            <w:div w:id="375545083">
              <w:marLeft w:val="0"/>
              <w:marRight w:val="0"/>
              <w:marTop w:val="0"/>
              <w:marBottom w:val="0"/>
              <w:divBdr>
                <w:top w:val="none" w:sz="0" w:space="0" w:color="auto"/>
                <w:left w:val="none" w:sz="0" w:space="0" w:color="auto"/>
                <w:bottom w:val="none" w:sz="0" w:space="0" w:color="auto"/>
                <w:right w:val="none" w:sz="0" w:space="0" w:color="auto"/>
              </w:divBdr>
            </w:div>
            <w:div w:id="844439726">
              <w:marLeft w:val="0"/>
              <w:marRight w:val="0"/>
              <w:marTop w:val="0"/>
              <w:marBottom w:val="0"/>
              <w:divBdr>
                <w:top w:val="none" w:sz="0" w:space="0" w:color="auto"/>
                <w:left w:val="none" w:sz="0" w:space="0" w:color="auto"/>
                <w:bottom w:val="none" w:sz="0" w:space="0" w:color="auto"/>
                <w:right w:val="none" w:sz="0" w:space="0" w:color="auto"/>
              </w:divBdr>
            </w:div>
            <w:div w:id="1086876364">
              <w:marLeft w:val="0"/>
              <w:marRight w:val="0"/>
              <w:marTop w:val="0"/>
              <w:marBottom w:val="0"/>
              <w:divBdr>
                <w:top w:val="none" w:sz="0" w:space="0" w:color="auto"/>
                <w:left w:val="none" w:sz="0" w:space="0" w:color="auto"/>
                <w:bottom w:val="none" w:sz="0" w:space="0" w:color="auto"/>
                <w:right w:val="none" w:sz="0" w:space="0" w:color="auto"/>
              </w:divBdr>
            </w:div>
            <w:div w:id="1414860815">
              <w:marLeft w:val="0"/>
              <w:marRight w:val="0"/>
              <w:marTop w:val="0"/>
              <w:marBottom w:val="0"/>
              <w:divBdr>
                <w:top w:val="none" w:sz="0" w:space="0" w:color="auto"/>
                <w:left w:val="none" w:sz="0" w:space="0" w:color="auto"/>
                <w:bottom w:val="none" w:sz="0" w:space="0" w:color="auto"/>
                <w:right w:val="none" w:sz="0" w:space="0" w:color="auto"/>
              </w:divBdr>
            </w:div>
            <w:div w:id="1519731509">
              <w:marLeft w:val="0"/>
              <w:marRight w:val="0"/>
              <w:marTop w:val="0"/>
              <w:marBottom w:val="0"/>
              <w:divBdr>
                <w:top w:val="none" w:sz="0" w:space="0" w:color="auto"/>
                <w:left w:val="none" w:sz="0" w:space="0" w:color="auto"/>
                <w:bottom w:val="none" w:sz="0" w:space="0" w:color="auto"/>
                <w:right w:val="none" w:sz="0" w:space="0" w:color="auto"/>
              </w:divBdr>
            </w:div>
            <w:div w:id="1922568441">
              <w:marLeft w:val="0"/>
              <w:marRight w:val="0"/>
              <w:marTop w:val="0"/>
              <w:marBottom w:val="0"/>
              <w:divBdr>
                <w:top w:val="none" w:sz="0" w:space="0" w:color="auto"/>
                <w:left w:val="none" w:sz="0" w:space="0" w:color="auto"/>
                <w:bottom w:val="none" w:sz="0" w:space="0" w:color="auto"/>
                <w:right w:val="none" w:sz="0" w:space="0" w:color="auto"/>
              </w:divBdr>
            </w:div>
            <w:div w:id="2087143991">
              <w:marLeft w:val="0"/>
              <w:marRight w:val="0"/>
              <w:marTop w:val="0"/>
              <w:marBottom w:val="0"/>
              <w:divBdr>
                <w:top w:val="none" w:sz="0" w:space="0" w:color="auto"/>
                <w:left w:val="none" w:sz="0" w:space="0" w:color="auto"/>
                <w:bottom w:val="none" w:sz="0" w:space="0" w:color="auto"/>
                <w:right w:val="none" w:sz="0" w:space="0" w:color="auto"/>
              </w:divBdr>
            </w:div>
          </w:divsChild>
        </w:div>
        <w:div w:id="769470263">
          <w:marLeft w:val="0"/>
          <w:marRight w:val="0"/>
          <w:marTop w:val="0"/>
          <w:marBottom w:val="0"/>
          <w:divBdr>
            <w:top w:val="none" w:sz="0" w:space="0" w:color="auto"/>
            <w:left w:val="none" w:sz="0" w:space="0" w:color="auto"/>
            <w:bottom w:val="none" w:sz="0" w:space="0" w:color="auto"/>
            <w:right w:val="none" w:sz="0" w:space="0" w:color="auto"/>
          </w:divBdr>
        </w:div>
      </w:divsChild>
    </w:div>
    <w:div w:id="621613746">
      <w:bodyDiv w:val="1"/>
      <w:marLeft w:val="0"/>
      <w:marRight w:val="0"/>
      <w:marTop w:val="0"/>
      <w:marBottom w:val="0"/>
      <w:divBdr>
        <w:top w:val="none" w:sz="0" w:space="0" w:color="auto"/>
        <w:left w:val="none" w:sz="0" w:space="0" w:color="auto"/>
        <w:bottom w:val="none" w:sz="0" w:space="0" w:color="auto"/>
        <w:right w:val="none" w:sz="0" w:space="0" w:color="auto"/>
      </w:divBdr>
      <w:divsChild>
        <w:div w:id="441800751">
          <w:marLeft w:val="0"/>
          <w:marRight w:val="0"/>
          <w:marTop w:val="0"/>
          <w:marBottom w:val="0"/>
          <w:divBdr>
            <w:top w:val="none" w:sz="0" w:space="0" w:color="auto"/>
            <w:left w:val="none" w:sz="0" w:space="0" w:color="auto"/>
            <w:bottom w:val="none" w:sz="0" w:space="0" w:color="auto"/>
            <w:right w:val="none" w:sz="0" w:space="0" w:color="auto"/>
          </w:divBdr>
        </w:div>
        <w:div w:id="1466779674">
          <w:marLeft w:val="0"/>
          <w:marRight w:val="0"/>
          <w:marTop w:val="0"/>
          <w:marBottom w:val="0"/>
          <w:divBdr>
            <w:top w:val="none" w:sz="0" w:space="0" w:color="auto"/>
            <w:left w:val="none" w:sz="0" w:space="0" w:color="auto"/>
            <w:bottom w:val="none" w:sz="0" w:space="0" w:color="auto"/>
            <w:right w:val="none" w:sz="0" w:space="0" w:color="auto"/>
          </w:divBdr>
        </w:div>
      </w:divsChild>
    </w:div>
    <w:div w:id="624895155">
      <w:bodyDiv w:val="1"/>
      <w:marLeft w:val="0"/>
      <w:marRight w:val="0"/>
      <w:marTop w:val="0"/>
      <w:marBottom w:val="0"/>
      <w:divBdr>
        <w:top w:val="none" w:sz="0" w:space="0" w:color="auto"/>
        <w:left w:val="none" w:sz="0" w:space="0" w:color="auto"/>
        <w:bottom w:val="none" w:sz="0" w:space="0" w:color="auto"/>
        <w:right w:val="none" w:sz="0" w:space="0" w:color="auto"/>
      </w:divBdr>
      <w:divsChild>
        <w:div w:id="440805175">
          <w:marLeft w:val="0"/>
          <w:marRight w:val="0"/>
          <w:marTop w:val="0"/>
          <w:marBottom w:val="0"/>
          <w:divBdr>
            <w:top w:val="none" w:sz="0" w:space="0" w:color="auto"/>
            <w:left w:val="none" w:sz="0" w:space="0" w:color="auto"/>
            <w:bottom w:val="none" w:sz="0" w:space="0" w:color="auto"/>
            <w:right w:val="none" w:sz="0" w:space="0" w:color="auto"/>
          </w:divBdr>
        </w:div>
        <w:div w:id="2051225074">
          <w:marLeft w:val="0"/>
          <w:marRight w:val="0"/>
          <w:marTop w:val="0"/>
          <w:marBottom w:val="0"/>
          <w:divBdr>
            <w:top w:val="none" w:sz="0" w:space="0" w:color="auto"/>
            <w:left w:val="none" w:sz="0" w:space="0" w:color="auto"/>
            <w:bottom w:val="none" w:sz="0" w:space="0" w:color="auto"/>
            <w:right w:val="none" w:sz="0" w:space="0" w:color="auto"/>
          </w:divBdr>
        </w:div>
      </w:divsChild>
    </w:div>
    <w:div w:id="668601662">
      <w:bodyDiv w:val="1"/>
      <w:marLeft w:val="0"/>
      <w:marRight w:val="0"/>
      <w:marTop w:val="0"/>
      <w:marBottom w:val="0"/>
      <w:divBdr>
        <w:top w:val="none" w:sz="0" w:space="0" w:color="auto"/>
        <w:left w:val="none" w:sz="0" w:space="0" w:color="auto"/>
        <w:bottom w:val="none" w:sz="0" w:space="0" w:color="auto"/>
        <w:right w:val="none" w:sz="0" w:space="0" w:color="auto"/>
      </w:divBdr>
      <w:divsChild>
        <w:div w:id="240407413">
          <w:marLeft w:val="0"/>
          <w:marRight w:val="0"/>
          <w:marTop w:val="0"/>
          <w:marBottom w:val="0"/>
          <w:divBdr>
            <w:top w:val="none" w:sz="0" w:space="0" w:color="auto"/>
            <w:left w:val="none" w:sz="0" w:space="0" w:color="auto"/>
            <w:bottom w:val="none" w:sz="0" w:space="0" w:color="auto"/>
            <w:right w:val="none" w:sz="0" w:space="0" w:color="auto"/>
          </w:divBdr>
          <w:divsChild>
            <w:div w:id="529728938">
              <w:marLeft w:val="0"/>
              <w:marRight w:val="0"/>
              <w:marTop w:val="0"/>
              <w:marBottom w:val="0"/>
              <w:divBdr>
                <w:top w:val="none" w:sz="0" w:space="0" w:color="auto"/>
                <w:left w:val="none" w:sz="0" w:space="0" w:color="auto"/>
                <w:bottom w:val="none" w:sz="0" w:space="0" w:color="auto"/>
                <w:right w:val="none" w:sz="0" w:space="0" w:color="auto"/>
              </w:divBdr>
            </w:div>
            <w:div w:id="582643203">
              <w:marLeft w:val="0"/>
              <w:marRight w:val="0"/>
              <w:marTop w:val="0"/>
              <w:marBottom w:val="0"/>
              <w:divBdr>
                <w:top w:val="none" w:sz="0" w:space="0" w:color="auto"/>
                <w:left w:val="none" w:sz="0" w:space="0" w:color="auto"/>
                <w:bottom w:val="none" w:sz="0" w:space="0" w:color="auto"/>
                <w:right w:val="none" w:sz="0" w:space="0" w:color="auto"/>
              </w:divBdr>
            </w:div>
          </w:divsChild>
        </w:div>
        <w:div w:id="1305618959">
          <w:marLeft w:val="0"/>
          <w:marRight w:val="0"/>
          <w:marTop w:val="0"/>
          <w:marBottom w:val="0"/>
          <w:divBdr>
            <w:top w:val="none" w:sz="0" w:space="0" w:color="auto"/>
            <w:left w:val="none" w:sz="0" w:space="0" w:color="auto"/>
            <w:bottom w:val="none" w:sz="0" w:space="0" w:color="auto"/>
            <w:right w:val="none" w:sz="0" w:space="0" w:color="auto"/>
          </w:divBdr>
          <w:divsChild>
            <w:div w:id="150370134">
              <w:marLeft w:val="0"/>
              <w:marRight w:val="0"/>
              <w:marTop w:val="0"/>
              <w:marBottom w:val="0"/>
              <w:divBdr>
                <w:top w:val="none" w:sz="0" w:space="0" w:color="auto"/>
                <w:left w:val="none" w:sz="0" w:space="0" w:color="auto"/>
                <w:bottom w:val="none" w:sz="0" w:space="0" w:color="auto"/>
                <w:right w:val="none" w:sz="0" w:space="0" w:color="auto"/>
              </w:divBdr>
            </w:div>
            <w:div w:id="23586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490484">
      <w:bodyDiv w:val="1"/>
      <w:marLeft w:val="0"/>
      <w:marRight w:val="0"/>
      <w:marTop w:val="0"/>
      <w:marBottom w:val="0"/>
      <w:divBdr>
        <w:top w:val="none" w:sz="0" w:space="0" w:color="auto"/>
        <w:left w:val="none" w:sz="0" w:space="0" w:color="auto"/>
        <w:bottom w:val="none" w:sz="0" w:space="0" w:color="auto"/>
        <w:right w:val="none" w:sz="0" w:space="0" w:color="auto"/>
      </w:divBdr>
      <w:divsChild>
        <w:div w:id="12611099">
          <w:marLeft w:val="0"/>
          <w:marRight w:val="0"/>
          <w:marTop w:val="0"/>
          <w:marBottom w:val="0"/>
          <w:divBdr>
            <w:top w:val="none" w:sz="0" w:space="0" w:color="auto"/>
            <w:left w:val="none" w:sz="0" w:space="0" w:color="auto"/>
            <w:bottom w:val="none" w:sz="0" w:space="0" w:color="auto"/>
            <w:right w:val="none" w:sz="0" w:space="0" w:color="auto"/>
          </w:divBdr>
        </w:div>
        <w:div w:id="52512473">
          <w:marLeft w:val="0"/>
          <w:marRight w:val="0"/>
          <w:marTop w:val="0"/>
          <w:marBottom w:val="0"/>
          <w:divBdr>
            <w:top w:val="none" w:sz="0" w:space="0" w:color="auto"/>
            <w:left w:val="none" w:sz="0" w:space="0" w:color="auto"/>
            <w:bottom w:val="none" w:sz="0" w:space="0" w:color="auto"/>
            <w:right w:val="none" w:sz="0" w:space="0" w:color="auto"/>
          </w:divBdr>
        </w:div>
        <w:div w:id="321323624">
          <w:marLeft w:val="0"/>
          <w:marRight w:val="0"/>
          <w:marTop w:val="0"/>
          <w:marBottom w:val="0"/>
          <w:divBdr>
            <w:top w:val="none" w:sz="0" w:space="0" w:color="auto"/>
            <w:left w:val="none" w:sz="0" w:space="0" w:color="auto"/>
            <w:bottom w:val="none" w:sz="0" w:space="0" w:color="auto"/>
            <w:right w:val="none" w:sz="0" w:space="0" w:color="auto"/>
          </w:divBdr>
        </w:div>
        <w:div w:id="761607436">
          <w:marLeft w:val="0"/>
          <w:marRight w:val="0"/>
          <w:marTop w:val="0"/>
          <w:marBottom w:val="0"/>
          <w:divBdr>
            <w:top w:val="none" w:sz="0" w:space="0" w:color="auto"/>
            <w:left w:val="none" w:sz="0" w:space="0" w:color="auto"/>
            <w:bottom w:val="none" w:sz="0" w:space="0" w:color="auto"/>
            <w:right w:val="none" w:sz="0" w:space="0" w:color="auto"/>
          </w:divBdr>
        </w:div>
        <w:div w:id="816066855">
          <w:marLeft w:val="0"/>
          <w:marRight w:val="0"/>
          <w:marTop w:val="0"/>
          <w:marBottom w:val="0"/>
          <w:divBdr>
            <w:top w:val="none" w:sz="0" w:space="0" w:color="auto"/>
            <w:left w:val="none" w:sz="0" w:space="0" w:color="auto"/>
            <w:bottom w:val="none" w:sz="0" w:space="0" w:color="auto"/>
            <w:right w:val="none" w:sz="0" w:space="0" w:color="auto"/>
          </w:divBdr>
        </w:div>
        <w:div w:id="1178614752">
          <w:marLeft w:val="0"/>
          <w:marRight w:val="0"/>
          <w:marTop w:val="0"/>
          <w:marBottom w:val="0"/>
          <w:divBdr>
            <w:top w:val="none" w:sz="0" w:space="0" w:color="auto"/>
            <w:left w:val="none" w:sz="0" w:space="0" w:color="auto"/>
            <w:bottom w:val="none" w:sz="0" w:space="0" w:color="auto"/>
            <w:right w:val="none" w:sz="0" w:space="0" w:color="auto"/>
          </w:divBdr>
        </w:div>
        <w:div w:id="2137484679">
          <w:marLeft w:val="0"/>
          <w:marRight w:val="0"/>
          <w:marTop w:val="0"/>
          <w:marBottom w:val="0"/>
          <w:divBdr>
            <w:top w:val="none" w:sz="0" w:space="0" w:color="auto"/>
            <w:left w:val="none" w:sz="0" w:space="0" w:color="auto"/>
            <w:bottom w:val="none" w:sz="0" w:space="0" w:color="auto"/>
            <w:right w:val="none" w:sz="0" w:space="0" w:color="auto"/>
          </w:divBdr>
        </w:div>
      </w:divsChild>
    </w:div>
    <w:div w:id="791676757">
      <w:bodyDiv w:val="1"/>
      <w:marLeft w:val="0"/>
      <w:marRight w:val="0"/>
      <w:marTop w:val="0"/>
      <w:marBottom w:val="0"/>
      <w:divBdr>
        <w:top w:val="none" w:sz="0" w:space="0" w:color="auto"/>
        <w:left w:val="none" w:sz="0" w:space="0" w:color="auto"/>
        <w:bottom w:val="none" w:sz="0" w:space="0" w:color="auto"/>
        <w:right w:val="none" w:sz="0" w:space="0" w:color="auto"/>
      </w:divBdr>
      <w:divsChild>
        <w:div w:id="216013857">
          <w:marLeft w:val="0"/>
          <w:marRight w:val="0"/>
          <w:marTop w:val="0"/>
          <w:marBottom w:val="0"/>
          <w:divBdr>
            <w:top w:val="none" w:sz="0" w:space="0" w:color="auto"/>
            <w:left w:val="none" w:sz="0" w:space="0" w:color="auto"/>
            <w:bottom w:val="none" w:sz="0" w:space="0" w:color="auto"/>
            <w:right w:val="none" w:sz="0" w:space="0" w:color="auto"/>
          </w:divBdr>
        </w:div>
        <w:div w:id="390349296">
          <w:marLeft w:val="0"/>
          <w:marRight w:val="0"/>
          <w:marTop w:val="0"/>
          <w:marBottom w:val="0"/>
          <w:divBdr>
            <w:top w:val="none" w:sz="0" w:space="0" w:color="auto"/>
            <w:left w:val="none" w:sz="0" w:space="0" w:color="auto"/>
            <w:bottom w:val="none" w:sz="0" w:space="0" w:color="auto"/>
            <w:right w:val="none" w:sz="0" w:space="0" w:color="auto"/>
          </w:divBdr>
        </w:div>
        <w:div w:id="640690396">
          <w:marLeft w:val="0"/>
          <w:marRight w:val="0"/>
          <w:marTop w:val="0"/>
          <w:marBottom w:val="0"/>
          <w:divBdr>
            <w:top w:val="none" w:sz="0" w:space="0" w:color="auto"/>
            <w:left w:val="none" w:sz="0" w:space="0" w:color="auto"/>
            <w:bottom w:val="none" w:sz="0" w:space="0" w:color="auto"/>
            <w:right w:val="none" w:sz="0" w:space="0" w:color="auto"/>
          </w:divBdr>
        </w:div>
        <w:div w:id="934826649">
          <w:marLeft w:val="0"/>
          <w:marRight w:val="0"/>
          <w:marTop w:val="0"/>
          <w:marBottom w:val="0"/>
          <w:divBdr>
            <w:top w:val="none" w:sz="0" w:space="0" w:color="auto"/>
            <w:left w:val="none" w:sz="0" w:space="0" w:color="auto"/>
            <w:bottom w:val="none" w:sz="0" w:space="0" w:color="auto"/>
            <w:right w:val="none" w:sz="0" w:space="0" w:color="auto"/>
          </w:divBdr>
        </w:div>
        <w:div w:id="1069232751">
          <w:marLeft w:val="0"/>
          <w:marRight w:val="0"/>
          <w:marTop w:val="0"/>
          <w:marBottom w:val="0"/>
          <w:divBdr>
            <w:top w:val="none" w:sz="0" w:space="0" w:color="auto"/>
            <w:left w:val="none" w:sz="0" w:space="0" w:color="auto"/>
            <w:bottom w:val="none" w:sz="0" w:space="0" w:color="auto"/>
            <w:right w:val="none" w:sz="0" w:space="0" w:color="auto"/>
          </w:divBdr>
        </w:div>
        <w:div w:id="2015958803">
          <w:marLeft w:val="0"/>
          <w:marRight w:val="0"/>
          <w:marTop w:val="0"/>
          <w:marBottom w:val="0"/>
          <w:divBdr>
            <w:top w:val="none" w:sz="0" w:space="0" w:color="auto"/>
            <w:left w:val="none" w:sz="0" w:space="0" w:color="auto"/>
            <w:bottom w:val="none" w:sz="0" w:space="0" w:color="auto"/>
            <w:right w:val="none" w:sz="0" w:space="0" w:color="auto"/>
          </w:divBdr>
        </w:div>
      </w:divsChild>
    </w:div>
    <w:div w:id="855849578">
      <w:bodyDiv w:val="1"/>
      <w:marLeft w:val="0"/>
      <w:marRight w:val="0"/>
      <w:marTop w:val="0"/>
      <w:marBottom w:val="0"/>
      <w:divBdr>
        <w:top w:val="none" w:sz="0" w:space="0" w:color="auto"/>
        <w:left w:val="none" w:sz="0" w:space="0" w:color="auto"/>
        <w:bottom w:val="none" w:sz="0" w:space="0" w:color="auto"/>
        <w:right w:val="none" w:sz="0" w:space="0" w:color="auto"/>
      </w:divBdr>
      <w:divsChild>
        <w:div w:id="1903833698">
          <w:marLeft w:val="0"/>
          <w:marRight w:val="0"/>
          <w:marTop w:val="0"/>
          <w:marBottom w:val="0"/>
          <w:divBdr>
            <w:top w:val="none" w:sz="0" w:space="0" w:color="auto"/>
            <w:left w:val="none" w:sz="0" w:space="0" w:color="auto"/>
            <w:bottom w:val="none" w:sz="0" w:space="0" w:color="auto"/>
            <w:right w:val="none" w:sz="0" w:space="0" w:color="auto"/>
          </w:divBdr>
        </w:div>
        <w:div w:id="1966153418">
          <w:marLeft w:val="0"/>
          <w:marRight w:val="0"/>
          <w:marTop w:val="0"/>
          <w:marBottom w:val="0"/>
          <w:divBdr>
            <w:top w:val="none" w:sz="0" w:space="0" w:color="auto"/>
            <w:left w:val="none" w:sz="0" w:space="0" w:color="auto"/>
            <w:bottom w:val="none" w:sz="0" w:space="0" w:color="auto"/>
            <w:right w:val="none" w:sz="0" w:space="0" w:color="auto"/>
          </w:divBdr>
        </w:div>
      </w:divsChild>
    </w:div>
    <w:div w:id="879322596">
      <w:bodyDiv w:val="1"/>
      <w:marLeft w:val="0"/>
      <w:marRight w:val="0"/>
      <w:marTop w:val="0"/>
      <w:marBottom w:val="0"/>
      <w:divBdr>
        <w:top w:val="none" w:sz="0" w:space="0" w:color="auto"/>
        <w:left w:val="none" w:sz="0" w:space="0" w:color="auto"/>
        <w:bottom w:val="none" w:sz="0" w:space="0" w:color="auto"/>
        <w:right w:val="none" w:sz="0" w:space="0" w:color="auto"/>
      </w:divBdr>
      <w:divsChild>
        <w:div w:id="1400399967">
          <w:marLeft w:val="0"/>
          <w:marRight w:val="0"/>
          <w:marTop w:val="0"/>
          <w:marBottom w:val="0"/>
          <w:divBdr>
            <w:top w:val="none" w:sz="0" w:space="0" w:color="auto"/>
            <w:left w:val="none" w:sz="0" w:space="0" w:color="auto"/>
            <w:bottom w:val="none" w:sz="0" w:space="0" w:color="auto"/>
            <w:right w:val="none" w:sz="0" w:space="0" w:color="auto"/>
          </w:divBdr>
        </w:div>
        <w:div w:id="1777286038">
          <w:marLeft w:val="0"/>
          <w:marRight w:val="0"/>
          <w:marTop w:val="0"/>
          <w:marBottom w:val="0"/>
          <w:divBdr>
            <w:top w:val="none" w:sz="0" w:space="0" w:color="auto"/>
            <w:left w:val="none" w:sz="0" w:space="0" w:color="auto"/>
            <w:bottom w:val="none" w:sz="0" w:space="0" w:color="auto"/>
            <w:right w:val="none" w:sz="0" w:space="0" w:color="auto"/>
          </w:divBdr>
        </w:div>
        <w:div w:id="2020157024">
          <w:marLeft w:val="0"/>
          <w:marRight w:val="0"/>
          <w:marTop w:val="0"/>
          <w:marBottom w:val="0"/>
          <w:divBdr>
            <w:top w:val="none" w:sz="0" w:space="0" w:color="auto"/>
            <w:left w:val="none" w:sz="0" w:space="0" w:color="auto"/>
            <w:bottom w:val="none" w:sz="0" w:space="0" w:color="auto"/>
            <w:right w:val="none" w:sz="0" w:space="0" w:color="auto"/>
          </w:divBdr>
        </w:div>
      </w:divsChild>
    </w:div>
    <w:div w:id="896088590">
      <w:bodyDiv w:val="1"/>
      <w:marLeft w:val="0"/>
      <w:marRight w:val="0"/>
      <w:marTop w:val="0"/>
      <w:marBottom w:val="0"/>
      <w:divBdr>
        <w:top w:val="none" w:sz="0" w:space="0" w:color="auto"/>
        <w:left w:val="none" w:sz="0" w:space="0" w:color="auto"/>
        <w:bottom w:val="none" w:sz="0" w:space="0" w:color="auto"/>
        <w:right w:val="none" w:sz="0" w:space="0" w:color="auto"/>
      </w:divBdr>
    </w:div>
    <w:div w:id="911426103">
      <w:bodyDiv w:val="1"/>
      <w:marLeft w:val="0"/>
      <w:marRight w:val="0"/>
      <w:marTop w:val="0"/>
      <w:marBottom w:val="0"/>
      <w:divBdr>
        <w:top w:val="none" w:sz="0" w:space="0" w:color="auto"/>
        <w:left w:val="none" w:sz="0" w:space="0" w:color="auto"/>
        <w:bottom w:val="none" w:sz="0" w:space="0" w:color="auto"/>
        <w:right w:val="none" w:sz="0" w:space="0" w:color="auto"/>
      </w:divBdr>
      <w:divsChild>
        <w:div w:id="1672753881">
          <w:marLeft w:val="0"/>
          <w:marRight w:val="0"/>
          <w:marTop w:val="0"/>
          <w:marBottom w:val="0"/>
          <w:divBdr>
            <w:top w:val="none" w:sz="0" w:space="0" w:color="auto"/>
            <w:left w:val="none" w:sz="0" w:space="0" w:color="auto"/>
            <w:bottom w:val="none" w:sz="0" w:space="0" w:color="auto"/>
            <w:right w:val="none" w:sz="0" w:space="0" w:color="auto"/>
          </w:divBdr>
        </w:div>
        <w:div w:id="1777552195">
          <w:marLeft w:val="0"/>
          <w:marRight w:val="0"/>
          <w:marTop w:val="0"/>
          <w:marBottom w:val="0"/>
          <w:divBdr>
            <w:top w:val="none" w:sz="0" w:space="0" w:color="auto"/>
            <w:left w:val="none" w:sz="0" w:space="0" w:color="auto"/>
            <w:bottom w:val="none" w:sz="0" w:space="0" w:color="auto"/>
            <w:right w:val="none" w:sz="0" w:space="0" w:color="auto"/>
          </w:divBdr>
        </w:div>
      </w:divsChild>
    </w:div>
    <w:div w:id="930118454">
      <w:bodyDiv w:val="1"/>
      <w:marLeft w:val="0"/>
      <w:marRight w:val="0"/>
      <w:marTop w:val="0"/>
      <w:marBottom w:val="0"/>
      <w:divBdr>
        <w:top w:val="none" w:sz="0" w:space="0" w:color="auto"/>
        <w:left w:val="none" w:sz="0" w:space="0" w:color="auto"/>
        <w:bottom w:val="none" w:sz="0" w:space="0" w:color="auto"/>
        <w:right w:val="none" w:sz="0" w:space="0" w:color="auto"/>
      </w:divBdr>
      <w:divsChild>
        <w:div w:id="317029429">
          <w:marLeft w:val="0"/>
          <w:marRight w:val="0"/>
          <w:marTop w:val="0"/>
          <w:marBottom w:val="0"/>
          <w:divBdr>
            <w:top w:val="none" w:sz="0" w:space="0" w:color="auto"/>
            <w:left w:val="none" w:sz="0" w:space="0" w:color="auto"/>
            <w:bottom w:val="none" w:sz="0" w:space="0" w:color="auto"/>
            <w:right w:val="none" w:sz="0" w:space="0" w:color="auto"/>
          </w:divBdr>
        </w:div>
        <w:div w:id="1601720960">
          <w:marLeft w:val="0"/>
          <w:marRight w:val="0"/>
          <w:marTop w:val="0"/>
          <w:marBottom w:val="0"/>
          <w:divBdr>
            <w:top w:val="none" w:sz="0" w:space="0" w:color="auto"/>
            <w:left w:val="none" w:sz="0" w:space="0" w:color="auto"/>
            <w:bottom w:val="none" w:sz="0" w:space="0" w:color="auto"/>
            <w:right w:val="none" w:sz="0" w:space="0" w:color="auto"/>
          </w:divBdr>
        </w:div>
      </w:divsChild>
    </w:div>
    <w:div w:id="977757422">
      <w:bodyDiv w:val="1"/>
      <w:marLeft w:val="0"/>
      <w:marRight w:val="0"/>
      <w:marTop w:val="0"/>
      <w:marBottom w:val="0"/>
      <w:divBdr>
        <w:top w:val="none" w:sz="0" w:space="0" w:color="auto"/>
        <w:left w:val="none" w:sz="0" w:space="0" w:color="auto"/>
        <w:bottom w:val="none" w:sz="0" w:space="0" w:color="auto"/>
        <w:right w:val="none" w:sz="0" w:space="0" w:color="auto"/>
      </w:divBdr>
      <w:divsChild>
        <w:div w:id="71853931">
          <w:marLeft w:val="0"/>
          <w:marRight w:val="0"/>
          <w:marTop w:val="0"/>
          <w:marBottom w:val="0"/>
          <w:divBdr>
            <w:top w:val="none" w:sz="0" w:space="0" w:color="auto"/>
            <w:left w:val="none" w:sz="0" w:space="0" w:color="auto"/>
            <w:bottom w:val="none" w:sz="0" w:space="0" w:color="auto"/>
            <w:right w:val="none" w:sz="0" w:space="0" w:color="auto"/>
          </w:divBdr>
        </w:div>
        <w:div w:id="429202101">
          <w:marLeft w:val="0"/>
          <w:marRight w:val="0"/>
          <w:marTop w:val="0"/>
          <w:marBottom w:val="0"/>
          <w:divBdr>
            <w:top w:val="none" w:sz="0" w:space="0" w:color="auto"/>
            <w:left w:val="none" w:sz="0" w:space="0" w:color="auto"/>
            <w:bottom w:val="none" w:sz="0" w:space="0" w:color="auto"/>
            <w:right w:val="none" w:sz="0" w:space="0" w:color="auto"/>
          </w:divBdr>
        </w:div>
        <w:div w:id="698046437">
          <w:marLeft w:val="0"/>
          <w:marRight w:val="0"/>
          <w:marTop w:val="0"/>
          <w:marBottom w:val="0"/>
          <w:divBdr>
            <w:top w:val="none" w:sz="0" w:space="0" w:color="auto"/>
            <w:left w:val="none" w:sz="0" w:space="0" w:color="auto"/>
            <w:bottom w:val="none" w:sz="0" w:space="0" w:color="auto"/>
            <w:right w:val="none" w:sz="0" w:space="0" w:color="auto"/>
          </w:divBdr>
        </w:div>
        <w:div w:id="821238570">
          <w:marLeft w:val="0"/>
          <w:marRight w:val="0"/>
          <w:marTop w:val="0"/>
          <w:marBottom w:val="0"/>
          <w:divBdr>
            <w:top w:val="none" w:sz="0" w:space="0" w:color="auto"/>
            <w:left w:val="none" w:sz="0" w:space="0" w:color="auto"/>
            <w:bottom w:val="none" w:sz="0" w:space="0" w:color="auto"/>
            <w:right w:val="none" w:sz="0" w:space="0" w:color="auto"/>
          </w:divBdr>
        </w:div>
      </w:divsChild>
    </w:div>
    <w:div w:id="988752702">
      <w:bodyDiv w:val="1"/>
      <w:marLeft w:val="0"/>
      <w:marRight w:val="0"/>
      <w:marTop w:val="0"/>
      <w:marBottom w:val="0"/>
      <w:divBdr>
        <w:top w:val="none" w:sz="0" w:space="0" w:color="auto"/>
        <w:left w:val="none" w:sz="0" w:space="0" w:color="auto"/>
        <w:bottom w:val="none" w:sz="0" w:space="0" w:color="auto"/>
        <w:right w:val="none" w:sz="0" w:space="0" w:color="auto"/>
      </w:divBdr>
      <w:divsChild>
        <w:div w:id="49152111">
          <w:marLeft w:val="0"/>
          <w:marRight w:val="0"/>
          <w:marTop w:val="0"/>
          <w:marBottom w:val="0"/>
          <w:divBdr>
            <w:top w:val="none" w:sz="0" w:space="0" w:color="auto"/>
            <w:left w:val="none" w:sz="0" w:space="0" w:color="auto"/>
            <w:bottom w:val="none" w:sz="0" w:space="0" w:color="auto"/>
            <w:right w:val="none" w:sz="0" w:space="0" w:color="auto"/>
          </w:divBdr>
        </w:div>
        <w:div w:id="352190804">
          <w:marLeft w:val="0"/>
          <w:marRight w:val="0"/>
          <w:marTop w:val="0"/>
          <w:marBottom w:val="0"/>
          <w:divBdr>
            <w:top w:val="none" w:sz="0" w:space="0" w:color="auto"/>
            <w:left w:val="none" w:sz="0" w:space="0" w:color="auto"/>
            <w:bottom w:val="none" w:sz="0" w:space="0" w:color="auto"/>
            <w:right w:val="none" w:sz="0" w:space="0" w:color="auto"/>
          </w:divBdr>
        </w:div>
      </w:divsChild>
    </w:div>
    <w:div w:id="1075788044">
      <w:bodyDiv w:val="1"/>
      <w:marLeft w:val="0"/>
      <w:marRight w:val="0"/>
      <w:marTop w:val="0"/>
      <w:marBottom w:val="0"/>
      <w:divBdr>
        <w:top w:val="none" w:sz="0" w:space="0" w:color="auto"/>
        <w:left w:val="none" w:sz="0" w:space="0" w:color="auto"/>
        <w:bottom w:val="none" w:sz="0" w:space="0" w:color="auto"/>
        <w:right w:val="none" w:sz="0" w:space="0" w:color="auto"/>
      </w:divBdr>
      <w:divsChild>
        <w:div w:id="553467433">
          <w:marLeft w:val="0"/>
          <w:marRight w:val="0"/>
          <w:marTop w:val="0"/>
          <w:marBottom w:val="0"/>
          <w:divBdr>
            <w:top w:val="none" w:sz="0" w:space="0" w:color="auto"/>
            <w:left w:val="none" w:sz="0" w:space="0" w:color="auto"/>
            <w:bottom w:val="none" w:sz="0" w:space="0" w:color="auto"/>
            <w:right w:val="none" w:sz="0" w:space="0" w:color="auto"/>
          </w:divBdr>
        </w:div>
        <w:div w:id="962537103">
          <w:marLeft w:val="0"/>
          <w:marRight w:val="0"/>
          <w:marTop w:val="0"/>
          <w:marBottom w:val="0"/>
          <w:divBdr>
            <w:top w:val="none" w:sz="0" w:space="0" w:color="auto"/>
            <w:left w:val="none" w:sz="0" w:space="0" w:color="auto"/>
            <w:bottom w:val="none" w:sz="0" w:space="0" w:color="auto"/>
            <w:right w:val="none" w:sz="0" w:space="0" w:color="auto"/>
          </w:divBdr>
        </w:div>
        <w:div w:id="971054057">
          <w:marLeft w:val="0"/>
          <w:marRight w:val="0"/>
          <w:marTop w:val="0"/>
          <w:marBottom w:val="0"/>
          <w:divBdr>
            <w:top w:val="none" w:sz="0" w:space="0" w:color="auto"/>
            <w:left w:val="none" w:sz="0" w:space="0" w:color="auto"/>
            <w:bottom w:val="none" w:sz="0" w:space="0" w:color="auto"/>
            <w:right w:val="none" w:sz="0" w:space="0" w:color="auto"/>
          </w:divBdr>
        </w:div>
        <w:div w:id="1205170915">
          <w:marLeft w:val="0"/>
          <w:marRight w:val="0"/>
          <w:marTop w:val="0"/>
          <w:marBottom w:val="0"/>
          <w:divBdr>
            <w:top w:val="none" w:sz="0" w:space="0" w:color="auto"/>
            <w:left w:val="none" w:sz="0" w:space="0" w:color="auto"/>
            <w:bottom w:val="none" w:sz="0" w:space="0" w:color="auto"/>
            <w:right w:val="none" w:sz="0" w:space="0" w:color="auto"/>
          </w:divBdr>
        </w:div>
        <w:div w:id="1237932608">
          <w:marLeft w:val="0"/>
          <w:marRight w:val="0"/>
          <w:marTop w:val="0"/>
          <w:marBottom w:val="0"/>
          <w:divBdr>
            <w:top w:val="none" w:sz="0" w:space="0" w:color="auto"/>
            <w:left w:val="none" w:sz="0" w:space="0" w:color="auto"/>
            <w:bottom w:val="none" w:sz="0" w:space="0" w:color="auto"/>
            <w:right w:val="none" w:sz="0" w:space="0" w:color="auto"/>
          </w:divBdr>
        </w:div>
        <w:div w:id="1749186229">
          <w:marLeft w:val="0"/>
          <w:marRight w:val="0"/>
          <w:marTop w:val="0"/>
          <w:marBottom w:val="0"/>
          <w:divBdr>
            <w:top w:val="none" w:sz="0" w:space="0" w:color="auto"/>
            <w:left w:val="none" w:sz="0" w:space="0" w:color="auto"/>
            <w:bottom w:val="none" w:sz="0" w:space="0" w:color="auto"/>
            <w:right w:val="none" w:sz="0" w:space="0" w:color="auto"/>
          </w:divBdr>
        </w:div>
        <w:div w:id="1859194366">
          <w:marLeft w:val="0"/>
          <w:marRight w:val="0"/>
          <w:marTop w:val="0"/>
          <w:marBottom w:val="0"/>
          <w:divBdr>
            <w:top w:val="none" w:sz="0" w:space="0" w:color="auto"/>
            <w:left w:val="none" w:sz="0" w:space="0" w:color="auto"/>
            <w:bottom w:val="none" w:sz="0" w:space="0" w:color="auto"/>
            <w:right w:val="none" w:sz="0" w:space="0" w:color="auto"/>
          </w:divBdr>
        </w:div>
      </w:divsChild>
    </w:div>
    <w:div w:id="1089738046">
      <w:bodyDiv w:val="1"/>
      <w:marLeft w:val="0"/>
      <w:marRight w:val="0"/>
      <w:marTop w:val="0"/>
      <w:marBottom w:val="0"/>
      <w:divBdr>
        <w:top w:val="none" w:sz="0" w:space="0" w:color="auto"/>
        <w:left w:val="none" w:sz="0" w:space="0" w:color="auto"/>
        <w:bottom w:val="none" w:sz="0" w:space="0" w:color="auto"/>
        <w:right w:val="none" w:sz="0" w:space="0" w:color="auto"/>
      </w:divBdr>
      <w:divsChild>
        <w:div w:id="127020782">
          <w:marLeft w:val="0"/>
          <w:marRight w:val="0"/>
          <w:marTop w:val="0"/>
          <w:marBottom w:val="0"/>
          <w:divBdr>
            <w:top w:val="none" w:sz="0" w:space="0" w:color="auto"/>
            <w:left w:val="none" w:sz="0" w:space="0" w:color="auto"/>
            <w:bottom w:val="none" w:sz="0" w:space="0" w:color="auto"/>
            <w:right w:val="none" w:sz="0" w:space="0" w:color="auto"/>
          </w:divBdr>
        </w:div>
        <w:div w:id="252978599">
          <w:marLeft w:val="0"/>
          <w:marRight w:val="0"/>
          <w:marTop w:val="0"/>
          <w:marBottom w:val="0"/>
          <w:divBdr>
            <w:top w:val="none" w:sz="0" w:space="0" w:color="auto"/>
            <w:left w:val="none" w:sz="0" w:space="0" w:color="auto"/>
            <w:bottom w:val="none" w:sz="0" w:space="0" w:color="auto"/>
            <w:right w:val="none" w:sz="0" w:space="0" w:color="auto"/>
          </w:divBdr>
        </w:div>
        <w:div w:id="657538643">
          <w:marLeft w:val="0"/>
          <w:marRight w:val="0"/>
          <w:marTop w:val="0"/>
          <w:marBottom w:val="0"/>
          <w:divBdr>
            <w:top w:val="none" w:sz="0" w:space="0" w:color="auto"/>
            <w:left w:val="none" w:sz="0" w:space="0" w:color="auto"/>
            <w:bottom w:val="none" w:sz="0" w:space="0" w:color="auto"/>
            <w:right w:val="none" w:sz="0" w:space="0" w:color="auto"/>
          </w:divBdr>
        </w:div>
        <w:div w:id="1869491071">
          <w:marLeft w:val="0"/>
          <w:marRight w:val="0"/>
          <w:marTop w:val="0"/>
          <w:marBottom w:val="0"/>
          <w:divBdr>
            <w:top w:val="none" w:sz="0" w:space="0" w:color="auto"/>
            <w:left w:val="none" w:sz="0" w:space="0" w:color="auto"/>
            <w:bottom w:val="none" w:sz="0" w:space="0" w:color="auto"/>
            <w:right w:val="none" w:sz="0" w:space="0" w:color="auto"/>
          </w:divBdr>
        </w:div>
        <w:div w:id="1950577928">
          <w:marLeft w:val="0"/>
          <w:marRight w:val="0"/>
          <w:marTop w:val="0"/>
          <w:marBottom w:val="0"/>
          <w:divBdr>
            <w:top w:val="none" w:sz="0" w:space="0" w:color="auto"/>
            <w:left w:val="none" w:sz="0" w:space="0" w:color="auto"/>
            <w:bottom w:val="none" w:sz="0" w:space="0" w:color="auto"/>
            <w:right w:val="none" w:sz="0" w:space="0" w:color="auto"/>
          </w:divBdr>
        </w:div>
      </w:divsChild>
    </w:div>
    <w:div w:id="1162894781">
      <w:bodyDiv w:val="1"/>
      <w:marLeft w:val="0"/>
      <w:marRight w:val="0"/>
      <w:marTop w:val="0"/>
      <w:marBottom w:val="0"/>
      <w:divBdr>
        <w:top w:val="none" w:sz="0" w:space="0" w:color="auto"/>
        <w:left w:val="none" w:sz="0" w:space="0" w:color="auto"/>
        <w:bottom w:val="none" w:sz="0" w:space="0" w:color="auto"/>
        <w:right w:val="none" w:sz="0" w:space="0" w:color="auto"/>
      </w:divBdr>
      <w:divsChild>
        <w:div w:id="1045643100">
          <w:marLeft w:val="0"/>
          <w:marRight w:val="0"/>
          <w:marTop w:val="0"/>
          <w:marBottom w:val="0"/>
          <w:divBdr>
            <w:top w:val="none" w:sz="0" w:space="0" w:color="auto"/>
            <w:left w:val="none" w:sz="0" w:space="0" w:color="auto"/>
            <w:bottom w:val="none" w:sz="0" w:space="0" w:color="auto"/>
            <w:right w:val="none" w:sz="0" w:space="0" w:color="auto"/>
          </w:divBdr>
        </w:div>
        <w:div w:id="1302462542">
          <w:marLeft w:val="0"/>
          <w:marRight w:val="0"/>
          <w:marTop w:val="0"/>
          <w:marBottom w:val="0"/>
          <w:divBdr>
            <w:top w:val="none" w:sz="0" w:space="0" w:color="auto"/>
            <w:left w:val="none" w:sz="0" w:space="0" w:color="auto"/>
            <w:bottom w:val="none" w:sz="0" w:space="0" w:color="auto"/>
            <w:right w:val="none" w:sz="0" w:space="0" w:color="auto"/>
          </w:divBdr>
        </w:div>
        <w:div w:id="1793861039">
          <w:marLeft w:val="0"/>
          <w:marRight w:val="0"/>
          <w:marTop w:val="0"/>
          <w:marBottom w:val="0"/>
          <w:divBdr>
            <w:top w:val="none" w:sz="0" w:space="0" w:color="auto"/>
            <w:left w:val="none" w:sz="0" w:space="0" w:color="auto"/>
            <w:bottom w:val="none" w:sz="0" w:space="0" w:color="auto"/>
            <w:right w:val="none" w:sz="0" w:space="0" w:color="auto"/>
          </w:divBdr>
        </w:div>
        <w:div w:id="2051028297">
          <w:marLeft w:val="0"/>
          <w:marRight w:val="0"/>
          <w:marTop w:val="0"/>
          <w:marBottom w:val="0"/>
          <w:divBdr>
            <w:top w:val="none" w:sz="0" w:space="0" w:color="auto"/>
            <w:left w:val="none" w:sz="0" w:space="0" w:color="auto"/>
            <w:bottom w:val="none" w:sz="0" w:space="0" w:color="auto"/>
            <w:right w:val="none" w:sz="0" w:space="0" w:color="auto"/>
          </w:divBdr>
        </w:div>
        <w:div w:id="2072342103">
          <w:marLeft w:val="0"/>
          <w:marRight w:val="0"/>
          <w:marTop w:val="0"/>
          <w:marBottom w:val="0"/>
          <w:divBdr>
            <w:top w:val="none" w:sz="0" w:space="0" w:color="auto"/>
            <w:left w:val="none" w:sz="0" w:space="0" w:color="auto"/>
            <w:bottom w:val="none" w:sz="0" w:space="0" w:color="auto"/>
            <w:right w:val="none" w:sz="0" w:space="0" w:color="auto"/>
          </w:divBdr>
        </w:div>
      </w:divsChild>
    </w:div>
    <w:div w:id="1221672127">
      <w:bodyDiv w:val="1"/>
      <w:marLeft w:val="0"/>
      <w:marRight w:val="0"/>
      <w:marTop w:val="0"/>
      <w:marBottom w:val="0"/>
      <w:divBdr>
        <w:top w:val="none" w:sz="0" w:space="0" w:color="auto"/>
        <w:left w:val="none" w:sz="0" w:space="0" w:color="auto"/>
        <w:bottom w:val="none" w:sz="0" w:space="0" w:color="auto"/>
        <w:right w:val="none" w:sz="0" w:space="0" w:color="auto"/>
      </w:divBdr>
    </w:div>
    <w:div w:id="1224026151">
      <w:bodyDiv w:val="1"/>
      <w:marLeft w:val="0"/>
      <w:marRight w:val="0"/>
      <w:marTop w:val="0"/>
      <w:marBottom w:val="0"/>
      <w:divBdr>
        <w:top w:val="none" w:sz="0" w:space="0" w:color="auto"/>
        <w:left w:val="none" w:sz="0" w:space="0" w:color="auto"/>
        <w:bottom w:val="none" w:sz="0" w:space="0" w:color="auto"/>
        <w:right w:val="none" w:sz="0" w:space="0" w:color="auto"/>
      </w:divBdr>
      <w:divsChild>
        <w:div w:id="529146849">
          <w:marLeft w:val="0"/>
          <w:marRight w:val="0"/>
          <w:marTop w:val="0"/>
          <w:marBottom w:val="0"/>
          <w:divBdr>
            <w:top w:val="none" w:sz="0" w:space="0" w:color="auto"/>
            <w:left w:val="none" w:sz="0" w:space="0" w:color="auto"/>
            <w:bottom w:val="none" w:sz="0" w:space="0" w:color="auto"/>
            <w:right w:val="none" w:sz="0" w:space="0" w:color="auto"/>
          </w:divBdr>
        </w:div>
        <w:div w:id="1017345111">
          <w:marLeft w:val="0"/>
          <w:marRight w:val="0"/>
          <w:marTop w:val="0"/>
          <w:marBottom w:val="0"/>
          <w:divBdr>
            <w:top w:val="none" w:sz="0" w:space="0" w:color="auto"/>
            <w:left w:val="none" w:sz="0" w:space="0" w:color="auto"/>
            <w:bottom w:val="none" w:sz="0" w:space="0" w:color="auto"/>
            <w:right w:val="none" w:sz="0" w:space="0" w:color="auto"/>
          </w:divBdr>
        </w:div>
        <w:div w:id="1220435723">
          <w:marLeft w:val="0"/>
          <w:marRight w:val="0"/>
          <w:marTop w:val="0"/>
          <w:marBottom w:val="0"/>
          <w:divBdr>
            <w:top w:val="none" w:sz="0" w:space="0" w:color="auto"/>
            <w:left w:val="none" w:sz="0" w:space="0" w:color="auto"/>
            <w:bottom w:val="none" w:sz="0" w:space="0" w:color="auto"/>
            <w:right w:val="none" w:sz="0" w:space="0" w:color="auto"/>
          </w:divBdr>
        </w:div>
        <w:div w:id="1435638136">
          <w:marLeft w:val="0"/>
          <w:marRight w:val="0"/>
          <w:marTop w:val="0"/>
          <w:marBottom w:val="0"/>
          <w:divBdr>
            <w:top w:val="none" w:sz="0" w:space="0" w:color="auto"/>
            <w:left w:val="none" w:sz="0" w:space="0" w:color="auto"/>
            <w:bottom w:val="none" w:sz="0" w:space="0" w:color="auto"/>
            <w:right w:val="none" w:sz="0" w:space="0" w:color="auto"/>
          </w:divBdr>
        </w:div>
        <w:div w:id="1520309770">
          <w:marLeft w:val="0"/>
          <w:marRight w:val="0"/>
          <w:marTop w:val="0"/>
          <w:marBottom w:val="0"/>
          <w:divBdr>
            <w:top w:val="none" w:sz="0" w:space="0" w:color="auto"/>
            <w:left w:val="none" w:sz="0" w:space="0" w:color="auto"/>
            <w:bottom w:val="none" w:sz="0" w:space="0" w:color="auto"/>
            <w:right w:val="none" w:sz="0" w:space="0" w:color="auto"/>
          </w:divBdr>
        </w:div>
        <w:div w:id="1823158473">
          <w:marLeft w:val="0"/>
          <w:marRight w:val="0"/>
          <w:marTop w:val="0"/>
          <w:marBottom w:val="0"/>
          <w:divBdr>
            <w:top w:val="none" w:sz="0" w:space="0" w:color="auto"/>
            <w:left w:val="none" w:sz="0" w:space="0" w:color="auto"/>
            <w:bottom w:val="none" w:sz="0" w:space="0" w:color="auto"/>
            <w:right w:val="none" w:sz="0" w:space="0" w:color="auto"/>
          </w:divBdr>
        </w:div>
        <w:div w:id="1890334290">
          <w:marLeft w:val="0"/>
          <w:marRight w:val="0"/>
          <w:marTop w:val="0"/>
          <w:marBottom w:val="0"/>
          <w:divBdr>
            <w:top w:val="none" w:sz="0" w:space="0" w:color="auto"/>
            <w:left w:val="none" w:sz="0" w:space="0" w:color="auto"/>
            <w:bottom w:val="none" w:sz="0" w:space="0" w:color="auto"/>
            <w:right w:val="none" w:sz="0" w:space="0" w:color="auto"/>
          </w:divBdr>
        </w:div>
        <w:div w:id="201002018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5512551">
      <w:bodyDiv w:val="1"/>
      <w:marLeft w:val="0"/>
      <w:marRight w:val="0"/>
      <w:marTop w:val="0"/>
      <w:marBottom w:val="0"/>
      <w:divBdr>
        <w:top w:val="none" w:sz="0" w:space="0" w:color="auto"/>
        <w:left w:val="none" w:sz="0" w:space="0" w:color="auto"/>
        <w:bottom w:val="none" w:sz="0" w:space="0" w:color="auto"/>
        <w:right w:val="none" w:sz="0" w:space="0" w:color="auto"/>
      </w:divBdr>
      <w:divsChild>
        <w:div w:id="280309148">
          <w:marLeft w:val="0"/>
          <w:marRight w:val="0"/>
          <w:marTop w:val="0"/>
          <w:marBottom w:val="0"/>
          <w:divBdr>
            <w:top w:val="none" w:sz="0" w:space="0" w:color="auto"/>
            <w:left w:val="none" w:sz="0" w:space="0" w:color="auto"/>
            <w:bottom w:val="none" w:sz="0" w:space="0" w:color="auto"/>
            <w:right w:val="none" w:sz="0" w:space="0" w:color="auto"/>
          </w:divBdr>
        </w:div>
        <w:div w:id="576787963">
          <w:marLeft w:val="0"/>
          <w:marRight w:val="0"/>
          <w:marTop w:val="0"/>
          <w:marBottom w:val="0"/>
          <w:divBdr>
            <w:top w:val="none" w:sz="0" w:space="0" w:color="auto"/>
            <w:left w:val="none" w:sz="0" w:space="0" w:color="auto"/>
            <w:bottom w:val="none" w:sz="0" w:space="0" w:color="auto"/>
            <w:right w:val="none" w:sz="0" w:space="0" w:color="auto"/>
          </w:divBdr>
        </w:div>
        <w:div w:id="1081177470">
          <w:marLeft w:val="0"/>
          <w:marRight w:val="0"/>
          <w:marTop w:val="0"/>
          <w:marBottom w:val="0"/>
          <w:divBdr>
            <w:top w:val="none" w:sz="0" w:space="0" w:color="auto"/>
            <w:left w:val="none" w:sz="0" w:space="0" w:color="auto"/>
            <w:bottom w:val="none" w:sz="0" w:space="0" w:color="auto"/>
            <w:right w:val="none" w:sz="0" w:space="0" w:color="auto"/>
          </w:divBdr>
        </w:div>
        <w:div w:id="1504859030">
          <w:marLeft w:val="0"/>
          <w:marRight w:val="0"/>
          <w:marTop w:val="0"/>
          <w:marBottom w:val="0"/>
          <w:divBdr>
            <w:top w:val="none" w:sz="0" w:space="0" w:color="auto"/>
            <w:left w:val="none" w:sz="0" w:space="0" w:color="auto"/>
            <w:bottom w:val="none" w:sz="0" w:space="0" w:color="auto"/>
            <w:right w:val="none" w:sz="0" w:space="0" w:color="auto"/>
          </w:divBdr>
        </w:div>
      </w:divsChild>
    </w:div>
    <w:div w:id="1240561657">
      <w:bodyDiv w:val="1"/>
      <w:marLeft w:val="0"/>
      <w:marRight w:val="0"/>
      <w:marTop w:val="0"/>
      <w:marBottom w:val="0"/>
      <w:divBdr>
        <w:top w:val="none" w:sz="0" w:space="0" w:color="auto"/>
        <w:left w:val="none" w:sz="0" w:space="0" w:color="auto"/>
        <w:bottom w:val="none" w:sz="0" w:space="0" w:color="auto"/>
        <w:right w:val="none" w:sz="0" w:space="0" w:color="auto"/>
      </w:divBdr>
      <w:divsChild>
        <w:div w:id="324747060">
          <w:marLeft w:val="0"/>
          <w:marRight w:val="0"/>
          <w:marTop w:val="0"/>
          <w:marBottom w:val="0"/>
          <w:divBdr>
            <w:top w:val="none" w:sz="0" w:space="0" w:color="auto"/>
            <w:left w:val="none" w:sz="0" w:space="0" w:color="auto"/>
            <w:bottom w:val="none" w:sz="0" w:space="0" w:color="auto"/>
            <w:right w:val="none" w:sz="0" w:space="0" w:color="auto"/>
          </w:divBdr>
        </w:div>
        <w:div w:id="482746539">
          <w:marLeft w:val="0"/>
          <w:marRight w:val="0"/>
          <w:marTop w:val="0"/>
          <w:marBottom w:val="0"/>
          <w:divBdr>
            <w:top w:val="none" w:sz="0" w:space="0" w:color="auto"/>
            <w:left w:val="none" w:sz="0" w:space="0" w:color="auto"/>
            <w:bottom w:val="none" w:sz="0" w:space="0" w:color="auto"/>
            <w:right w:val="none" w:sz="0" w:space="0" w:color="auto"/>
          </w:divBdr>
          <w:divsChild>
            <w:div w:id="610749886">
              <w:marLeft w:val="0"/>
              <w:marRight w:val="0"/>
              <w:marTop w:val="0"/>
              <w:marBottom w:val="0"/>
              <w:divBdr>
                <w:top w:val="none" w:sz="0" w:space="0" w:color="auto"/>
                <w:left w:val="none" w:sz="0" w:space="0" w:color="auto"/>
                <w:bottom w:val="none" w:sz="0" w:space="0" w:color="auto"/>
                <w:right w:val="none" w:sz="0" w:space="0" w:color="auto"/>
              </w:divBdr>
            </w:div>
            <w:div w:id="717240380">
              <w:marLeft w:val="0"/>
              <w:marRight w:val="0"/>
              <w:marTop w:val="0"/>
              <w:marBottom w:val="0"/>
              <w:divBdr>
                <w:top w:val="none" w:sz="0" w:space="0" w:color="auto"/>
                <w:left w:val="none" w:sz="0" w:space="0" w:color="auto"/>
                <w:bottom w:val="none" w:sz="0" w:space="0" w:color="auto"/>
                <w:right w:val="none" w:sz="0" w:space="0" w:color="auto"/>
              </w:divBdr>
            </w:div>
            <w:div w:id="733891796">
              <w:marLeft w:val="0"/>
              <w:marRight w:val="0"/>
              <w:marTop w:val="0"/>
              <w:marBottom w:val="0"/>
              <w:divBdr>
                <w:top w:val="none" w:sz="0" w:space="0" w:color="auto"/>
                <w:left w:val="none" w:sz="0" w:space="0" w:color="auto"/>
                <w:bottom w:val="none" w:sz="0" w:space="0" w:color="auto"/>
                <w:right w:val="none" w:sz="0" w:space="0" w:color="auto"/>
              </w:divBdr>
            </w:div>
            <w:div w:id="783117865">
              <w:marLeft w:val="0"/>
              <w:marRight w:val="0"/>
              <w:marTop w:val="0"/>
              <w:marBottom w:val="0"/>
              <w:divBdr>
                <w:top w:val="none" w:sz="0" w:space="0" w:color="auto"/>
                <w:left w:val="none" w:sz="0" w:space="0" w:color="auto"/>
                <w:bottom w:val="none" w:sz="0" w:space="0" w:color="auto"/>
                <w:right w:val="none" w:sz="0" w:space="0" w:color="auto"/>
              </w:divBdr>
            </w:div>
            <w:div w:id="952328944">
              <w:marLeft w:val="0"/>
              <w:marRight w:val="0"/>
              <w:marTop w:val="0"/>
              <w:marBottom w:val="0"/>
              <w:divBdr>
                <w:top w:val="none" w:sz="0" w:space="0" w:color="auto"/>
                <w:left w:val="none" w:sz="0" w:space="0" w:color="auto"/>
                <w:bottom w:val="none" w:sz="0" w:space="0" w:color="auto"/>
                <w:right w:val="none" w:sz="0" w:space="0" w:color="auto"/>
              </w:divBdr>
            </w:div>
            <w:div w:id="1040280887">
              <w:marLeft w:val="0"/>
              <w:marRight w:val="0"/>
              <w:marTop w:val="0"/>
              <w:marBottom w:val="0"/>
              <w:divBdr>
                <w:top w:val="none" w:sz="0" w:space="0" w:color="auto"/>
                <w:left w:val="none" w:sz="0" w:space="0" w:color="auto"/>
                <w:bottom w:val="none" w:sz="0" w:space="0" w:color="auto"/>
                <w:right w:val="none" w:sz="0" w:space="0" w:color="auto"/>
              </w:divBdr>
            </w:div>
            <w:div w:id="118358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636576">
      <w:bodyDiv w:val="1"/>
      <w:marLeft w:val="0"/>
      <w:marRight w:val="0"/>
      <w:marTop w:val="0"/>
      <w:marBottom w:val="0"/>
      <w:divBdr>
        <w:top w:val="none" w:sz="0" w:space="0" w:color="auto"/>
        <w:left w:val="none" w:sz="0" w:space="0" w:color="auto"/>
        <w:bottom w:val="none" w:sz="0" w:space="0" w:color="auto"/>
        <w:right w:val="none" w:sz="0" w:space="0" w:color="auto"/>
      </w:divBdr>
      <w:divsChild>
        <w:div w:id="1068921169">
          <w:marLeft w:val="0"/>
          <w:marRight w:val="0"/>
          <w:marTop w:val="0"/>
          <w:marBottom w:val="0"/>
          <w:divBdr>
            <w:top w:val="none" w:sz="0" w:space="0" w:color="auto"/>
            <w:left w:val="none" w:sz="0" w:space="0" w:color="auto"/>
            <w:bottom w:val="none" w:sz="0" w:space="0" w:color="auto"/>
            <w:right w:val="none" w:sz="0" w:space="0" w:color="auto"/>
          </w:divBdr>
        </w:div>
        <w:div w:id="1182083590">
          <w:marLeft w:val="0"/>
          <w:marRight w:val="0"/>
          <w:marTop w:val="0"/>
          <w:marBottom w:val="0"/>
          <w:divBdr>
            <w:top w:val="none" w:sz="0" w:space="0" w:color="auto"/>
            <w:left w:val="none" w:sz="0" w:space="0" w:color="auto"/>
            <w:bottom w:val="none" w:sz="0" w:space="0" w:color="auto"/>
            <w:right w:val="none" w:sz="0" w:space="0" w:color="auto"/>
          </w:divBdr>
        </w:div>
        <w:div w:id="1302157310">
          <w:marLeft w:val="0"/>
          <w:marRight w:val="0"/>
          <w:marTop w:val="0"/>
          <w:marBottom w:val="0"/>
          <w:divBdr>
            <w:top w:val="none" w:sz="0" w:space="0" w:color="auto"/>
            <w:left w:val="none" w:sz="0" w:space="0" w:color="auto"/>
            <w:bottom w:val="none" w:sz="0" w:space="0" w:color="auto"/>
            <w:right w:val="none" w:sz="0" w:space="0" w:color="auto"/>
          </w:divBdr>
        </w:div>
        <w:div w:id="1621642767">
          <w:marLeft w:val="0"/>
          <w:marRight w:val="0"/>
          <w:marTop w:val="0"/>
          <w:marBottom w:val="0"/>
          <w:divBdr>
            <w:top w:val="none" w:sz="0" w:space="0" w:color="auto"/>
            <w:left w:val="none" w:sz="0" w:space="0" w:color="auto"/>
            <w:bottom w:val="none" w:sz="0" w:space="0" w:color="auto"/>
            <w:right w:val="none" w:sz="0" w:space="0" w:color="auto"/>
          </w:divBdr>
        </w:div>
      </w:divsChild>
    </w:div>
    <w:div w:id="1267232917">
      <w:bodyDiv w:val="1"/>
      <w:marLeft w:val="0"/>
      <w:marRight w:val="0"/>
      <w:marTop w:val="0"/>
      <w:marBottom w:val="0"/>
      <w:divBdr>
        <w:top w:val="none" w:sz="0" w:space="0" w:color="auto"/>
        <w:left w:val="none" w:sz="0" w:space="0" w:color="auto"/>
        <w:bottom w:val="none" w:sz="0" w:space="0" w:color="auto"/>
        <w:right w:val="none" w:sz="0" w:space="0" w:color="auto"/>
      </w:divBdr>
      <w:divsChild>
        <w:div w:id="198519492">
          <w:marLeft w:val="0"/>
          <w:marRight w:val="0"/>
          <w:marTop w:val="0"/>
          <w:marBottom w:val="0"/>
          <w:divBdr>
            <w:top w:val="none" w:sz="0" w:space="0" w:color="auto"/>
            <w:left w:val="none" w:sz="0" w:space="0" w:color="auto"/>
            <w:bottom w:val="none" w:sz="0" w:space="0" w:color="auto"/>
            <w:right w:val="none" w:sz="0" w:space="0" w:color="auto"/>
          </w:divBdr>
        </w:div>
        <w:div w:id="534120173">
          <w:marLeft w:val="0"/>
          <w:marRight w:val="0"/>
          <w:marTop w:val="0"/>
          <w:marBottom w:val="0"/>
          <w:divBdr>
            <w:top w:val="none" w:sz="0" w:space="0" w:color="auto"/>
            <w:left w:val="none" w:sz="0" w:space="0" w:color="auto"/>
            <w:bottom w:val="none" w:sz="0" w:space="0" w:color="auto"/>
            <w:right w:val="none" w:sz="0" w:space="0" w:color="auto"/>
          </w:divBdr>
        </w:div>
        <w:div w:id="1348631845">
          <w:marLeft w:val="0"/>
          <w:marRight w:val="0"/>
          <w:marTop w:val="0"/>
          <w:marBottom w:val="0"/>
          <w:divBdr>
            <w:top w:val="none" w:sz="0" w:space="0" w:color="auto"/>
            <w:left w:val="none" w:sz="0" w:space="0" w:color="auto"/>
            <w:bottom w:val="none" w:sz="0" w:space="0" w:color="auto"/>
            <w:right w:val="none" w:sz="0" w:space="0" w:color="auto"/>
          </w:divBdr>
        </w:div>
        <w:div w:id="1434014763">
          <w:marLeft w:val="0"/>
          <w:marRight w:val="0"/>
          <w:marTop w:val="0"/>
          <w:marBottom w:val="0"/>
          <w:divBdr>
            <w:top w:val="none" w:sz="0" w:space="0" w:color="auto"/>
            <w:left w:val="none" w:sz="0" w:space="0" w:color="auto"/>
            <w:bottom w:val="none" w:sz="0" w:space="0" w:color="auto"/>
            <w:right w:val="none" w:sz="0" w:space="0" w:color="auto"/>
          </w:divBdr>
        </w:div>
        <w:div w:id="1568416560">
          <w:marLeft w:val="0"/>
          <w:marRight w:val="0"/>
          <w:marTop w:val="0"/>
          <w:marBottom w:val="0"/>
          <w:divBdr>
            <w:top w:val="none" w:sz="0" w:space="0" w:color="auto"/>
            <w:left w:val="none" w:sz="0" w:space="0" w:color="auto"/>
            <w:bottom w:val="none" w:sz="0" w:space="0" w:color="auto"/>
            <w:right w:val="none" w:sz="0" w:space="0" w:color="auto"/>
          </w:divBdr>
        </w:div>
        <w:div w:id="1758821944">
          <w:marLeft w:val="0"/>
          <w:marRight w:val="0"/>
          <w:marTop w:val="0"/>
          <w:marBottom w:val="0"/>
          <w:divBdr>
            <w:top w:val="none" w:sz="0" w:space="0" w:color="auto"/>
            <w:left w:val="none" w:sz="0" w:space="0" w:color="auto"/>
            <w:bottom w:val="none" w:sz="0" w:space="0" w:color="auto"/>
            <w:right w:val="none" w:sz="0" w:space="0" w:color="auto"/>
          </w:divBdr>
        </w:div>
      </w:divsChild>
    </w:div>
    <w:div w:id="1297948673">
      <w:bodyDiv w:val="1"/>
      <w:marLeft w:val="0"/>
      <w:marRight w:val="0"/>
      <w:marTop w:val="0"/>
      <w:marBottom w:val="0"/>
      <w:divBdr>
        <w:top w:val="none" w:sz="0" w:space="0" w:color="auto"/>
        <w:left w:val="none" w:sz="0" w:space="0" w:color="auto"/>
        <w:bottom w:val="none" w:sz="0" w:space="0" w:color="auto"/>
        <w:right w:val="none" w:sz="0" w:space="0" w:color="auto"/>
      </w:divBdr>
      <w:divsChild>
        <w:div w:id="134643072">
          <w:marLeft w:val="0"/>
          <w:marRight w:val="0"/>
          <w:marTop w:val="0"/>
          <w:marBottom w:val="0"/>
          <w:divBdr>
            <w:top w:val="none" w:sz="0" w:space="0" w:color="auto"/>
            <w:left w:val="none" w:sz="0" w:space="0" w:color="auto"/>
            <w:bottom w:val="none" w:sz="0" w:space="0" w:color="auto"/>
            <w:right w:val="none" w:sz="0" w:space="0" w:color="auto"/>
          </w:divBdr>
        </w:div>
        <w:div w:id="1241065940">
          <w:marLeft w:val="0"/>
          <w:marRight w:val="0"/>
          <w:marTop w:val="0"/>
          <w:marBottom w:val="0"/>
          <w:divBdr>
            <w:top w:val="none" w:sz="0" w:space="0" w:color="auto"/>
            <w:left w:val="none" w:sz="0" w:space="0" w:color="auto"/>
            <w:bottom w:val="none" w:sz="0" w:space="0" w:color="auto"/>
            <w:right w:val="none" w:sz="0" w:space="0" w:color="auto"/>
          </w:divBdr>
        </w:div>
      </w:divsChild>
    </w:div>
    <w:div w:id="1311866219">
      <w:bodyDiv w:val="1"/>
      <w:marLeft w:val="0"/>
      <w:marRight w:val="0"/>
      <w:marTop w:val="0"/>
      <w:marBottom w:val="0"/>
      <w:divBdr>
        <w:top w:val="none" w:sz="0" w:space="0" w:color="auto"/>
        <w:left w:val="none" w:sz="0" w:space="0" w:color="auto"/>
        <w:bottom w:val="none" w:sz="0" w:space="0" w:color="auto"/>
        <w:right w:val="none" w:sz="0" w:space="0" w:color="auto"/>
      </w:divBdr>
    </w:div>
    <w:div w:id="1338121431">
      <w:bodyDiv w:val="1"/>
      <w:marLeft w:val="0"/>
      <w:marRight w:val="0"/>
      <w:marTop w:val="0"/>
      <w:marBottom w:val="0"/>
      <w:divBdr>
        <w:top w:val="none" w:sz="0" w:space="0" w:color="auto"/>
        <w:left w:val="none" w:sz="0" w:space="0" w:color="auto"/>
        <w:bottom w:val="none" w:sz="0" w:space="0" w:color="auto"/>
        <w:right w:val="none" w:sz="0" w:space="0" w:color="auto"/>
      </w:divBdr>
      <w:divsChild>
        <w:div w:id="1580404553">
          <w:marLeft w:val="0"/>
          <w:marRight w:val="0"/>
          <w:marTop w:val="0"/>
          <w:marBottom w:val="0"/>
          <w:divBdr>
            <w:top w:val="none" w:sz="0" w:space="0" w:color="auto"/>
            <w:left w:val="none" w:sz="0" w:space="0" w:color="auto"/>
            <w:bottom w:val="none" w:sz="0" w:space="0" w:color="auto"/>
            <w:right w:val="none" w:sz="0" w:space="0" w:color="auto"/>
          </w:divBdr>
        </w:div>
        <w:div w:id="2080403452">
          <w:marLeft w:val="0"/>
          <w:marRight w:val="0"/>
          <w:marTop w:val="0"/>
          <w:marBottom w:val="0"/>
          <w:divBdr>
            <w:top w:val="none" w:sz="0" w:space="0" w:color="auto"/>
            <w:left w:val="none" w:sz="0" w:space="0" w:color="auto"/>
            <w:bottom w:val="none" w:sz="0" w:space="0" w:color="auto"/>
            <w:right w:val="none" w:sz="0" w:space="0" w:color="auto"/>
          </w:divBdr>
        </w:div>
      </w:divsChild>
    </w:div>
    <w:div w:id="1382749744">
      <w:bodyDiv w:val="1"/>
      <w:marLeft w:val="0"/>
      <w:marRight w:val="0"/>
      <w:marTop w:val="0"/>
      <w:marBottom w:val="0"/>
      <w:divBdr>
        <w:top w:val="none" w:sz="0" w:space="0" w:color="auto"/>
        <w:left w:val="none" w:sz="0" w:space="0" w:color="auto"/>
        <w:bottom w:val="none" w:sz="0" w:space="0" w:color="auto"/>
        <w:right w:val="none" w:sz="0" w:space="0" w:color="auto"/>
      </w:divBdr>
      <w:divsChild>
        <w:div w:id="846939346">
          <w:marLeft w:val="0"/>
          <w:marRight w:val="0"/>
          <w:marTop w:val="0"/>
          <w:marBottom w:val="0"/>
          <w:divBdr>
            <w:top w:val="none" w:sz="0" w:space="0" w:color="auto"/>
            <w:left w:val="none" w:sz="0" w:space="0" w:color="auto"/>
            <w:bottom w:val="none" w:sz="0" w:space="0" w:color="auto"/>
            <w:right w:val="none" w:sz="0" w:space="0" w:color="auto"/>
          </w:divBdr>
        </w:div>
        <w:div w:id="1138691365">
          <w:marLeft w:val="0"/>
          <w:marRight w:val="0"/>
          <w:marTop w:val="0"/>
          <w:marBottom w:val="0"/>
          <w:divBdr>
            <w:top w:val="none" w:sz="0" w:space="0" w:color="auto"/>
            <w:left w:val="none" w:sz="0" w:space="0" w:color="auto"/>
            <w:bottom w:val="none" w:sz="0" w:space="0" w:color="auto"/>
            <w:right w:val="none" w:sz="0" w:space="0" w:color="auto"/>
          </w:divBdr>
        </w:div>
        <w:div w:id="1149322490">
          <w:marLeft w:val="0"/>
          <w:marRight w:val="0"/>
          <w:marTop w:val="0"/>
          <w:marBottom w:val="0"/>
          <w:divBdr>
            <w:top w:val="none" w:sz="0" w:space="0" w:color="auto"/>
            <w:left w:val="none" w:sz="0" w:space="0" w:color="auto"/>
            <w:bottom w:val="none" w:sz="0" w:space="0" w:color="auto"/>
            <w:right w:val="none" w:sz="0" w:space="0" w:color="auto"/>
          </w:divBdr>
        </w:div>
        <w:div w:id="2143695153">
          <w:marLeft w:val="0"/>
          <w:marRight w:val="0"/>
          <w:marTop w:val="0"/>
          <w:marBottom w:val="0"/>
          <w:divBdr>
            <w:top w:val="none" w:sz="0" w:space="0" w:color="auto"/>
            <w:left w:val="none" w:sz="0" w:space="0" w:color="auto"/>
            <w:bottom w:val="none" w:sz="0" w:space="0" w:color="auto"/>
            <w:right w:val="none" w:sz="0" w:space="0" w:color="auto"/>
          </w:divBdr>
        </w:div>
      </w:divsChild>
    </w:div>
    <w:div w:id="1396589608">
      <w:bodyDiv w:val="1"/>
      <w:marLeft w:val="0"/>
      <w:marRight w:val="0"/>
      <w:marTop w:val="0"/>
      <w:marBottom w:val="0"/>
      <w:divBdr>
        <w:top w:val="none" w:sz="0" w:space="0" w:color="auto"/>
        <w:left w:val="none" w:sz="0" w:space="0" w:color="auto"/>
        <w:bottom w:val="none" w:sz="0" w:space="0" w:color="auto"/>
        <w:right w:val="none" w:sz="0" w:space="0" w:color="auto"/>
      </w:divBdr>
      <w:divsChild>
        <w:div w:id="103230461">
          <w:marLeft w:val="0"/>
          <w:marRight w:val="0"/>
          <w:marTop w:val="0"/>
          <w:marBottom w:val="0"/>
          <w:divBdr>
            <w:top w:val="none" w:sz="0" w:space="0" w:color="auto"/>
            <w:left w:val="none" w:sz="0" w:space="0" w:color="auto"/>
            <w:bottom w:val="none" w:sz="0" w:space="0" w:color="auto"/>
            <w:right w:val="none" w:sz="0" w:space="0" w:color="auto"/>
          </w:divBdr>
        </w:div>
        <w:div w:id="201485726">
          <w:marLeft w:val="0"/>
          <w:marRight w:val="0"/>
          <w:marTop w:val="0"/>
          <w:marBottom w:val="0"/>
          <w:divBdr>
            <w:top w:val="none" w:sz="0" w:space="0" w:color="auto"/>
            <w:left w:val="none" w:sz="0" w:space="0" w:color="auto"/>
            <w:bottom w:val="none" w:sz="0" w:space="0" w:color="auto"/>
            <w:right w:val="none" w:sz="0" w:space="0" w:color="auto"/>
          </w:divBdr>
        </w:div>
        <w:div w:id="825244639">
          <w:marLeft w:val="0"/>
          <w:marRight w:val="0"/>
          <w:marTop w:val="0"/>
          <w:marBottom w:val="0"/>
          <w:divBdr>
            <w:top w:val="none" w:sz="0" w:space="0" w:color="auto"/>
            <w:left w:val="none" w:sz="0" w:space="0" w:color="auto"/>
            <w:bottom w:val="none" w:sz="0" w:space="0" w:color="auto"/>
            <w:right w:val="none" w:sz="0" w:space="0" w:color="auto"/>
          </w:divBdr>
        </w:div>
        <w:div w:id="1604260157">
          <w:marLeft w:val="0"/>
          <w:marRight w:val="0"/>
          <w:marTop w:val="0"/>
          <w:marBottom w:val="0"/>
          <w:divBdr>
            <w:top w:val="none" w:sz="0" w:space="0" w:color="auto"/>
            <w:left w:val="none" w:sz="0" w:space="0" w:color="auto"/>
            <w:bottom w:val="none" w:sz="0" w:space="0" w:color="auto"/>
            <w:right w:val="none" w:sz="0" w:space="0" w:color="auto"/>
          </w:divBdr>
        </w:div>
        <w:div w:id="1722552994">
          <w:marLeft w:val="0"/>
          <w:marRight w:val="0"/>
          <w:marTop w:val="0"/>
          <w:marBottom w:val="0"/>
          <w:divBdr>
            <w:top w:val="none" w:sz="0" w:space="0" w:color="auto"/>
            <w:left w:val="none" w:sz="0" w:space="0" w:color="auto"/>
            <w:bottom w:val="none" w:sz="0" w:space="0" w:color="auto"/>
            <w:right w:val="none" w:sz="0" w:space="0" w:color="auto"/>
          </w:divBdr>
        </w:div>
        <w:div w:id="1882747564">
          <w:marLeft w:val="0"/>
          <w:marRight w:val="0"/>
          <w:marTop w:val="0"/>
          <w:marBottom w:val="0"/>
          <w:divBdr>
            <w:top w:val="none" w:sz="0" w:space="0" w:color="auto"/>
            <w:left w:val="none" w:sz="0" w:space="0" w:color="auto"/>
            <w:bottom w:val="none" w:sz="0" w:space="0" w:color="auto"/>
            <w:right w:val="none" w:sz="0" w:space="0" w:color="auto"/>
          </w:divBdr>
        </w:div>
      </w:divsChild>
    </w:div>
    <w:div w:id="1442922077">
      <w:bodyDiv w:val="1"/>
      <w:marLeft w:val="0"/>
      <w:marRight w:val="0"/>
      <w:marTop w:val="0"/>
      <w:marBottom w:val="0"/>
      <w:divBdr>
        <w:top w:val="none" w:sz="0" w:space="0" w:color="auto"/>
        <w:left w:val="none" w:sz="0" w:space="0" w:color="auto"/>
        <w:bottom w:val="none" w:sz="0" w:space="0" w:color="auto"/>
        <w:right w:val="none" w:sz="0" w:space="0" w:color="auto"/>
      </w:divBdr>
      <w:divsChild>
        <w:div w:id="968125930">
          <w:marLeft w:val="0"/>
          <w:marRight w:val="0"/>
          <w:marTop w:val="0"/>
          <w:marBottom w:val="0"/>
          <w:divBdr>
            <w:top w:val="none" w:sz="0" w:space="0" w:color="auto"/>
            <w:left w:val="none" w:sz="0" w:space="0" w:color="auto"/>
            <w:bottom w:val="none" w:sz="0" w:space="0" w:color="auto"/>
            <w:right w:val="none" w:sz="0" w:space="0" w:color="auto"/>
          </w:divBdr>
        </w:div>
        <w:div w:id="1647082106">
          <w:marLeft w:val="0"/>
          <w:marRight w:val="0"/>
          <w:marTop w:val="0"/>
          <w:marBottom w:val="0"/>
          <w:divBdr>
            <w:top w:val="none" w:sz="0" w:space="0" w:color="auto"/>
            <w:left w:val="none" w:sz="0" w:space="0" w:color="auto"/>
            <w:bottom w:val="none" w:sz="0" w:space="0" w:color="auto"/>
            <w:right w:val="none" w:sz="0" w:space="0" w:color="auto"/>
          </w:divBdr>
        </w:div>
      </w:divsChild>
    </w:div>
    <w:div w:id="1565987850">
      <w:bodyDiv w:val="1"/>
      <w:marLeft w:val="0"/>
      <w:marRight w:val="0"/>
      <w:marTop w:val="0"/>
      <w:marBottom w:val="0"/>
      <w:divBdr>
        <w:top w:val="none" w:sz="0" w:space="0" w:color="auto"/>
        <w:left w:val="none" w:sz="0" w:space="0" w:color="auto"/>
        <w:bottom w:val="none" w:sz="0" w:space="0" w:color="auto"/>
        <w:right w:val="none" w:sz="0" w:space="0" w:color="auto"/>
      </w:divBdr>
      <w:divsChild>
        <w:div w:id="307512007">
          <w:marLeft w:val="0"/>
          <w:marRight w:val="0"/>
          <w:marTop w:val="0"/>
          <w:marBottom w:val="0"/>
          <w:divBdr>
            <w:top w:val="none" w:sz="0" w:space="0" w:color="auto"/>
            <w:left w:val="none" w:sz="0" w:space="0" w:color="auto"/>
            <w:bottom w:val="none" w:sz="0" w:space="0" w:color="auto"/>
            <w:right w:val="none" w:sz="0" w:space="0" w:color="auto"/>
          </w:divBdr>
        </w:div>
        <w:div w:id="549537845">
          <w:marLeft w:val="0"/>
          <w:marRight w:val="0"/>
          <w:marTop w:val="0"/>
          <w:marBottom w:val="0"/>
          <w:divBdr>
            <w:top w:val="none" w:sz="0" w:space="0" w:color="auto"/>
            <w:left w:val="none" w:sz="0" w:space="0" w:color="auto"/>
            <w:bottom w:val="none" w:sz="0" w:space="0" w:color="auto"/>
            <w:right w:val="none" w:sz="0" w:space="0" w:color="auto"/>
          </w:divBdr>
        </w:div>
        <w:div w:id="856113366">
          <w:marLeft w:val="0"/>
          <w:marRight w:val="0"/>
          <w:marTop w:val="0"/>
          <w:marBottom w:val="0"/>
          <w:divBdr>
            <w:top w:val="none" w:sz="0" w:space="0" w:color="auto"/>
            <w:left w:val="none" w:sz="0" w:space="0" w:color="auto"/>
            <w:bottom w:val="none" w:sz="0" w:space="0" w:color="auto"/>
            <w:right w:val="none" w:sz="0" w:space="0" w:color="auto"/>
          </w:divBdr>
        </w:div>
        <w:div w:id="971180787">
          <w:marLeft w:val="0"/>
          <w:marRight w:val="0"/>
          <w:marTop w:val="0"/>
          <w:marBottom w:val="0"/>
          <w:divBdr>
            <w:top w:val="none" w:sz="0" w:space="0" w:color="auto"/>
            <w:left w:val="none" w:sz="0" w:space="0" w:color="auto"/>
            <w:bottom w:val="none" w:sz="0" w:space="0" w:color="auto"/>
            <w:right w:val="none" w:sz="0" w:space="0" w:color="auto"/>
          </w:divBdr>
        </w:div>
        <w:div w:id="1119374508">
          <w:marLeft w:val="0"/>
          <w:marRight w:val="0"/>
          <w:marTop w:val="0"/>
          <w:marBottom w:val="0"/>
          <w:divBdr>
            <w:top w:val="none" w:sz="0" w:space="0" w:color="auto"/>
            <w:left w:val="none" w:sz="0" w:space="0" w:color="auto"/>
            <w:bottom w:val="none" w:sz="0" w:space="0" w:color="auto"/>
            <w:right w:val="none" w:sz="0" w:space="0" w:color="auto"/>
          </w:divBdr>
        </w:div>
        <w:div w:id="1217280970">
          <w:marLeft w:val="0"/>
          <w:marRight w:val="0"/>
          <w:marTop w:val="0"/>
          <w:marBottom w:val="0"/>
          <w:divBdr>
            <w:top w:val="none" w:sz="0" w:space="0" w:color="auto"/>
            <w:left w:val="none" w:sz="0" w:space="0" w:color="auto"/>
            <w:bottom w:val="none" w:sz="0" w:space="0" w:color="auto"/>
            <w:right w:val="none" w:sz="0" w:space="0" w:color="auto"/>
          </w:divBdr>
        </w:div>
        <w:div w:id="1944142366">
          <w:marLeft w:val="0"/>
          <w:marRight w:val="0"/>
          <w:marTop w:val="0"/>
          <w:marBottom w:val="0"/>
          <w:divBdr>
            <w:top w:val="none" w:sz="0" w:space="0" w:color="auto"/>
            <w:left w:val="none" w:sz="0" w:space="0" w:color="auto"/>
            <w:bottom w:val="none" w:sz="0" w:space="0" w:color="auto"/>
            <w:right w:val="none" w:sz="0" w:space="0" w:color="auto"/>
          </w:divBdr>
        </w:div>
      </w:divsChild>
    </w:div>
    <w:div w:id="1580746790">
      <w:bodyDiv w:val="1"/>
      <w:marLeft w:val="0"/>
      <w:marRight w:val="0"/>
      <w:marTop w:val="0"/>
      <w:marBottom w:val="0"/>
      <w:divBdr>
        <w:top w:val="none" w:sz="0" w:space="0" w:color="auto"/>
        <w:left w:val="none" w:sz="0" w:space="0" w:color="auto"/>
        <w:bottom w:val="none" w:sz="0" w:space="0" w:color="auto"/>
        <w:right w:val="none" w:sz="0" w:space="0" w:color="auto"/>
      </w:divBdr>
      <w:divsChild>
        <w:div w:id="654719204">
          <w:marLeft w:val="0"/>
          <w:marRight w:val="0"/>
          <w:marTop w:val="0"/>
          <w:marBottom w:val="0"/>
          <w:divBdr>
            <w:top w:val="none" w:sz="0" w:space="0" w:color="auto"/>
            <w:left w:val="none" w:sz="0" w:space="0" w:color="auto"/>
            <w:bottom w:val="none" w:sz="0" w:space="0" w:color="auto"/>
            <w:right w:val="none" w:sz="0" w:space="0" w:color="auto"/>
          </w:divBdr>
        </w:div>
        <w:div w:id="686249401">
          <w:marLeft w:val="0"/>
          <w:marRight w:val="0"/>
          <w:marTop w:val="0"/>
          <w:marBottom w:val="0"/>
          <w:divBdr>
            <w:top w:val="none" w:sz="0" w:space="0" w:color="auto"/>
            <w:left w:val="none" w:sz="0" w:space="0" w:color="auto"/>
            <w:bottom w:val="none" w:sz="0" w:space="0" w:color="auto"/>
            <w:right w:val="none" w:sz="0" w:space="0" w:color="auto"/>
          </w:divBdr>
        </w:div>
        <w:div w:id="1164006388">
          <w:marLeft w:val="0"/>
          <w:marRight w:val="0"/>
          <w:marTop w:val="0"/>
          <w:marBottom w:val="0"/>
          <w:divBdr>
            <w:top w:val="none" w:sz="0" w:space="0" w:color="auto"/>
            <w:left w:val="none" w:sz="0" w:space="0" w:color="auto"/>
            <w:bottom w:val="none" w:sz="0" w:space="0" w:color="auto"/>
            <w:right w:val="none" w:sz="0" w:space="0" w:color="auto"/>
          </w:divBdr>
        </w:div>
        <w:div w:id="1284965394">
          <w:marLeft w:val="0"/>
          <w:marRight w:val="0"/>
          <w:marTop w:val="0"/>
          <w:marBottom w:val="0"/>
          <w:divBdr>
            <w:top w:val="none" w:sz="0" w:space="0" w:color="auto"/>
            <w:left w:val="none" w:sz="0" w:space="0" w:color="auto"/>
            <w:bottom w:val="none" w:sz="0" w:space="0" w:color="auto"/>
            <w:right w:val="none" w:sz="0" w:space="0" w:color="auto"/>
          </w:divBdr>
        </w:div>
        <w:div w:id="2039815779">
          <w:marLeft w:val="0"/>
          <w:marRight w:val="0"/>
          <w:marTop w:val="0"/>
          <w:marBottom w:val="0"/>
          <w:divBdr>
            <w:top w:val="none" w:sz="0" w:space="0" w:color="auto"/>
            <w:left w:val="none" w:sz="0" w:space="0" w:color="auto"/>
            <w:bottom w:val="none" w:sz="0" w:space="0" w:color="auto"/>
            <w:right w:val="none" w:sz="0" w:space="0" w:color="auto"/>
          </w:divBdr>
        </w:div>
      </w:divsChild>
    </w:div>
    <w:div w:id="1627538211">
      <w:bodyDiv w:val="1"/>
      <w:marLeft w:val="0"/>
      <w:marRight w:val="0"/>
      <w:marTop w:val="0"/>
      <w:marBottom w:val="0"/>
      <w:divBdr>
        <w:top w:val="none" w:sz="0" w:space="0" w:color="auto"/>
        <w:left w:val="none" w:sz="0" w:space="0" w:color="auto"/>
        <w:bottom w:val="none" w:sz="0" w:space="0" w:color="auto"/>
        <w:right w:val="none" w:sz="0" w:space="0" w:color="auto"/>
      </w:divBdr>
      <w:divsChild>
        <w:div w:id="98306980">
          <w:marLeft w:val="0"/>
          <w:marRight w:val="0"/>
          <w:marTop w:val="0"/>
          <w:marBottom w:val="0"/>
          <w:divBdr>
            <w:top w:val="none" w:sz="0" w:space="0" w:color="auto"/>
            <w:left w:val="none" w:sz="0" w:space="0" w:color="auto"/>
            <w:bottom w:val="none" w:sz="0" w:space="0" w:color="auto"/>
            <w:right w:val="none" w:sz="0" w:space="0" w:color="auto"/>
          </w:divBdr>
        </w:div>
        <w:div w:id="105001265">
          <w:marLeft w:val="0"/>
          <w:marRight w:val="0"/>
          <w:marTop w:val="0"/>
          <w:marBottom w:val="0"/>
          <w:divBdr>
            <w:top w:val="none" w:sz="0" w:space="0" w:color="auto"/>
            <w:left w:val="none" w:sz="0" w:space="0" w:color="auto"/>
            <w:bottom w:val="none" w:sz="0" w:space="0" w:color="auto"/>
            <w:right w:val="none" w:sz="0" w:space="0" w:color="auto"/>
          </w:divBdr>
        </w:div>
        <w:div w:id="107773409">
          <w:marLeft w:val="0"/>
          <w:marRight w:val="0"/>
          <w:marTop w:val="0"/>
          <w:marBottom w:val="0"/>
          <w:divBdr>
            <w:top w:val="none" w:sz="0" w:space="0" w:color="auto"/>
            <w:left w:val="none" w:sz="0" w:space="0" w:color="auto"/>
            <w:bottom w:val="none" w:sz="0" w:space="0" w:color="auto"/>
            <w:right w:val="none" w:sz="0" w:space="0" w:color="auto"/>
          </w:divBdr>
        </w:div>
        <w:div w:id="173039785">
          <w:marLeft w:val="0"/>
          <w:marRight w:val="0"/>
          <w:marTop w:val="0"/>
          <w:marBottom w:val="0"/>
          <w:divBdr>
            <w:top w:val="none" w:sz="0" w:space="0" w:color="auto"/>
            <w:left w:val="none" w:sz="0" w:space="0" w:color="auto"/>
            <w:bottom w:val="none" w:sz="0" w:space="0" w:color="auto"/>
            <w:right w:val="none" w:sz="0" w:space="0" w:color="auto"/>
          </w:divBdr>
        </w:div>
        <w:div w:id="1012076044">
          <w:marLeft w:val="0"/>
          <w:marRight w:val="0"/>
          <w:marTop w:val="0"/>
          <w:marBottom w:val="0"/>
          <w:divBdr>
            <w:top w:val="none" w:sz="0" w:space="0" w:color="auto"/>
            <w:left w:val="none" w:sz="0" w:space="0" w:color="auto"/>
            <w:bottom w:val="none" w:sz="0" w:space="0" w:color="auto"/>
            <w:right w:val="none" w:sz="0" w:space="0" w:color="auto"/>
          </w:divBdr>
        </w:div>
        <w:div w:id="1075280668">
          <w:marLeft w:val="0"/>
          <w:marRight w:val="0"/>
          <w:marTop w:val="0"/>
          <w:marBottom w:val="0"/>
          <w:divBdr>
            <w:top w:val="none" w:sz="0" w:space="0" w:color="auto"/>
            <w:left w:val="none" w:sz="0" w:space="0" w:color="auto"/>
            <w:bottom w:val="none" w:sz="0" w:space="0" w:color="auto"/>
            <w:right w:val="none" w:sz="0" w:space="0" w:color="auto"/>
          </w:divBdr>
        </w:div>
        <w:div w:id="1611165322">
          <w:marLeft w:val="0"/>
          <w:marRight w:val="0"/>
          <w:marTop w:val="0"/>
          <w:marBottom w:val="0"/>
          <w:divBdr>
            <w:top w:val="none" w:sz="0" w:space="0" w:color="auto"/>
            <w:left w:val="none" w:sz="0" w:space="0" w:color="auto"/>
            <w:bottom w:val="none" w:sz="0" w:space="0" w:color="auto"/>
            <w:right w:val="none" w:sz="0" w:space="0" w:color="auto"/>
          </w:divBdr>
        </w:div>
        <w:div w:id="1887641249">
          <w:marLeft w:val="0"/>
          <w:marRight w:val="0"/>
          <w:marTop w:val="0"/>
          <w:marBottom w:val="0"/>
          <w:divBdr>
            <w:top w:val="none" w:sz="0" w:space="0" w:color="auto"/>
            <w:left w:val="none" w:sz="0" w:space="0" w:color="auto"/>
            <w:bottom w:val="none" w:sz="0" w:space="0" w:color="auto"/>
            <w:right w:val="none" w:sz="0" w:space="0" w:color="auto"/>
          </w:divBdr>
        </w:div>
        <w:div w:id="1957446449">
          <w:marLeft w:val="0"/>
          <w:marRight w:val="0"/>
          <w:marTop w:val="0"/>
          <w:marBottom w:val="0"/>
          <w:divBdr>
            <w:top w:val="none" w:sz="0" w:space="0" w:color="auto"/>
            <w:left w:val="none" w:sz="0" w:space="0" w:color="auto"/>
            <w:bottom w:val="none" w:sz="0" w:space="0" w:color="auto"/>
            <w:right w:val="none" w:sz="0" w:space="0" w:color="auto"/>
          </w:divBdr>
        </w:div>
        <w:div w:id="2115974783">
          <w:marLeft w:val="0"/>
          <w:marRight w:val="0"/>
          <w:marTop w:val="0"/>
          <w:marBottom w:val="0"/>
          <w:divBdr>
            <w:top w:val="none" w:sz="0" w:space="0" w:color="auto"/>
            <w:left w:val="none" w:sz="0" w:space="0" w:color="auto"/>
            <w:bottom w:val="none" w:sz="0" w:space="0" w:color="auto"/>
            <w:right w:val="none" w:sz="0" w:space="0" w:color="auto"/>
          </w:divBdr>
        </w:div>
      </w:divsChild>
    </w:div>
    <w:div w:id="1636793703">
      <w:bodyDiv w:val="1"/>
      <w:marLeft w:val="0"/>
      <w:marRight w:val="0"/>
      <w:marTop w:val="0"/>
      <w:marBottom w:val="0"/>
      <w:divBdr>
        <w:top w:val="none" w:sz="0" w:space="0" w:color="auto"/>
        <w:left w:val="none" w:sz="0" w:space="0" w:color="auto"/>
        <w:bottom w:val="none" w:sz="0" w:space="0" w:color="auto"/>
        <w:right w:val="none" w:sz="0" w:space="0" w:color="auto"/>
      </w:divBdr>
    </w:div>
    <w:div w:id="1665426869">
      <w:bodyDiv w:val="1"/>
      <w:marLeft w:val="0"/>
      <w:marRight w:val="0"/>
      <w:marTop w:val="0"/>
      <w:marBottom w:val="0"/>
      <w:divBdr>
        <w:top w:val="none" w:sz="0" w:space="0" w:color="auto"/>
        <w:left w:val="none" w:sz="0" w:space="0" w:color="auto"/>
        <w:bottom w:val="none" w:sz="0" w:space="0" w:color="auto"/>
        <w:right w:val="none" w:sz="0" w:space="0" w:color="auto"/>
      </w:divBdr>
      <w:divsChild>
        <w:div w:id="411664014">
          <w:marLeft w:val="0"/>
          <w:marRight w:val="0"/>
          <w:marTop w:val="0"/>
          <w:marBottom w:val="0"/>
          <w:divBdr>
            <w:top w:val="none" w:sz="0" w:space="0" w:color="auto"/>
            <w:left w:val="none" w:sz="0" w:space="0" w:color="auto"/>
            <w:bottom w:val="none" w:sz="0" w:space="0" w:color="auto"/>
            <w:right w:val="none" w:sz="0" w:space="0" w:color="auto"/>
          </w:divBdr>
        </w:div>
        <w:div w:id="1091200780">
          <w:marLeft w:val="0"/>
          <w:marRight w:val="0"/>
          <w:marTop w:val="0"/>
          <w:marBottom w:val="0"/>
          <w:divBdr>
            <w:top w:val="none" w:sz="0" w:space="0" w:color="auto"/>
            <w:left w:val="none" w:sz="0" w:space="0" w:color="auto"/>
            <w:bottom w:val="none" w:sz="0" w:space="0" w:color="auto"/>
            <w:right w:val="none" w:sz="0" w:space="0" w:color="auto"/>
          </w:divBdr>
        </w:div>
      </w:divsChild>
    </w:div>
    <w:div w:id="1667244592">
      <w:bodyDiv w:val="1"/>
      <w:marLeft w:val="0"/>
      <w:marRight w:val="0"/>
      <w:marTop w:val="0"/>
      <w:marBottom w:val="0"/>
      <w:divBdr>
        <w:top w:val="none" w:sz="0" w:space="0" w:color="auto"/>
        <w:left w:val="none" w:sz="0" w:space="0" w:color="auto"/>
        <w:bottom w:val="none" w:sz="0" w:space="0" w:color="auto"/>
        <w:right w:val="none" w:sz="0" w:space="0" w:color="auto"/>
      </w:divBdr>
    </w:div>
    <w:div w:id="1721705491">
      <w:bodyDiv w:val="1"/>
      <w:marLeft w:val="0"/>
      <w:marRight w:val="0"/>
      <w:marTop w:val="0"/>
      <w:marBottom w:val="0"/>
      <w:divBdr>
        <w:top w:val="none" w:sz="0" w:space="0" w:color="auto"/>
        <w:left w:val="none" w:sz="0" w:space="0" w:color="auto"/>
        <w:bottom w:val="none" w:sz="0" w:space="0" w:color="auto"/>
        <w:right w:val="none" w:sz="0" w:space="0" w:color="auto"/>
      </w:divBdr>
      <w:divsChild>
        <w:div w:id="1080518723">
          <w:marLeft w:val="0"/>
          <w:marRight w:val="0"/>
          <w:marTop w:val="0"/>
          <w:marBottom w:val="0"/>
          <w:divBdr>
            <w:top w:val="none" w:sz="0" w:space="0" w:color="auto"/>
            <w:left w:val="none" w:sz="0" w:space="0" w:color="auto"/>
            <w:bottom w:val="none" w:sz="0" w:space="0" w:color="auto"/>
            <w:right w:val="none" w:sz="0" w:space="0" w:color="auto"/>
          </w:divBdr>
        </w:div>
        <w:div w:id="1983070482">
          <w:marLeft w:val="0"/>
          <w:marRight w:val="0"/>
          <w:marTop w:val="0"/>
          <w:marBottom w:val="0"/>
          <w:divBdr>
            <w:top w:val="none" w:sz="0" w:space="0" w:color="auto"/>
            <w:left w:val="none" w:sz="0" w:space="0" w:color="auto"/>
            <w:bottom w:val="none" w:sz="0" w:space="0" w:color="auto"/>
            <w:right w:val="none" w:sz="0" w:space="0" w:color="auto"/>
          </w:divBdr>
        </w:div>
      </w:divsChild>
    </w:div>
    <w:div w:id="1816332153">
      <w:bodyDiv w:val="1"/>
      <w:marLeft w:val="0"/>
      <w:marRight w:val="0"/>
      <w:marTop w:val="0"/>
      <w:marBottom w:val="0"/>
      <w:divBdr>
        <w:top w:val="none" w:sz="0" w:space="0" w:color="auto"/>
        <w:left w:val="none" w:sz="0" w:space="0" w:color="auto"/>
        <w:bottom w:val="none" w:sz="0" w:space="0" w:color="auto"/>
        <w:right w:val="none" w:sz="0" w:space="0" w:color="auto"/>
      </w:divBdr>
      <w:divsChild>
        <w:div w:id="1635286348">
          <w:marLeft w:val="0"/>
          <w:marRight w:val="0"/>
          <w:marTop w:val="0"/>
          <w:marBottom w:val="0"/>
          <w:divBdr>
            <w:top w:val="none" w:sz="0" w:space="0" w:color="auto"/>
            <w:left w:val="none" w:sz="0" w:space="0" w:color="auto"/>
            <w:bottom w:val="none" w:sz="0" w:space="0" w:color="auto"/>
            <w:right w:val="none" w:sz="0" w:space="0" w:color="auto"/>
          </w:divBdr>
        </w:div>
        <w:div w:id="1734498286">
          <w:marLeft w:val="0"/>
          <w:marRight w:val="0"/>
          <w:marTop w:val="0"/>
          <w:marBottom w:val="0"/>
          <w:divBdr>
            <w:top w:val="none" w:sz="0" w:space="0" w:color="auto"/>
            <w:left w:val="none" w:sz="0" w:space="0" w:color="auto"/>
            <w:bottom w:val="none" w:sz="0" w:space="0" w:color="auto"/>
            <w:right w:val="none" w:sz="0" w:space="0" w:color="auto"/>
          </w:divBdr>
        </w:div>
      </w:divsChild>
    </w:div>
    <w:div w:id="1891335159">
      <w:bodyDiv w:val="1"/>
      <w:marLeft w:val="0"/>
      <w:marRight w:val="0"/>
      <w:marTop w:val="0"/>
      <w:marBottom w:val="0"/>
      <w:divBdr>
        <w:top w:val="none" w:sz="0" w:space="0" w:color="auto"/>
        <w:left w:val="none" w:sz="0" w:space="0" w:color="auto"/>
        <w:bottom w:val="none" w:sz="0" w:space="0" w:color="auto"/>
        <w:right w:val="none" w:sz="0" w:space="0" w:color="auto"/>
      </w:divBdr>
    </w:div>
    <w:div w:id="1920165131">
      <w:bodyDiv w:val="1"/>
      <w:marLeft w:val="0"/>
      <w:marRight w:val="0"/>
      <w:marTop w:val="0"/>
      <w:marBottom w:val="0"/>
      <w:divBdr>
        <w:top w:val="none" w:sz="0" w:space="0" w:color="auto"/>
        <w:left w:val="none" w:sz="0" w:space="0" w:color="auto"/>
        <w:bottom w:val="none" w:sz="0" w:space="0" w:color="auto"/>
        <w:right w:val="none" w:sz="0" w:space="0" w:color="auto"/>
      </w:divBdr>
      <w:divsChild>
        <w:div w:id="1208252431">
          <w:marLeft w:val="0"/>
          <w:marRight w:val="0"/>
          <w:marTop w:val="0"/>
          <w:marBottom w:val="0"/>
          <w:divBdr>
            <w:top w:val="none" w:sz="0" w:space="0" w:color="auto"/>
            <w:left w:val="none" w:sz="0" w:space="0" w:color="auto"/>
            <w:bottom w:val="none" w:sz="0" w:space="0" w:color="auto"/>
            <w:right w:val="none" w:sz="0" w:space="0" w:color="auto"/>
          </w:divBdr>
        </w:div>
        <w:div w:id="1337347146">
          <w:marLeft w:val="0"/>
          <w:marRight w:val="0"/>
          <w:marTop w:val="0"/>
          <w:marBottom w:val="0"/>
          <w:divBdr>
            <w:top w:val="none" w:sz="0" w:space="0" w:color="auto"/>
            <w:left w:val="none" w:sz="0" w:space="0" w:color="auto"/>
            <w:bottom w:val="none" w:sz="0" w:space="0" w:color="auto"/>
            <w:right w:val="none" w:sz="0" w:space="0" w:color="auto"/>
          </w:divBdr>
        </w:div>
        <w:div w:id="1438064070">
          <w:marLeft w:val="0"/>
          <w:marRight w:val="0"/>
          <w:marTop w:val="0"/>
          <w:marBottom w:val="0"/>
          <w:divBdr>
            <w:top w:val="none" w:sz="0" w:space="0" w:color="auto"/>
            <w:left w:val="none" w:sz="0" w:space="0" w:color="auto"/>
            <w:bottom w:val="none" w:sz="0" w:space="0" w:color="auto"/>
            <w:right w:val="none" w:sz="0" w:space="0" w:color="auto"/>
          </w:divBdr>
        </w:div>
        <w:div w:id="1444615582">
          <w:marLeft w:val="0"/>
          <w:marRight w:val="0"/>
          <w:marTop w:val="0"/>
          <w:marBottom w:val="0"/>
          <w:divBdr>
            <w:top w:val="none" w:sz="0" w:space="0" w:color="auto"/>
            <w:left w:val="none" w:sz="0" w:space="0" w:color="auto"/>
            <w:bottom w:val="none" w:sz="0" w:space="0" w:color="auto"/>
            <w:right w:val="none" w:sz="0" w:space="0" w:color="auto"/>
          </w:divBdr>
        </w:div>
        <w:div w:id="1726366046">
          <w:marLeft w:val="0"/>
          <w:marRight w:val="0"/>
          <w:marTop w:val="0"/>
          <w:marBottom w:val="0"/>
          <w:divBdr>
            <w:top w:val="none" w:sz="0" w:space="0" w:color="auto"/>
            <w:left w:val="none" w:sz="0" w:space="0" w:color="auto"/>
            <w:bottom w:val="none" w:sz="0" w:space="0" w:color="auto"/>
            <w:right w:val="none" w:sz="0" w:space="0" w:color="auto"/>
          </w:divBdr>
        </w:div>
      </w:divsChild>
    </w:div>
    <w:div w:id="1969705610">
      <w:bodyDiv w:val="1"/>
      <w:marLeft w:val="0"/>
      <w:marRight w:val="0"/>
      <w:marTop w:val="0"/>
      <w:marBottom w:val="0"/>
      <w:divBdr>
        <w:top w:val="none" w:sz="0" w:space="0" w:color="auto"/>
        <w:left w:val="none" w:sz="0" w:space="0" w:color="auto"/>
        <w:bottom w:val="none" w:sz="0" w:space="0" w:color="auto"/>
        <w:right w:val="none" w:sz="0" w:space="0" w:color="auto"/>
      </w:divBdr>
      <w:divsChild>
        <w:div w:id="53165860">
          <w:marLeft w:val="0"/>
          <w:marRight w:val="0"/>
          <w:marTop w:val="0"/>
          <w:marBottom w:val="0"/>
          <w:divBdr>
            <w:top w:val="none" w:sz="0" w:space="0" w:color="auto"/>
            <w:left w:val="none" w:sz="0" w:space="0" w:color="auto"/>
            <w:bottom w:val="none" w:sz="0" w:space="0" w:color="auto"/>
            <w:right w:val="none" w:sz="0" w:space="0" w:color="auto"/>
          </w:divBdr>
        </w:div>
        <w:div w:id="792284829">
          <w:marLeft w:val="0"/>
          <w:marRight w:val="0"/>
          <w:marTop w:val="0"/>
          <w:marBottom w:val="0"/>
          <w:divBdr>
            <w:top w:val="none" w:sz="0" w:space="0" w:color="auto"/>
            <w:left w:val="none" w:sz="0" w:space="0" w:color="auto"/>
            <w:bottom w:val="none" w:sz="0" w:space="0" w:color="auto"/>
            <w:right w:val="none" w:sz="0" w:space="0" w:color="auto"/>
          </w:divBdr>
        </w:div>
        <w:div w:id="970594757">
          <w:marLeft w:val="0"/>
          <w:marRight w:val="0"/>
          <w:marTop w:val="0"/>
          <w:marBottom w:val="0"/>
          <w:divBdr>
            <w:top w:val="none" w:sz="0" w:space="0" w:color="auto"/>
            <w:left w:val="none" w:sz="0" w:space="0" w:color="auto"/>
            <w:bottom w:val="none" w:sz="0" w:space="0" w:color="auto"/>
            <w:right w:val="none" w:sz="0" w:space="0" w:color="auto"/>
          </w:divBdr>
        </w:div>
        <w:div w:id="1126581039">
          <w:marLeft w:val="0"/>
          <w:marRight w:val="0"/>
          <w:marTop w:val="0"/>
          <w:marBottom w:val="0"/>
          <w:divBdr>
            <w:top w:val="none" w:sz="0" w:space="0" w:color="auto"/>
            <w:left w:val="none" w:sz="0" w:space="0" w:color="auto"/>
            <w:bottom w:val="none" w:sz="0" w:space="0" w:color="auto"/>
            <w:right w:val="none" w:sz="0" w:space="0" w:color="auto"/>
          </w:divBdr>
        </w:div>
        <w:div w:id="1224101128">
          <w:marLeft w:val="0"/>
          <w:marRight w:val="0"/>
          <w:marTop w:val="0"/>
          <w:marBottom w:val="0"/>
          <w:divBdr>
            <w:top w:val="none" w:sz="0" w:space="0" w:color="auto"/>
            <w:left w:val="none" w:sz="0" w:space="0" w:color="auto"/>
            <w:bottom w:val="none" w:sz="0" w:space="0" w:color="auto"/>
            <w:right w:val="none" w:sz="0" w:space="0" w:color="auto"/>
          </w:divBdr>
        </w:div>
        <w:div w:id="1545018967">
          <w:marLeft w:val="0"/>
          <w:marRight w:val="0"/>
          <w:marTop w:val="0"/>
          <w:marBottom w:val="0"/>
          <w:divBdr>
            <w:top w:val="none" w:sz="0" w:space="0" w:color="auto"/>
            <w:left w:val="none" w:sz="0" w:space="0" w:color="auto"/>
            <w:bottom w:val="none" w:sz="0" w:space="0" w:color="auto"/>
            <w:right w:val="none" w:sz="0" w:space="0" w:color="auto"/>
          </w:divBdr>
        </w:div>
        <w:div w:id="1797992977">
          <w:marLeft w:val="0"/>
          <w:marRight w:val="0"/>
          <w:marTop w:val="0"/>
          <w:marBottom w:val="0"/>
          <w:divBdr>
            <w:top w:val="none" w:sz="0" w:space="0" w:color="auto"/>
            <w:left w:val="none" w:sz="0" w:space="0" w:color="auto"/>
            <w:bottom w:val="none" w:sz="0" w:space="0" w:color="auto"/>
            <w:right w:val="none" w:sz="0" w:space="0" w:color="auto"/>
          </w:divBdr>
        </w:div>
        <w:div w:id="1877114850">
          <w:marLeft w:val="0"/>
          <w:marRight w:val="0"/>
          <w:marTop w:val="0"/>
          <w:marBottom w:val="0"/>
          <w:divBdr>
            <w:top w:val="none" w:sz="0" w:space="0" w:color="auto"/>
            <w:left w:val="none" w:sz="0" w:space="0" w:color="auto"/>
            <w:bottom w:val="none" w:sz="0" w:space="0" w:color="auto"/>
            <w:right w:val="none" w:sz="0" w:space="0" w:color="auto"/>
          </w:divBdr>
        </w:div>
        <w:div w:id="1967393810">
          <w:marLeft w:val="0"/>
          <w:marRight w:val="0"/>
          <w:marTop w:val="0"/>
          <w:marBottom w:val="0"/>
          <w:divBdr>
            <w:top w:val="none" w:sz="0" w:space="0" w:color="auto"/>
            <w:left w:val="none" w:sz="0" w:space="0" w:color="auto"/>
            <w:bottom w:val="none" w:sz="0" w:space="0" w:color="auto"/>
            <w:right w:val="none" w:sz="0" w:space="0" w:color="auto"/>
          </w:divBdr>
        </w:div>
        <w:div w:id="1977564231">
          <w:marLeft w:val="0"/>
          <w:marRight w:val="0"/>
          <w:marTop w:val="0"/>
          <w:marBottom w:val="0"/>
          <w:divBdr>
            <w:top w:val="none" w:sz="0" w:space="0" w:color="auto"/>
            <w:left w:val="none" w:sz="0" w:space="0" w:color="auto"/>
            <w:bottom w:val="none" w:sz="0" w:space="0" w:color="auto"/>
            <w:right w:val="none" w:sz="0" w:space="0" w:color="auto"/>
          </w:divBdr>
        </w:div>
      </w:divsChild>
    </w:div>
    <w:div w:id="2042585093">
      <w:bodyDiv w:val="1"/>
      <w:marLeft w:val="0"/>
      <w:marRight w:val="0"/>
      <w:marTop w:val="0"/>
      <w:marBottom w:val="0"/>
      <w:divBdr>
        <w:top w:val="none" w:sz="0" w:space="0" w:color="auto"/>
        <w:left w:val="none" w:sz="0" w:space="0" w:color="auto"/>
        <w:bottom w:val="none" w:sz="0" w:space="0" w:color="auto"/>
        <w:right w:val="none" w:sz="0" w:space="0" w:color="auto"/>
      </w:divBdr>
      <w:divsChild>
        <w:div w:id="303120664">
          <w:marLeft w:val="0"/>
          <w:marRight w:val="0"/>
          <w:marTop w:val="0"/>
          <w:marBottom w:val="0"/>
          <w:divBdr>
            <w:top w:val="none" w:sz="0" w:space="0" w:color="auto"/>
            <w:left w:val="none" w:sz="0" w:space="0" w:color="auto"/>
            <w:bottom w:val="none" w:sz="0" w:space="0" w:color="auto"/>
            <w:right w:val="none" w:sz="0" w:space="0" w:color="auto"/>
          </w:divBdr>
        </w:div>
        <w:div w:id="311103815">
          <w:marLeft w:val="0"/>
          <w:marRight w:val="0"/>
          <w:marTop w:val="0"/>
          <w:marBottom w:val="0"/>
          <w:divBdr>
            <w:top w:val="none" w:sz="0" w:space="0" w:color="auto"/>
            <w:left w:val="none" w:sz="0" w:space="0" w:color="auto"/>
            <w:bottom w:val="none" w:sz="0" w:space="0" w:color="auto"/>
            <w:right w:val="none" w:sz="0" w:space="0" w:color="auto"/>
          </w:divBdr>
        </w:div>
        <w:div w:id="1528909079">
          <w:marLeft w:val="0"/>
          <w:marRight w:val="0"/>
          <w:marTop w:val="0"/>
          <w:marBottom w:val="0"/>
          <w:divBdr>
            <w:top w:val="none" w:sz="0" w:space="0" w:color="auto"/>
            <w:left w:val="none" w:sz="0" w:space="0" w:color="auto"/>
            <w:bottom w:val="none" w:sz="0" w:space="0" w:color="auto"/>
            <w:right w:val="none" w:sz="0" w:space="0" w:color="auto"/>
          </w:divBdr>
        </w:div>
        <w:div w:id="1730610593">
          <w:marLeft w:val="0"/>
          <w:marRight w:val="0"/>
          <w:marTop w:val="0"/>
          <w:marBottom w:val="0"/>
          <w:divBdr>
            <w:top w:val="none" w:sz="0" w:space="0" w:color="auto"/>
            <w:left w:val="none" w:sz="0" w:space="0" w:color="auto"/>
            <w:bottom w:val="none" w:sz="0" w:space="0" w:color="auto"/>
            <w:right w:val="none" w:sz="0" w:space="0" w:color="auto"/>
          </w:divBdr>
        </w:div>
      </w:divsChild>
    </w:div>
    <w:div w:id="2084990844">
      <w:bodyDiv w:val="1"/>
      <w:marLeft w:val="0"/>
      <w:marRight w:val="0"/>
      <w:marTop w:val="0"/>
      <w:marBottom w:val="0"/>
      <w:divBdr>
        <w:top w:val="none" w:sz="0" w:space="0" w:color="auto"/>
        <w:left w:val="none" w:sz="0" w:space="0" w:color="auto"/>
        <w:bottom w:val="none" w:sz="0" w:space="0" w:color="auto"/>
        <w:right w:val="none" w:sz="0" w:space="0" w:color="auto"/>
      </w:divBdr>
      <w:divsChild>
        <w:div w:id="34234044">
          <w:marLeft w:val="0"/>
          <w:marRight w:val="0"/>
          <w:marTop w:val="0"/>
          <w:marBottom w:val="0"/>
          <w:divBdr>
            <w:top w:val="none" w:sz="0" w:space="0" w:color="auto"/>
            <w:left w:val="none" w:sz="0" w:space="0" w:color="auto"/>
            <w:bottom w:val="none" w:sz="0" w:space="0" w:color="auto"/>
            <w:right w:val="none" w:sz="0" w:space="0" w:color="auto"/>
          </w:divBdr>
        </w:div>
        <w:div w:id="471100473">
          <w:marLeft w:val="0"/>
          <w:marRight w:val="0"/>
          <w:marTop w:val="0"/>
          <w:marBottom w:val="0"/>
          <w:divBdr>
            <w:top w:val="none" w:sz="0" w:space="0" w:color="auto"/>
            <w:left w:val="none" w:sz="0" w:space="0" w:color="auto"/>
            <w:bottom w:val="none" w:sz="0" w:space="0" w:color="auto"/>
            <w:right w:val="none" w:sz="0" w:space="0" w:color="auto"/>
          </w:divBdr>
        </w:div>
        <w:div w:id="1793552485">
          <w:marLeft w:val="0"/>
          <w:marRight w:val="0"/>
          <w:marTop w:val="0"/>
          <w:marBottom w:val="0"/>
          <w:divBdr>
            <w:top w:val="none" w:sz="0" w:space="0" w:color="auto"/>
            <w:left w:val="none" w:sz="0" w:space="0" w:color="auto"/>
            <w:bottom w:val="none" w:sz="0" w:space="0" w:color="auto"/>
            <w:right w:val="none" w:sz="0" w:space="0" w:color="auto"/>
          </w:divBdr>
        </w:div>
      </w:divsChild>
    </w:div>
    <w:div w:id="2088842852">
      <w:bodyDiv w:val="1"/>
      <w:marLeft w:val="0"/>
      <w:marRight w:val="0"/>
      <w:marTop w:val="0"/>
      <w:marBottom w:val="0"/>
      <w:divBdr>
        <w:top w:val="none" w:sz="0" w:space="0" w:color="auto"/>
        <w:left w:val="none" w:sz="0" w:space="0" w:color="auto"/>
        <w:bottom w:val="none" w:sz="0" w:space="0" w:color="auto"/>
        <w:right w:val="none" w:sz="0" w:space="0" w:color="auto"/>
      </w:divBdr>
      <w:divsChild>
        <w:div w:id="101999051">
          <w:marLeft w:val="0"/>
          <w:marRight w:val="0"/>
          <w:marTop w:val="0"/>
          <w:marBottom w:val="0"/>
          <w:divBdr>
            <w:top w:val="none" w:sz="0" w:space="0" w:color="auto"/>
            <w:left w:val="none" w:sz="0" w:space="0" w:color="auto"/>
            <w:bottom w:val="none" w:sz="0" w:space="0" w:color="auto"/>
            <w:right w:val="none" w:sz="0" w:space="0" w:color="auto"/>
          </w:divBdr>
        </w:div>
        <w:div w:id="183977351">
          <w:marLeft w:val="0"/>
          <w:marRight w:val="0"/>
          <w:marTop w:val="0"/>
          <w:marBottom w:val="0"/>
          <w:divBdr>
            <w:top w:val="none" w:sz="0" w:space="0" w:color="auto"/>
            <w:left w:val="none" w:sz="0" w:space="0" w:color="auto"/>
            <w:bottom w:val="none" w:sz="0" w:space="0" w:color="auto"/>
            <w:right w:val="none" w:sz="0" w:space="0" w:color="auto"/>
          </w:divBdr>
        </w:div>
        <w:div w:id="291055151">
          <w:marLeft w:val="0"/>
          <w:marRight w:val="0"/>
          <w:marTop w:val="0"/>
          <w:marBottom w:val="0"/>
          <w:divBdr>
            <w:top w:val="none" w:sz="0" w:space="0" w:color="auto"/>
            <w:left w:val="none" w:sz="0" w:space="0" w:color="auto"/>
            <w:bottom w:val="none" w:sz="0" w:space="0" w:color="auto"/>
            <w:right w:val="none" w:sz="0" w:space="0" w:color="auto"/>
          </w:divBdr>
        </w:div>
        <w:div w:id="866064227">
          <w:marLeft w:val="0"/>
          <w:marRight w:val="0"/>
          <w:marTop w:val="0"/>
          <w:marBottom w:val="0"/>
          <w:divBdr>
            <w:top w:val="none" w:sz="0" w:space="0" w:color="auto"/>
            <w:left w:val="none" w:sz="0" w:space="0" w:color="auto"/>
            <w:bottom w:val="none" w:sz="0" w:space="0" w:color="auto"/>
            <w:right w:val="none" w:sz="0" w:space="0" w:color="auto"/>
          </w:divBdr>
        </w:div>
        <w:div w:id="940838899">
          <w:marLeft w:val="0"/>
          <w:marRight w:val="0"/>
          <w:marTop w:val="0"/>
          <w:marBottom w:val="0"/>
          <w:divBdr>
            <w:top w:val="none" w:sz="0" w:space="0" w:color="auto"/>
            <w:left w:val="none" w:sz="0" w:space="0" w:color="auto"/>
            <w:bottom w:val="none" w:sz="0" w:space="0" w:color="auto"/>
            <w:right w:val="none" w:sz="0" w:space="0" w:color="auto"/>
          </w:divBdr>
        </w:div>
        <w:div w:id="1621840514">
          <w:marLeft w:val="0"/>
          <w:marRight w:val="0"/>
          <w:marTop w:val="0"/>
          <w:marBottom w:val="0"/>
          <w:divBdr>
            <w:top w:val="none" w:sz="0" w:space="0" w:color="auto"/>
            <w:left w:val="none" w:sz="0" w:space="0" w:color="auto"/>
            <w:bottom w:val="none" w:sz="0" w:space="0" w:color="auto"/>
            <w:right w:val="none" w:sz="0" w:space="0" w:color="auto"/>
          </w:divBdr>
        </w:div>
        <w:div w:id="1702436876">
          <w:marLeft w:val="0"/>
          <w:marRight w:val="0"/>
          <w:marTop w:val="0"/>
          <w:marBottom w:val="0"/>
          <w:divBdr>
            <w:top w:val="none" w:sz="0" w:space="0" w:color="auto"/>
            <w:left w:val="none" w:sz="0" w:space="0" w:color="auto"/>
            <w:bottom w:val="none" w:sz="0" w:space="0" w:color="auto"/>
            <w:right w:val="none" w:sz="0" w:space="0" w:color="auto"/>
          </w:divBdr>
        </w:div>
        <w:div w:id="1813474943">
          <w:marLeft w:val="0"/>
          <w:marRight w:val="0"/>
          <w:marTop w:val="0"/>
          <w:marBottom w:val="0"/>
          <w:divBdr>
            <w:top w:val="none" w:sz="0" w:space="0" w:color="auto"/>
            <w:left w:val="none" w:sz="0" w:space="0" w:color="auto"/>
            <w:bottom w:val="none" w:sz="0" w:space="0" w:color="auto"/>
            <w:right w:val="none" w:sz="0" w:space="0" w:color="auto"/>
          </w:divBdr>
        </w:div>
      </w:divsChild>
    </w:div>
    <w:div w:id="2099907819">
      <w:bodyDiv w:val="1"/>
      <w:marLeft w:val="0"/>
      <w:marRight w:val="0"/>
      <w:marTop w:val="0"/>
      <w:marBottom w:val="0"/>
      <w:divBdr>
        <w:top w:val="none" w:sz="0" w:space="0" w:color="auto"/>
        <w:left w:val="none" w:sz="0" w:space="0" w:color="auto"/>
        <w:bottom w:val="none" w:sz="0" w:space="0" w:color="auto"/>
        <w:right w:val="none" w:sz="0" w:space="0" w:color="auto"/>
      </w:divBdr>
      <w:divsChild>
        <w:div w:id="1036004572">
          <w:marLeft w:val="0"/>
          <w:marRight w:val="0"/>
          <w:marTop w:val="0"/>
          <w:marBottom w:val="0"/>
          <w:divBdr>
            <w:top w:val="none" w:sz="0" w:space="0" w:color="auto"/>
            <w:left w:val="none" w:sz="0" w:space="0" w:color="auto"/>
            <w:bottom w:val="none" w:sz="0" w:space="0" w:color="auto"/>
            <w:right w:val="none" w:sz="0" w:space="0" w:color="auto"/>
          </w:divBdr>
          <w:divsChild>
            <w:div w:id="267783167">
              <w:marLeft w:val="0"/>
              <w:marRight w:val="0"/>
              <w:marTop w:val="0"/>
              <w:marBottom w:val="0"/>
              <w:divBdr>
                <w:top w:val="none" w:sz="0" w:space="0" w:color="auto"/>
                <w:left w:val="none" w:sz="0" w:space="0" w:color="auto"/>
                <w:bottom w:val="none" w:sz="0" w:space="0" w:color="auto"/>
                <w:right w:val="none" w:sz="0" w:space="0" w:color="auto"/>
              </w:divBdr>
            </w:div>
            <w:div w:id="1844591528">
              <w:marLeft w:val="0"/>
              <w:marRight w:val="0"/>
              <w:marTop w:val="0"/>
              <w:marBottom w:val="0"/>
              <w:divBdr>
                <w:top w:val="none" w:sz="0" w:space="0" w:color="auto"/>
                <w:left w:val="none" w:sz="0" w:space="0" w:color="auto"/>
                <w:bottom w:val="none" w:sz="0" w:space="0" w:color="auto"/>
                <w:right w:val="none" w:sz="0" w:space="0" w:color="auto"/>
              </w:divBdr>
            </w:div>
          </w:divsChild>
        </w:div>
        <w:div w:id="1326477123">
          <w:marLeft w:val="0"/>
          <w:marRight w:val="0"/>
          <w:marTop w:val="0"/>
          <w:marBottom w:val="0"/>
          <w:divBdr>
            <w:top w:val="none" w:sz="0" w:space="0" w:color="auto"/>
            <w:left w:val="none" w:sz="0" w:space="0" w:color="auto"/>
            <w:bottom w:val="none" w:sz="0" w:space="0" w:color="auto"/>
            <w:right w:val="none" w:sz="0" w:space="0" w:color="auto"/>
          </w:divBdr>
          <w:divsChild>
            <w:div w:id="383867190">
              <w:marLeft w:val="0"/>
              <w:marRight w:val="0"/>
              <w:marTop w:val="0"/>
              <w:marBottom w:val="0"/>
              <w:divBdr>
                <w:top w:val="none" w:sz="0" w:space="0" w:color="auto"/>
                <w:left w:val="none" w:sz="0" w:space="0" w:color="auto"/>
                <w:bottom w:val="none" w:sz="0" w:space="0" w:color="auto"/>
                <w:right w:val="none" w:sz="0" w:space="0" w:color="auto"/>
              </w:divBdr>
            </w:div>
            <w:div w:id="53080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575105">
      <w:bodyDiv w:val="1"/>
      <w:marLeft w:val="0"/>
      <w:marRight w:val="0"/>
      <w:marTop w:val="0"/>
      <w:marBottom w:val="0"/>
      <w:divBdr>
        <w:top w:val="none" w:sz="0" w:space="0" w:color="auto"/>
        <w:left w:val="none" w:sz="0" w:space="0" w:color="auto"/>
        <w:bottom w:val="none" w:sz="0" w:space="0" w:color="auto"/>
        <w:right w:val="none" w:sz="0" w:space="0" w:color="auto"/>
      </w:divBdr>
      <w:divsChild>
        <w:div w:id="796802763">
          <w:marLeft w:val="0"/>
          <w:marRight w:val="0"/>
          <w:marTop w:val="0"/>
          <w:marBottom w:val="0"/>
          <w:divBdr>
            <w:top w:val="none" w:sz="0" w:space="0" w:color="auto"/>
            <w:left w:val="none" w:sz="0" w:space="0" w:color="auto"/>
            <w:bottom w:val="none" w:sz="0" w:space="0" w:color="auto"/>
            <w:right w:val="none" w:sz="0" w:space="0" w:color="auto"/>
          </w:divBdr>
        </w:div>
        <w:div w:id="1682203214">
          <w:marLeft w:val="0"/>
          <w:marRight w:val="0"/>
          <w:marTop w:val="0"/>
          <w:marBottom w:val="0"/>
          <w:divBdr>
            <w:top w:val="none" w:sz="0" w:space="0" w:color="auto"/>
            <w:left w:val="none" w:sz="0" w:space="0" w:color="auto"/>
            <w:bottom w:val="none" w:sz="0" w:space="0" w:color="auto"/>
            <w:right w:val="none" w:sz="0" w:space="0" w:color="auto"/>
          </w:divBdr>
        </w:div>
        <w:div w:id="1755323175">
          <w:marLeft w:val="0"/>
          <w:marRight w:val="0"/>
          <w:marTop w:val="0"/>
          <w:marBottom w:val="0"/>
          <w:divBdr>
            <w:top w:val="none" w:sz="0" w:space="0" w:color="auto"/>
            <w:left w:val="none" w:sz="0" w:space="0" w:color="auto"/>
            <w:bottom w:val="none" w:sz="0" w:space="0" w:color="auto"/>
            <w:right w:val="none" w:sz="0" w:space="0" w:color="auto"/>
          </w:divBdr>
        </w:div>
        <w:div w:id="1794521405">
          <w:marLeft w:val="0"/>
          <w:marRight w:val="0"/>
          <w:marTop w:val="0"/>
          <w:marBottom w:val="0"/>
          <w:divBdr>
            <w:top w:val="none" w:sz="0" w:space="0" w:color="auto"/>
            <w:left w:val="none" w:sz="0" w:space="0" w:color="auto"/>
            <w:bottom w:val="none" w:sz="0" w:space="0" w:color="auto"/>
            <w:right w:val="none" w:sz="0" w:space="0" w:color="auto"/>
          </w:divBdr>
        </w:div>
        <w:div w:id="1975526615">
          <w:marLeft w:val="0"/>
          <w:marRight w:val="0"/>
          <w:marTop w:val="0"/>
          <w:marBottom w:val="0"/>
          <w:divBdr>
            <w:top w:val="none" w:sz="0" w:space="0" w:color="auto"/>
            <w:left w:val="none" w:sz="0" w:space="0" w:color="auto"/>
            <w:bottom w:val="none" w:sz="0" w:space="0" w:color="auto"/>
            <w:right w:val="none" w:sz="0" w:space="0" w:color="auto"/>
          </w:divBdr>
        </w:div>
        <w:div w:id="2050452928">
          <w:marLeft w:val="0"/>
          <w:marRight w:val="0"/>
          <w:marTop w:val="0"/>
          <w:marBottom w:val="0"/>
          <w:divBdr>
            <w:top w:val="none" w:sz="0" w:space="0" w:color="auto"/>
            <w:left w:val="none" w:sz="0" w:space="0" w:color="auto"/>
            <w:bottom w:val="none" w:sz="0" w:space="0" w:color="auto"/>
            <w:right w:val="none" w:sz="0" w:space="0" w:color="auto"/>
          </w:divBdr>
        </w:div>
      </w:divsChild>
    </w:div>
    <w:div w:id="2143378849">
      <w:bodyDiv w:val="1"/>
      <w:marLeft w:val="0"/>
      <w:marRight w:val="0"/>
      <w:marTop w:val="0"/>
      <w:marBottom w:val="0"/>
      <w:divBdr>
        <w:top w:val="none" w:sz="0" w:space="0" w:color="auto"/>
        <w:left w:val="none" w:sz="0" w:space="0" w:color="auto"/>
        <w:bottom w:val="none" w:sz="0" w:space="0" w:color="auto"/>
        <w:right w:val="none" w:sz="0" w:space="0" w:color="auto"/>
      </w:divBdr>
      <w:divsChild>
        <w:div w:id="42102970">
          <w:marLeft w:val="0"/>
          <w:marRight w:val="0"/>
          <w:marTop w:val="0"/>
          <w:marBottom w:val="0"/>
          <w:divBdr>
            <w:top w:val="none" w:sz="0" w:space="0" w:color="auto"/>
            <w:left w:val="none" w:sz="0" w:space="0" w:color="auto"/>
            <w:bottom w:val="none" w:sz="0" w:space="0" w:color="auto"/>
            <w:right w:val="none" w:sz="0" w:space="0" w:color="auto"/>
          </w:divBdr>
        </w:div>
        <w:div w:id="160241873">
          <w:marLeft w:val="0"/>
          <w:marRight w:val="0"/>
          <w:marTop w:val="0"/>
          <w:marBottom w:val="0"/>
          <w:divBdr>
            <w:top w:val="none" w:sz="0" w:space="0" w:color="auto"/>
            <w:left w:val="none" w:sz="0" w:space="0" w:color="auto"/>
            <w:bottom w:val="none" w:sz="0" w:space="0" w:color="auto"/>
            <w:right w:val="none" w:sz="0" w:space="0" w:color="auto"/>
          </w:divBdr>
        </w:div>
        <w:div w:id="166022733">
          <w:marLeft w:val="0"/>
          <w:marRight w:val="0"/>
          <w:marTop w:val="0"/>
          <w:marBottom w:val="0"/>
          <w:divBdr>
            <w:top w:val="none" w:sz="0" w:space="0" w:color="auto"/>
            <w:left w:val="none" w:sz="0" w:space="0" w:color="auto"/>
            <w:bottom w:val="none" w:sz="0" w:space="0" w:color="auto"/>
            <w:right w:val="none" w:sz="0" w:space="0" w:color="auto"/>
          </w:divBdr>
        </w:div>
        <w:div w:id="436994478">
          <w:marLeft w:val="0"/>
          <w:marRight w:val="0"/>
          <w:marTop w:val="0"/>
          <w:marBottom w:val="0"/>
          <w:divBdr>
            <w:top w:val="none" w:sz="0" w:space="0" w:color="auto"/>
            <w:left w:val="none" w:sz="0" w:space="0" w:color="auto"/>
            <w:bottom w:val="none" w:sz="0" w:space="0" w:color="auto"/>
            <w:right w:val="none" w:sz="0" w:space="0" w:color="auto"/>
          </w:divBdr>
        </w:div>
        <w:div w:id="945697795">
          <w:marLeft w:val="0"/>
          <w:marRight w:val="0"/>
          <w:marTop w:val="0"/>
          <w:marBottom w:val="0"/>
          <w:divBdr>
            <w:top w:val="none" w:sz="0" w:space="0" w:color="auto"/>
            <w:left w:val="none" w:sz="0" w:space="0" w:color="auto"/>
            <w:bottom w:val="none" w:sz="0" w:space="0" w:color="auto"/>
            <w:right w:val="none" w:sz="0" w:space="0" w:color="auto"/>
          </w:divBdr>
        </w:div>
        <w:div w:id="190691558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akartidningen.se/klinik-och-vetenskap-1/medicinens-abc/2016/02/praktisk-handlaggning-av-nasblodning/"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81/surrogate/Remiss%20inom%20h%c3%a4lso-%20och%20sjukv%c3%a5rd.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39</Pages>
  <Words>10212</Words>
  <Characters>54127</Characters>
  <Application>Microsoft Office Word</Application>
  <DocSecurity>0</DocSecurity>
  <Lines>451</Lines>
  <Paragraphs>128</Paragraphs>
  <ScaleCrop>false</ScaleCrop>
  <Manager/>
  <Company/>
  <LinksUpToDate>false</LinksUpToDate>
  <CharactersWithSpaces>64211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Ansvarsfördelning mellan allmänmedicin och specialistvård öron-näsa-hals (barn och vuxna)</dc:title>
  <dc:subject/>
  <dc:creator/>
  <keywords/>
  <lastModifiedBy/>
  <revision>6</revision>
  <dcterms:created xsi:type="dcterms:W3CDTF">2024-12-05T12:30:00.0000000Z</dcterms:created>
  <dcterms:modified xsi:type="dcterms:W3CDTF">2025-12-01T08:52:00.0000000Z</dcterms:modified>
</coreProperties>
</file>